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EB65" w14:textId="77777777" w:rsidR="00DC5F8C" w:rsidRPr="00310958" w:rsidRDefault="00DC5F8C" w:rsidP="00813BB9">
      <w:pPr>
        <w:spacing w:after="0" w:line="240" w:lineRule="auto"/>
        <w:jc w:val="center"/>
        <w:rPr>
          <w:rFonts w:ascii="Times New Roman" w:hAnsi="Times New Roman"/>
          <w:b/>
          <w:caps/>
          <w:sz w:val="24"/>
          <w:szCs w:val="24"/>
        </w:rPr>
      </w:pPr>
    </w:p>
    <w:p w14:paraId="3AAC68CB" w14:textId="77777777" w:rsidR="00FD0711" w:rsidRPr="00310958" w:rsidRDefault="00FD0711" w:rsidP="00813BB9">
      <w:pPr>
        <w:spacing w:after="0" w:line="240" w:lineRule="auto"/>
        <w:jc w:val="center"/>
        <w:rPr>
          <w:rFonts w:ascii="Times New Roman" w:hAnsi="Times New Roman"/>
          <w:b/>
          <w:caps/>
          <w:color w:val="9BBB59"/>
          <w:sz w:val="24"/>
          <w:szCs w:val="24"/>
        </w:rPr>
      </w:pPr>
      <w:r w:rsidRPr="00310958">
        <w:rPr>
          <w:rFonts w:ascii="Times New Roman" w:hAnsi="Times New Roman"/>
          <w:b/>
          <w:caps/>
          <w:sz w:val="24"/>
          <w:szCs w:val="24"/>
        </w:rPr>
        <w:t>fi</w:t>
      </w:r>
      <w:r w:rsidR="001B1709" w:rsidRPr="00310958">
        <w:rPr>
          <w:rFonts w:ascii="Times New Roman" w:hAnsi="Times New Roman"/>
          <w:b/>
          <w:caps/>
          <w:sz w:val="24"/>
          <w:szCs w:val="24"/>
        </w:rPr>
        <w:t>ș</w:t>
      </w:r>
      <w:r w:rsidRPr="00310958">
        <w:rPr>
          <w:rFonts w:ascii="Times New Roman" w:hAnsi="Times New Roman"/>
          <w:b/>
          <w:caps/>
          <w:sz w:val="24"/>
          <w:szCs w:val="24"/>
        </w:rPr>
        <w:t>a disciplinei</w:t>
      </w:r>
    </w:p>
    <w:p w14:paraId="033D0B31" w14:textId="77777777" w:rsidR="00FD0711" w:rsidRPr="00310958" w:rsidRDefault="00FD0711" w:rsidP="00813BB9">
      <w:pPr>
        <w:spacing w:after="0" w:line="240" w:lineRule="auto"/>
        <w:rPr>
          <w:rFonts w:ascii="Times New Roman" w:hAnsi="Times New Roman"/>
          <w:b/>
          <w:color w:val="9BBB59"/>
          <w:sz w:val="24"/>
          <w:szCs w:val="24"/>
        </w:rPr>
      </w:pPr>
      <w:r w:rsidRPr="00310958">
        <w:rPr>
          <w:rFonts w:ascii="Times New Roman" w:hAnsi="Times New Roman"/>
          <w:b/>
          <w:sz w:val="24"/>
          <w:szCs w:val="24"/>
        </w:rPr>
        <w:t>1. Date despre program</w:t>
      </w:r>
      <w:r w:rsidR="00850EF4" w:rsidRPr="00310958">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310958" w14:paraId="6A13C00B" w14:textId="77777777" w:rsidTr="004F426F">
        <w:tc>
          <w:tcPr>
            <w:tcW w:w="3823" w:type="dxa"/>
          </w:tcPr>
          <w:p w14:paraId="57E3094D"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1.1 Institu</w:t>
            </w:r>
            <w:r w:rsidR="001B1709" w:rsidRPr="00310958">
              <w:rPr>
                <w:rFonts w:ascii="Times New Roman" w:hAnsi="Times New Roman"/>
                <w:sz w:val="24"/>
                <w:szCs w:val="24"/>
              </w:rPr>
              <w:t>ț</w:t>
            </w:r>
            <w:r w:rsidRPr="00310958">
              <w:rPr>
                <w:rFonts w:ascii="Times New Roman" w:hAnsi="Times New Roman"/>
                <w:sz w:val="24"/>
                <w:szCs w:val="24"/>
              </w:rPr>
              <w:t>ia de învă</w:t>
            </w:r>
            <w:r w:rsidR="001B1709" w:rsidRPr="00310958">
              <w:rPr>
                <w:rFonts w:ascii="Times New Roman" w:hAnsi="Times New Roman"/>
                <w:sz w:val="24"/>
                <w:szCs w:val="24"/>
              </w:rPr>
              <w:t>ț</w:t>
            </w:r>
            <w:r w:rsidRPr="00310958">
              <w:rPr>
                <w:rFonts w:ascii="Times New Roman" w:hAnsi="Times New Roman"/>
                <w:sz w:val="24"/>
                <w:szCs w:val="24"/>
              </w:rPr>
              <w:t>ământ superior</w:t>
            </w:r>
          </w:p>
        </w:tc>
        <w:tc>
          <w:tcPr>
            <w:tcW w:w="6196" w:type="dxa"/>
          </w:tcPr>
          <w:p w14:paraId="3BE8B926" w14:textId="77777777" w:rsidR="00FD0711" w:rsidRPr="00310958" w:rsidRDefault="00C116E4" w:rsidP="00813BB9">
            <w:pPr>
              <w:pStyle w:val="Heading3"/>
              <w:rPr>
                <w:sz w:val="24"/>
                <w:szCs w:val="24"/>
              </w:rPr>
            </w:pPr>
            <w:r w:rsidRPr="00310958">
              <w:rPr>
                <w:sz w:val="24"/>
                <w:szCs w:val="24"/>
              </w:rPr>
              <w:t xml:space="preserve">Universitatea </w:t>
            </w:r>
            <w:r w:rsidR="00C26673" w:rsidRPr="00310958">
              <w:rPr>
                <w:sz w:val="24"/>
                <w:szCs w:val="24"/>
              </w:rPr>
              <w:t xml:space="preserve">Națională de Știință și Tehnologie </w:t>
            </w:r>
            <w:r w:rsidRPr="00310958">
              <w:rPr>
                <w:sz w:val="24"/>
                <w:szCs w:val="24"/>
              </w:rPr>
              <w:t>POLITEHNICA</w:t>
            </w:r>
            <w:r w:rsidR="00A26CB8" w:rsidRPr="00310958">
              <w:rPr>
                <w:sz w:val="24"/>
                <w:szCs w:val="24"/>
              </w:rPr>
              <w:t xml:space="preserve"> </w:t>
            </w:r>
            <w:r w:rsidRPr="00310958">
              <w:rPr>
                <w:sz w:val="24"/>
                <w:szCs w:val="24"/>
              </w:rPr>
              <w:t>din Bucure</w:t>
            </w:r>
            <w:r w:rsidR="001B1709" w:rsidRPr="00310958">
              <w:rPr>
                <w:sz w:val="24"/>
                <w:szCs w:val="24"/>
              </w:rPr>
              <w:t>ș</w:t>
            </w:r>
            <w:r w:rsidRPr="00310958">
              <w:rPr>
                <w:sz w:val="24"/>
                <w:szCs w:val="24"/>
              </w:rPr>
              <w:t>ti</w:t>
            </w:r>
          </w:p>
        </w:tc>
      </w:tr>
      <w:tr w:rsidR="00FD0711" w:rsidRPr="00310958" w14:paraId="40AD6533" w14:textId="77777777" w:rsidTr="004F426F">
        <w:tc>
          <w:tcPr>
            <w:tcW w:w="3823" w:type="dxa"/>
          </w:tcPr>
          <w:p w14:paraId="12BB4CA7" w14:textId="77777777" w:rsidR="00FD0711" w:rsidRPr="00310958" w:rsidRDefault="00FD0711" w:rsidP="00813BB9">
            <w:pPr>
              <w:spacing w:after="0" w:line="240" w:lineRule="auto"/>
              <w:rPr>
                <w:rFonts w:ascii="Times New Roman" w:hAnsi="Times New Roman"/>
                <w:color w:val="9BBB59"/>
                <w:sz w:val="24"/>
                <w:szCs w:val="24"/>
              </w:rPr>
            </w:pPr>
            <w:r w:rsidRPr="00310958">
              <w:rPr>
                <w:rFonts w:ascii="Times New Roman" w:hAnsi="Times New Roman"/>
                <w:sz w:val="24"/>
                <w:szCs w:val="24"/>
              </w:rPr>
              <w:t>1.2 Facultatea</w:t>
            </w:r>
          </w:p>
        </w:tc>
        <w:tc>
          <w:tcPr>
            <w:tcW w:w="6196" w:type="dxa"/>
          </w:tcPr>
          <w:p w14:paraId="3678504D" w14:textId="77777777" w:rsidR="00FD0711" w:rsidRPr="00310958" w:rsidRDefault="00813D0D" w:rsidP="00813BB9">
            <w:pPr>
              <w:spacing w:after="0" w:line="240" w:lineRule="auto"/>
              <w:rPr>
                <w:rFonts w:ascii="Times New Roman" w:hAnsi="Times New Roman"/>
                <w:b/>
                <w:bCs/>
                <w:sz w:val="24"/>
                <w:szCs w:val="24"/>
              </w:rPr>
            </w:pPr>
            <w:r w:rsidRPr="00310958">
              <w:rPr>
                <w:rFonts w:ascii="Times New Roman" w:hAnsi="Times New Roman"/>
                <w:b/>
                <w:sz w:val="24"/>
                <w:szCs w:val="24"/>
              </w:rPr>
              <w:t>Inginerie Aerospaţială</w:t>
            </w:r>
          </w:p>
        </w:tc>
      </w:tr>
      <w:tr w:rsidR="00D7553A" w:rsidRPr="00310958" w14:paraId="4D59E71F" w14:textId="77777777" w:rsidTr="004F426F">
        <w:tc>
          <w:tcPr>
            <w:tcW w:w="3823" w:type="dxa"/>
          </w:tcPr>
          <w:p w14:paraId="57103D74" w14:textId="77777777" w:rsidR="00D7553A" w:rsidRPr="00310958" w:rsidRDefault="00D7553A" w:rsidP="00813BB9">
            <w:pPr>
              <w:spacing w:after="0" w:line="240" w:lineRule="auto"/>
              <w:rPr>
                <w:rFonts w:ascii="Times New Roman" w:hAnsi="Times New Roman"/>
                <w:color w:val="9BBB59"/>
                <w:sz w:val="24"/>
                <w:szCs w:val="24"/>
              </w:rPr>
            </w:pPr>
            <w:r w:rsidRPr="00310958">
              <w:rPr>
                <w:rFonts w:ascii="Times New Roman" w:hAnsi="Times New Roman"/>
                <w:sz w:val="24"/>
                <w:szCs w:val="24"/>
              </w:rPr>
              <w:t>1.3 Departamentul</w:t>
            </w:r>
          </w:p>
        </w:tc>
        <w:tc>
          <w:tcPr>
            <w:tcW w:w="6196" w:type="dxa"/>
          </w:tcPr>
          <w:p w14:paraId="25126282" w14:textId="7B843822" w:rsidR="00D7553A" w:rsidRPr="00310958" w:rsidRDefault="00D04B46" w:rsidP="00813BB9">
            <w:pPr>
              <w:spacing w:after="0" w:line="240" w:lineRule="auto"/>
              <w:rPr>
                <w:rFonts w:ascii="Times New Roman" w:hAnsi="Times New Roman"/>
                <w:sz w:val="24"/>
                <w:szCs w:val="24"/>
                <w:lang w:val="en-US"/>
              </w:rPr>
            </w:pPr>
            <w:r w:rsidRPr="00310958">
              <w:rPr>
                <w:rFonts w:ascii="Times New Roman" w:hAnsi="Times New Roman"/>
                <w:sz w:val="24"/>
                <w:szCs w:val="24"/>
                <w:lang w:val="en-US"/>
              </w:rPr>
              <w:t>Ingineria Sistemelor Aeronautice și Management Aeronautic ”Nicolae Tipei”</w:t>
            </w:r>
          </w:p>
        </w:tc>
      </w:tr>
      <w:tr w:rsidR="00D7553A" w:rsidRPr="00310958" w14:paraId="151DF971" w14:textId="77777777" w:rsidTr="004F426F">
        <w:tc>
          <w:tcPr>
            <w:tcW w:w="3823" w:type="dxa"/>
          </w:tcPr>
          <w:p w14:paraId="0D047E8F" w14:textId="77777777" w:rsidR="00D7553A" w:rsidRPr="00310958" w:rsidRDefault="00D7553A" w:rsidP="00813BB9">
            <w:pPr>
              <w:spacing w:after="0" w:line="240" w:lineRule="auto"/>
              <w:rPr>
                <w:rFonts w:ascii="Times New Roman" w:hAnsi="Times New Roman"/>
                <w:sz w:val="24"/>
                <w:szCs w:val="24"/>
              </w:rPr>
            </w:pPr>
            <w:r w:rsidRPr="00310958">
              <w:rPr>
                <w:rFonts w:ascii="Times New Roman" w:hAnsi="Times New Roman"/>
                <w:sz w:val="24"/>
                <w:szCs w:val="24"/>
              </w:rPr>
              <w:t xml:space="preserve">1.4 Domeniul de studii universitare </w:t>
            </w:r>
          </w:p>
        </w:tc>
        <w:tc>
          <w:tcPr>
            <w:tcW w:w="6196" w:type="dxa"/>
          </w:tcPr>
          <w:p w14:paraId="0077F5D1" w14:textId="77777777" w:rsidR="00D7553A" w:rsidRPr="00310958" w:rsidRDefault="00D7553A" w:rsidP="00813BB9">
            <w:pPr>
              <w:spacing w:after="0" w:line="240" w:lineRule="auto"/>
              <w:rPr>
                <w:rFonts w:ascii="Times New Roman" w:hAnsi="Times New Roman"/>
                <w:sz w:val="24"/>
                <w:szCs w:val="24"/>
              </w:rPr>
            </w:pPr>
            <w:r w:rsidRPr="00310958">
              <w:rPr>
                <w:rStyle w:val="normaltextrun"/>
                <w:rFonts w:ascii="Times New Roman" w:hAnsi="Times New Roman"/>
                <w:sz w:val="24"/>
                <w:szCs w:val="24"/>
              </w:rPr>
              <w:t>Inginerie Aerospațială</w:t>
            </w:r>
            <w:r w:rsidRPr="00310958">
              <w:rPr>
                <w:rStyle w:val="eop"/>
                <w:rFonts w:ascii="Times New Roman" w:hAnsi="Times New Roman"/>
                <w:sz w:val="24"/>
                <w:szCs w:val="24"/>
              </w:rPr>
              <w:t> </w:t>
            </w:r>
          </w:p>
        </w:tc>
      </w:tr>
      <w:tr w:rsidR="00D7553A" w:rsidRPr="00310958" w14:paraId="16CFDCA6" w14:textId="77777777" w:rsidTr="004F426F">
        <w:tc>
          <w:tcPr>
            <w:tcW w:w="3823" w:type="dxa"/>
          </w:tcPr>
          <w:p w14:paraId="39F72577" w14:textId="77777777" w:rsidR="00D7553A" w:rsidRPr="00310958" w:rsidRDefault="00D7553A" w:rsidP="00813BB9">
            <w:pPr>
              <w:spacing w:after="0" w:line="240" w:lineRule="auto"/>
              <w:rPr>
                <w:rFonts w:ascii="Times New Roman" w:hAnsi="Times New Roman"/>
                <w:sz w:val="24"/>
                <w:szCs w:val="24"/>
              </w:rPr>
            </w:pPr>
            <w:r w:rsidRPr="00310958">
              <w:rPr>
                <w:rFonts w:ascii="Times New Roman" w:hAnsi="Times New Roman"/>
                <w:sz w:val="24"/>
                <w:szCs w:val="24"/>
              </w:rPr>
              <w:t xml:space="preserve">1.5 Programul de studii universitare </w:t>
            </w:r>
          </w:p>
        </w:tc>
        <w:tc>
          <w:tcPr>
            <w:tcW w:w="6196" w:type="dxa"/>
          </w:tcPr>
          <w:p w14:paraId="59651B29" w14:textId="0B7D87BA" w:rsidR="00D7553A" w:rsidRPr="00310958" w:rsidRDefault="00A37EFD" w:rsidP="00813BB9">
            <w:pPr>
              <w:spacing w:after="0" w:line="240" w:lineRule="auto"/>
              <w:rPr>
                <w:rFonts w:ascii="Times New Roman" w:hAnsi="Times New Roman"/>
                <w:sz w:val="24"/>
                <w:szCs w:val="24"/>
                <w:highlight w:val="yellow"/>
              </w:rPr>
            </w:pPr>
            <w:r w:rsidRPr="00310958">
              <w:rPr>
                <w:rStyle w:val="normaltextrun"/>
                <w:rFonts w:ascii="Times New Roman" w:hAnsi="Times New Roman"/>
                <w:sz w:val="24"/>
                <w:szCs w:val="24"/>
              </w:rPr>
              <w:t>Naviga</w:t>
            </w:r>
            <w:r w:rsidR="00D04B46" w:rsidRPr="00310958">
              <w:rPr>
                <w:rStyle w:val="normaltextrun"/>
                <w:rFonts w:ascii="Times New Roman" w:hAnsi="Times New Roman"/>
                <w:sz w:val="24"/>
                <w:szCs w:val="24"/>
              </w:rPr>
              <w:t>ț</w:t>
            </w:r>
            <w:r w:rsidRPr="00310958">
              <w:rPr>
                <w:rStyle w:val="normaltextrun"/>
                <w:rFonts w:ascii="Times New Roman" w:hAnsi="Times New Roman"/>
                <w:sz w:val="24"/>
                <w:szCs w:val="24"/>
              </w:rPr>
              <w:t>ie Aerian</w:t>
            </w:r>
            <w:r w:rsidR="00D04B46" w:rsidRPr="00310958">
              <w:rPr>
                <w:rStyle w:val="normaltextrun"/>
                <w:rFonts w:ascii="Times New Roman" w:hAnsi="Times New Roman"/>
                <w:sz w:val="24"/>
                <w:szCs w:val="24"/>
              </w:rPr>
              <w:t>ă</w:t>
            </w:r>
            <w:r w:rsidRPr="00310958">
              <w:rPr>
                <w:rStyle w:val="normaltextrun"/>
                <w:rFonts w:ascii="Times New Roman" w:hAnsi="Times New Roman"/>
                <w:sz w:val="24"/>
                <w:szCs w:val="24"/>
              </w:rPr>
              <w:t xml:space="preserve"> / Air Navigation</w:t>
            </w:r>
            <w:r w:rsidR="00D7553A" w:rsidRPr="00310958">
              <w:rPr>
                <w:rStyle w:val="eop"/>
                <w:rFonts w:ascii="Times New Roman" w:hAnsi="Times New Roman"/>
                <w:sz w:val="24"/>
                <w:szCs w:val="24"/>
              </w:rPr>
              <w:t> </w:t>
            </w:r>
          </w:p>
        </w:tc>
      </w:tr>
      <w:tr w:rsidR="00FD0711" w:rsidRPr="00310958" w14:paraId="133D78A0" w14:textId="77777777" w:rsidTr="004F426F">
        <w:tc>
          <w:tcPr>
            <w:tcW w:w="3823" w:type="dxa"/>
          </w:tcPr>
          <w:p w14:paraId="3F507D3C"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1.</w:t>
            </w:r>
            <w:r w:rsidR="00A32B38" w:rsidRPr="00310958">
              <w:rPr>
                <w:rFonts w:ascii="Times New Roman" w:hAnsi="Times New Roman"/>
                <w:sz w:val="24"/>
                <w:szCs w:val="24"/>
              </w:rPr>
              <w:t>6</w:t>
            </w:r>
            <w:r w:rsidRPr="00310958">
              <w:rPr>
                <w:rFonts w:ascii="Times New Roman" w:hAnsi="Times New Roman"/>
                <w:sz w:val="24"/>
                <w:szCs w:val="24"/>
              </w:rPr>
              <w:t xml:space="preserve"> Ciclul de studii</w:t>
            </w:r>
            <w:r w:rsidR="004F426F" w:rsidRPr="00310958">
              <w:rPr>
                <w:rFonts w:ascii="Times New Roman" w:hAnsi="Times New Roman"/>
                <w:sz w:val="24"/>
                <w:szCs w:val="24"/>
              </w:rPr>
              <w:t xml:space="preserve"> universitare</w:t>
            </w:r>
          </w:p>
        </w:tc>
        <w:tc>
          <w:tcPr>
            <w:tcW w:w="6196" w:type="dxa"/>
          </w:tcPr>
          <w:p w14:paraId="0DE131BB" w14:textId="77777777" w:rsidR="00FD0711" w:rsidRPr="00310958" w:rsidRDefault="00C116E4" w:rsidP="00813BB9">
            <w:pPr>
              <w:spacing w:after="0" w:line="240" w:lineRule="auto"/>
              <w:rPr>
                <w:rFonts w:ascii="Times New Roman" w:hAnsi="Times New Roman"/>
                <w:sz w:val="24"/>
                <w:szCs w:val="24"/>
              </w:rPr>
            </w:pPr>
            <w:r w:rsidRPr="00310958">
              <w:rPr>
                <w:rFonts w:ascii="Times New Roman" w:hAnsi="Times New Roman"/>
                <w:sz w:val="24"/>
                <w:szCs w:val="24"/>
              </w:rPr>
              <w:t>Licen</w:t>
            </w:r>
            <w:r w:rsidR="001B1709" w:rsidRPr="00310958">
              <w:rPr>
                <w:rFonts w:ascii="Times New Roman" w:hAnsi="Times New Roman"/>
                <w:sz w:val="24"/>
                <w:szCs w:val="24"/>
              </w:rPr>
              <w:t>ț</w:t>
            </w:r>
            <w:r w:rsidRPr="00310958">
              <w:rPr>
                <w:rFonts w:ascii="Times New Roman" w:hAnsi="Times New Roman"/>
                <w:sz w:val="24"/>
                <w:szCs w:val="24"/>
              </w:rPr>
              <w:t>ă</w:t>
            </w:r>
          </w:p>
        </w:tc>
      </w:tr>
      <w:tr w:rsidR="00D46EF7" w:rsidRPr="00310958" w14:paraId="1D143E58" w14:textId="77777777" w:rsidTr="004F426F">
        <w:tc>
          <w:tcPr>
            <w:tcW w:w="3823" w:type="dxa"/>
          </w:tcPr>
          <w:p w14:paraId="3849539D" w14:textId="77777777" w:rsidR="00D46EF7" w:rsidRPr="00310958" w:rsidRDefault="00D46EF7" w:rsidP="00813BB9">
            <w:pPr>
              <w:spacing w:after="0" w:line="240" w:lineRule="auto"/>
              <w:rPr>
                <w:rFonts w:ascii="Times New Roman" w:hAnsi="Times New Roman"/>
                <w:sz w:val="24"/>
                <w:szCs w:val="24"/>
              </w:rPr>
            </w:pPr>
            <w:r w:rsidRPr="00310958">
              <w:rPr>
                <w:rFonts w:ascii="Times New Roman" w:hAnsi="Times New Roman"/>
                <w:sz w:val="24"/>
                <w:szCs w:val="24"/>
              </w:rPr>
              <w:t>1.</w:t>
            </w:r>
            <w:r w:rsidR="00A32B38" w:rsidRPr="00310958">
              <w:rPr>
                <w:rFonts w:ascii="Times New Roman" w:hAnsi="Times New Roman"/>
                <w:sz w:val="24"/>
                <w:szCs w:val="24"/>
              </w:rPr>
              <w:t>7</w:t>
            </w:r>
            <w:r w:rsidRPr="00310958">
              <w:rPr>
                <w:rFonts w:ascii="Times New Roman" w:hAnsi="Times New Roman"/>
                <w:sz w:val="24"/>
                <w:szCs w:val="24"/>
              </w:rPr>
              <w:t xml:space="preserve"> Limba de predare</w:t>
            </w:r>
          </w:p>
        </w:tc>
        <w:tc>
          <w:tcPr>
            <w:tcW w:w="6196" w:type="dxa"/>
          </w:tcPr>
          <w:p w14:paraId="70197E6E" w14:textId="68739411" w:rsidR="00D46EF7" w:rsidRPr="00310958" w:rsidRDefault="00A37EFD" w:rsidP="00813BB9">
            <w:pPr>
              <w:spacing w:after="0" w:line="240" w:lineRule="auto"/>
              <w:rPr>
                <w:rFonts w:ascii="Times New Roman" w:hAnsi="Times New Roman"/>
                <w:sz w:val="24"/>
                <w:szCs w:val="24"/>
              </w:rPr>
            </w:pPr>
            <w:r w:rsidRPr="00310958">
              <w:rPr>
                <w:rFonts w:ascii="Times New Roman" w:hAnsi="Times New Roman"/>
                <w:sz w:val="24"/>
                <w:szCs w:val="24"/>
              </w:rPr>
              <w:t>Englez</w:t>
            </w:r>
            <w:r w:rsidR="00D04B46" w:rsidRPr="00310958">
              <w:rPr>
                <w:rFonts w:ascii="Times New Roman" w:hAnsi="Times New Roman"/>
                <w:sz w:val="24"/>
                <w:szCs w:val="24"/>
              </w:rPr>
              <w:t>ă</w:t>
            </w:r>
          </w:p>
        </w:tc>
      </w:tr>
      <w:tr w:rsidR="004F426F" w:rsidRPr="00310958" w14:paraId="13AD5C15" w14:textId="77777777" w:rsidTr="004F426F">
        <w:tc>
          <w:tcPr>
            <w:tcW w:w="3823" w:type="dxa"/>
          </w:tcPr>
          <w:p w14:paraId="2CA87D87" w14:textId="77777777" w:rsidR="004F426F" w:rsidRPr="00310958" w:rsidRDefault="004F426F" w:rsidP="00813BB9">
            <w:pPr>
              <w:spacing w:after="0" w:line="240" w:lineRule="auto"/>
              <w:rPr>
                <w:rFonts w:ascii="Times New Roman" w:hAnsi="Times New Roman"/>
                <w:sz w:val="24"/>
                <w:szCs w:val="24"/>
              </w:rPr>
            </w:pPr>
            <w:r w:rsidRPr="00310958">
              <w:rPr>
                <w:rFonts w:ascii="Times New Roman" w:hAnsi="Times New Roman"/>
                <w:sz w:val="24"/>
                <w:szCs w:val="24"/>
              </w:rPr>
              <w:t>1.</w:t>
            </w:r>
            <w:r w:rsidR="00A32B38" w:rsidRPr="00310958">
              <w:rPr>
                <w:rFonts w:ascii="Times New Roman" w:hAnsi="Times New Roman"/>
                <w:sz w:val="24"/>
                <w:szCs w:val="24"/>
              </w:rPr>
              <w:t>8</w:t>
            </w:r>
            <w:r w:rsidRPr="00310958">
              <w:rPr>
                <w:rFonts w:ascii="Times New Roman" w:hAnsi="Times New Roman"/>
                <w:sz w:val="24"/>
                <w:szCs w:val="24"/>
              </w:rPr>
              <w:t xml:space="preserve"> Locația geografică de desfășurare a studiilor </w:t>
            </w:r>
          </w:p>
        </w:tc>
        <w:tc>
          <w:tcPr>
            <w:tcW w:w="6196" w:type="dxa"/>
          </w:tcPr>
          <w:p w14:paraId="56E4696D" w14:textId="77777777" w:rsidR="004F426F" w:rsidRPr="00310958" w:rsidRDefault="004F426F" w:rsidP="00813BB9">
            <w:pPr>
              <w:spacing w:after="0" w:line="240" w:lineRule="auto"/>
              <w:rPr>
                <w:rFonts w:ascii="Times New Roman" w:hAnsi="Times New Roman"/>
                <w:sz w:val="24"/>
                <w:szCs w:val="24"/>
                <w:highlight w:val="yellow"/>
              </w:rPr>
            </w:pPr>
            <w:r w:rsidRPr="00310958">
              <w:rPr>
                <w:rFonts w:ascii="Times New Roman" w:hAnsi="Times New Roman"/>
                <w:sz w:val="24"/>
                <w:szCs w:val="24"/>
              </w:rPr>
              <w:t>București</w:t>
            </w:r>
          </w:p>
        </w:tc>
      </w:tr>
    </w:tbl>
    <w:p w14:paraId="7CB2512A" w14:textId="77777777" w:rsidR="00FD0711" w:rsidRPr="00310958" w:rsidRDefault="00FD0711" w:rsidP="00813BB9">
      <w:pPr>
        <w:spacing w:after="0" w:line="240" w:lineRule="auto"/>
        <w:rPr>
          <w:rFonts w:ascii="Times New Roman" w:hAnsi="Times New Roman"/>
          <w:sz w:val="24"/>
          <w:szCs w:val="24"/>
        </w:rPr>
      </w:pPr>
    </w:p>
    <w:p w14:paraId="5FE0B9A8" w14:textId="77777777" w:rsidR="00FD0711" w:rsidRPr="00310958" w:rsidRDefault="00FD0711" w:rsidP="00813BB9">
      <w:pPr>
        <w:spacing w:after="0" w:line="240" w:lineRule="auto"/>
        <w:rPr>
          <w:rFonts w:ascii="Times New Roman" w:hAnsi="Times New Roman"/>
          <w:b/>
          <w:color w:val="9BBB59"/>
          <w:sz w:val="24"/>
          <w:szCs w:val="24"/>
        </w:rPr>
      </w:pPr>
      <w:r w:rsidRPr="00310958">
        <w:rPr>
          <w:rFonts w:ascii="Times New Roman" w:hAnsi="Times New Roman"/>
          <w:b/>
          <w:sz w:val="24"/>
          <w:szCs w:val="24"/>
        </w:rPr>
        <w:t>2. Date despre disciplină</w:t>
      </w:r>
      <w:r w:rsidR="00524A63" w:rsidRPr="00310958">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310958" w14:paraId="79FA7309" w14:textId="77777777" w:rsidTr="00204311">
        <w:tc>
          <w:tcPr>
            <w:tcW w:w="2846" w:type="dxa"/>
            <w:gridSpan w:val="3"/>
          </w:tcPr>
          <w:p w14:paraId="4B3F568B" w14:textId="77777777" w:rsidR="00532F3D"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2.1 Denumirea disciplinei</w:t>
            </w:r>
            <w:r w:rsidR="00085094" w:rsidRPr="00310958">
              <w:rPr>
                <w:rFonts w:ascii="Times New Roman" w:hAnsi="Times New Roman"/>
                <w:color w:val="9BBB59"/>
                <w:sz w:val="24"/>
                <w:szCs w:val="24"/>
              </w:rPr>
              <w:t xml:space="preserve"> </w:t>
            </w:r>
          </w:p>
        </w:tc>
        <w:tc>
          <w:tcPr>
            <w:tcW w:w="7159" w:type="dxa"/>
            <w:gridSpan w:val="8"/>
          </w:tcPr>
          <w:p w14:paraId="57E7FDA4" w14:textId="77777777" w:rsidR="0068109D" w:rsidRPr="00310958" w:rsidRDefault="0057096E">
            <w:pPr>
              <w:jc w:val="center"/>
              <w:rPr>
                <w:rFonts w:ascii="Times New Roman" w:hAnsi="Times New Roman"/>
                <w:sz w:val="24"/>
                <w:szCs w:val="24"/>
              </w:rPr>
            </w:pPr>
            <w:r w:rsidRPr="00310958">
              <w:rPr>
                <w:rFonts w:ascii="Times New Roman" w:hAnsi="Times New Roman"/>
                <w:b/>
                <w:sz w:val="24"/>
                <w:szCs w:val="24"/>
              </w:rPr>
              <w:t>Optimizarea traiectoriilor / Trajectory Optimization</w:t>
            </w:r>
          </w:p>
        </w:tc>
      </w:tr>
      <w:tr w:rsidR="00FD0711" w:rsidRPr="00310958" w14:paraId="75A53125" w14:textId="77777777" w:rsidTr="00204311">
        <w:tc>
          <w:tcPr>
            <w:tcW w:w="4449" w:type="dxa"/>
            <w:gridSpan w:val="5"/>
          </w:tcPr>
          <w:p w14:paraId="181C2725" w14:textId="41F0633A" w:rsidR="00FD0711" w:rsidRPr="00310958" w:rsidRDefault="00FD0711" w:rsidP="00813BB9">
            <w:pPr>
              <w:spacing w:after="0" w:line="240" w:lineRule="auto"/>
              <w:rPr>
                <w:rFonts w:ascii="Times New Roman" w:hAnsi="Times New Roman"/>
                <w:color w:val="9BBB59"/>
                <w:sz w:val="24"/>
                <w:szCs w:val="24"/>
              </w:rPr>
            </w:pPr>
            <w:r w:rsidRPr="00310958">
              <w:rPr>
                <w:rFonts w:ascii="Times New Roman" w:hAnsi="Times New Roman"/>
                <w:sz w:val="24"/>
                <w:szCs w:val="24"/>
              </w:rPr>
              <w:t>2.2 Titularul</w:t>
            </w:r>
            <w:r w:rsidR="00D04B46" w:rsidRPr="00310958">
              <w:rPr>
                <w:rFonts w:ascii="Times New Roman" w:hAnsi="Times New Roman"/>
                <w:sz w:val="24"/>
                <w:szCs w:val="24"/>
              </w:rPr>
              <w:t xml:space="preserve"> activităților de curs</w:t>
            </w:r>
          </w:p>
        </w:tc>
        <w:tc>
          <w:tcPr>
            <w:tcW w:w="5556" w:type="dxa"/>
            <w:gridSpan w:val="6"/>
          </w:tcPr>
          <w:p w14:paraId="0B16681F" w14:textId="7D2DB8A6" w:rsidR="00FD0711" w:rsidRPr="00310958" w:rsidRDefault="009A410D" w:rsidP="007A20D1">
            <w:pPr>
              <w:pStyle w:val="ListParagraph"/>
              <w:spacing w:after="0" w:line="240" w:lineRule="auto"/>
              <w:ind w:left="0"/>
              <w:rPr>
                <w:rFonts w:ascii="Times New Roman" w:hAnsi="Times New Roman"/>
                <w:b/>
                <w:bCs/>
                <w:sz w:val="24"/>
                <w:szCs w:val="24"/>
              </w:rPr>
            </w:pPr>
            <w:r w:rsidRPr="00310958">
              <w:rPr>
                <w:rFonts w:ascii="Times New Roman" w:hAnsi="Times New Roman"/>
                <w:b/>
                <w:sz w:val="24"/>
                <w:szCs w:val="24"/>
              </w:rPr>
              <w:t xml:space="preserve">Prof. dr. ing. </w:t>
            </w:r>
            <w:r w:rsidRPr="00310958">
              <w:rPr>
                <w:rFonts w:ascii="Times New Roman" w:hAnsi="Times New Roman"/>
                <w:b/>
                <w:bCs/>
                <w:sz w:val="24"/>
                <w:szCs w:val="24"/>
              </w:rPr>
              <w:t>Teodor-Viorel</w:t>
            </w:r>
            <w:r w:rsidR="00D04B46" w:rsidRPr="00310958">
              <w:rPr>
                <w:rFonts w:ascii="Times New Roman" w:hAnsi="Times New Roman"/>
                <w:b/>
                <w:bCs/>
                <w:sz w:val="24"/>
                <w:szCs w:val="24"/>
              </w:rPr>
              <w:t xml:space="preserve"> </w:t>
            </w:r>
            <w:r w:rsidR="00D04B46" w:rsidRPr="00310958">
              <w:rPr>
                <w:rFonts w:ascii="Times New Roman" w:hAnsi="Times New Roman"/>
                <w:b/>
                <w:bCs/>
                <w:sz w:val="24"/>
                <w:szCs w:val="24"/>
              </w:rPr>
              <w:t>CHELARU</w:t>
            </w:r>
          </w:p>
        </w:tc>
      </w:tr>
      <w:tr w:rsidR="00D04B46" w:rsidRPr="00310958" w14:paraId="4E0D0391" w14:textId="77777777" w:rsidTr="00204311">
        <w:tc>
          <w:tcPr>
            <w:tcW w:w="4449" w:type="dxa"/>
            <w:gridSpan w:val="5"/>
          </w:tcPr>
          <w:p w14:paraId="5D5B4802" w14:textId="3E1B8701" w:rsidR="00D04B46" w:rsidRPr="00310958" w:rsidRDefault="00D04B46" w:rsidP="00D04B46">
            <w:pPr>
              <w:spacing w:after="0" w:line="240" w:lineRule="auto"/>
              <w:rPr>
                <w:rFonts w:ascii="Times New Roman" w:hAnsi="Times New Roman"/>
                <w:color w:val="9BBB59"/>
                <w:sz w:val="24"/>
                <w:szCs w:val="24"/>
              </w:rPr>
            </w:pPr>
            <w:r w:rsidRPr="00310958">
              <w:rPr>
                <w:rFonts w:ascii="Times New Roman" w:hAnsi="Times New Roman"/>
                <w:sz w:val="24"/>
                <w:szCs w:val="24"/>
              </w:rPr>
              <w:t xml:space="preserve">2.3 Titularul activităților de seminar </w:t>
            </w:r>
          </w:p>
        </w:tc>
        <w:tc>
          <w:tcPr>
            <w:tcW w:w="5556" w:type="dxa"/>
            <w:gridSpan w:val="6"/>
          </w:tcPr>
          <w:p w14:paraId="11E66067" w14:textId="7704EF14" w:rsidR="00D04B46" w:rsidRPr="00310958" w:rsidRDefault="00D04B46" w:rsidP="00D04B46">
            <w:pPr>
              <w:spacing w:after="0" w:line="240" w:lineRule="auto"/>
              <w:rPr>
                <w:rFonts w:ascii="Times New Roman" w:hAnsi="Times New Roman"/>
                <w:b/>
                <w:sz w:val="24"/>
                <w:szCs w:val="24"/>
              </w:rPr>
            </w:pPr>
            <w:r w:rsidRPr="00310958">
              <w:rPr>
                <w:rFonts w:ascii="Times New Roman" w:hAnsi="Times New Roman"/>
                <w:b/>
                <w:sz w:val="24"/>
                <w:szCs w:val="24"/>
              </w:rPr>
              <w:t xml:space="preserve">Prof. dr. ing. </w:t>
            </w:r>
            <w:r w:rsidRPr="00310958">
              <w:rPr>
                <w:rFonts w:ascii="Times New Roman" w:hAnsi="Times New Roman"/>
                <w:b/>
                <w:bCs/>
                <w:sz w:val="24"/>
                <w:szCs w:val="24"/>
              </w:rPr>
              <w:t>Teodor-Viorel CHELARU</w:t>
            </w:r>
          </w:p>
        </w:tc>
      </w:tr>
      <w:tr w:rsidR="007A20D1" w:rsidRPr="00310958" w14:paraId="0F81E6C6" w14:textId="77777777" w:rsidTr="00204311">
        <w:tc>
          <w:tcPr>
            <w:tcW w:w="1756" w:type="dxa"/>
          </w:tcPr>
          <w:p w14:paraId="644EBBB3" w14:textId="77777777" w:rsidR="007A20D1" w:rsidRPr="00310958" w:rsidRDefault="007A20D1" w:rsidP="007A20D1">
            <w:pPr>
              <w:spacing w:after="0" w:line="240" w:lineRule="auto"/>
              <w:rPr>
                <w:rFonts w:ascii="Times New Roman" w:hAnsi="Times New Roman"/>
                <w:color w:val="9BBB59"/>
                <w:sz w:val="24"/>
                <w:szCs w:val="24"/>
              </w:rPr>
            </w:pPr>
            <w:r w:rsidRPr="00310958">
              <w:rPr>
                <w:rFonts w:ascii="Times New Roman" w:hAnsi="Times New Roman"/>
                <w:sz w:val="24"/>
                <w:szCs w:val="24"/>
              </w:rPr>
              <w:t>2.4 Anul de studiu</w:t>
            </w:r>
          </w:p>
        </w:tc>
        <w:tc>
          <w:tcPr>
            <w:tcW w:w="384" w:type="dxa"/>
          </w:tcPr>
          <w:p w14:paraId="3B839CB1" w14:textId="2DE4BC33" w:rsidR="007A20D1" w:rsidRPr="00310958" w:rsidRDefault="00D04B46" w:rsidP="007A20D1">
            <w:pPr>
              <w:spacing w:after="0" w:line="240" w:lineRule="auto"/>
              <w:rPr>
                <w:rFonts w:ascii="Times New Roman" w:hAnsi="Times New Roman"/>
                <w:sz w:val="24"/>
                <w:szCs w:val="24"/>
              </w:rPr>
            </w:pPr>
            <w:r w:rsidRPr="00310958">
              <w:rPr>
                <w:rFonts w:ascii="Times New Roman" w:hAnsi="Times New Roman"/>
                <w:sz w:val="24"/>
                <w:szCs w:val="24"/>
              </w:rPr>
              <w:t>4</w:t>
            </w:r>
          </w:p>
        </w:tc>
        <w:tc>
          <w:tcPr>
            <w:tcW w:w="2130" w:type="dxa"/>
            <w:gridSpan w:val="2"/>
          </w:tcPr>
          <w:p w14:paraId="431F03E6" w14:textId="24FB0879" w:rsidR="007A20D1" w:rsidRPr="00310958" w:rsidRDefault="007A20D1" w:rsidP="007A20D1">
            <w:pPr>
              <w:spacing w:after="0" w:line="240" w:lineRule="auto"/>
              <w:rPr>
                <w:rFonts w:ascii="Times New Roman" w:hAnsi="Times New Roman"/>
                <w:color w:val="9BBB59"/>
                <w:sz w:val="24"/>
                <w:szCs w:val="24"/>
              </w:rPr>
            </w:pPr>
            <w:r w:rsidRPr="00310958">
              <w:rPr>
                <w:rFonts w:ascii="Times New Roman" w:hAnsi="Times New Roman"/>
                <w:sz w:val="24"/>
                <w:szCs w:val="24"/>
              </w:rPr>
              <w:t>2.5 Semestrul</w:t>
            </w:r>
          </w:p>
        </w:tc>
        <w:tc>
          <w:tcPr>
            <w:tcW w:w="506" w:type="dxa"/>
            <w:gridSpan w:val="2"/>
          </w:tcPr>
          <w:p w14:paraId="17E560FB" w14:textId="77777777" w:rsidR="007A20D1" w:rsidRPr="00310958" w:rsidRDefault="007A20D1" w:rsidP="007A20D1">
            <w:pPr>
              <w:spacing w:after="0" w:line="240" w:lineRule="auto"/>
              <w:rPr>
                <w:rFonts w:ascii="Times New Roman" w:hAnsi="Times New Roman"/>
                <w:sz w:val="24"/>
                <w:szCs w:val="24"/>
              </w:rPr>
            </w:pPr>
            <w:r w:rsidRPr="00310958">
              <w:rPr>
                <w:rFonts w:ascii="Times New Roman" w:hAnsi="Times New Roman"/>
                <w:sz w:val="24"/>
                <w:szCs w:val="24"/>
              </w:rPr>
              <w:t>I</w:t>
            </w:r>
          </w:p>
        </w:tc>
        <w:tc>
          <w:tcPr>
            <w:tcW w:w="1900" w:type="dxa"/>
          </w:tcPr>
          <w:p w14:paraId="55C6292A" w14:textId="77777777" w:rsidR="007A20D1" w:rsidRPr="00310958" w:rsidRDefault="007A20D1" w:rsidP="007A20D1">
            <w:pPr>
              <w:spacing w:after="0" w:line="240" w:lineRule="auto"/>
              <w:rPr>
                <w:rFonts w:ascii="Times New Roman" w:hAnsi="Times New Roman"/>
                <w:color w:val="9BBB59"/>
                <w:sz w:val="24"/>
                <w:szCs w:val="24"/>
              </w:rPr>
            </w:pPr>
            <w:r w:rsidRPr="00310958">
              <w:rPr>
                <w:rFonts w:ascii="Times New Roman" w:hAnsi="Times New Roman"/>
                <w:sz w:val="24"/>
                <w:szCs w:val="24"/>
              </w:rPr>
              <w:t>2.6. Tipul de evaluare</w:t>
            </w:r>
          </w:p>
        </w:tc>
        <w:tc>
          <w:tcPr>
            <w:tcW w:w="502" w:type="dxa"/>
            <w:gridSpan w:val="2"/>
          </w:tcPr>
          <w:p w14:paraId="2E262200" w14:textId="77777777" w:rsidR="007A20D1" w:rsidRPr="00310958" w:rsidRDefault="007A20D1" w:rsidP="007A20D1">
            <w:pPr>
              <w:spacing w:after="0" w:line="240" w:lineRule="auto"/>
              <w:rPr>
                <w:rFonts w:ascii="Times New Roman" w:hAnsi="Times New Roman"/>
                <w:sz w:val="24"/>
                <w:szCs w:val="24"/>
              </w:rPr>
            </w:pPr>
            <w:r w:rsidRPr="00310958">
              <w:rPr>
                <w:rFonts w:ascii="Times New Roman" w:hAnsi="Times New Roman"/>
                <w:sz w:val="24"/>
                <w:szCs w:val="24"/>
              </w:rPr>
              <w:t>V</w:t>
            </w:r>
          </w:p>
        </w:tc>
        <w:tc>
          <w:tcPr>
            <w:tcW w:w="2090" w:type="dxa"/>
          </w:tcPr>
          <w:p w14:paraId="07F32981" w14:textId="77777777" w:rsidR="007A20D1" w:rsidRPr="00310958" w:rsidRDefault="007A20D1" w:rsidP="007A20D1">
            <w:pPr>
              <w:spacing w:after="0" w:line="240" w:lineRule="auto"/>
              <w:rPr>
                <w:rFonts w:ascii="Times New Roman" w:hAnsi="Times New Roman"/>
                <w:color w:val="9BBB59"/>
                <w:sz w:val="24"/>
                <w:szCs w:val="24"/>
              </w:rPr>
            </w:pPr>
            <w:r w:rsidRPr="00310958">
              <w:rPr>
                <w:rFonts w:ascii="Times New Roman" w:hAnsi="Times New Roman"/>
                <w:sz w:val="24"/>
                <w:szCs w:val="24"/>
              </w:rPr>
              <w:t>2.7 Statutul disciplinei</w:t>
            </w:r>
          </w:p>
        </w:tc>
        <w:tc>
          <w:tcPr>
            <w:tcW w:w="737" w:type="dxa"/>
          </w:tcPr>
          <w:p w14:paraId="168BE2A1" w14:textId="51CE88D3" w:rsidR="007A20D1" w:rsidRPr="00310958" w:rsidRDefault="00D04B46" w:rsidP="007A20D1">
            <w:pPr>
              <w:spacing w:after="0" w:line="240" w:lineRule="auto"/>
              <w:rPr>
                <w:rFonts w:ascii="Times New Roman" w:hAnsi="Times New Roman"/>
                <w:sz w:val="24"/>
                <w:szCs w:val="24"/>
              </w:rPr>
            </w:pPr>
            <w:r w:rsidRPr="00310958">
              <w:rPr>
                <w:rFonts w:ascii="Times New Roman" w:hAnsi="Times New Roman"/>
                <w:sz w:val="24"/>
                <w:szCs w:val="24"/>
              </w:rPr>
              <w:t>Fac</w:t>
            </w:r>
          </w:p>
        </w:tc>
      </w:tr>
      <w:tr w:rsidR="007A20D1" w:rsidRPr="00310958" w14:paraId="71EF8FA7" w14:textId="77777777" w:rsidTr="00204311">
        <w:tc>
          <w:tcPr>
            <w:tcW w:w="2140" w:type="dxa"/>
            <w:gridSpan w:val="2"/>
          </w:tcPr>
          <w:p w14:paraId="057EFAD2" w14:textId="37706534" w:rsidR="007A20D1" w:rsidRPr="00310958" w:rsidRDefault="007A20D1" w:rsidP="007A20D1">
            <w:pPr>
              <w:spacing w:after="0" w:line="240" w:lineRule="auto"/>
              <w:rPr>
                <w:rFonts w:ascii="Times New Roman" w:hAnsi="Times New Roman"/>
                <w:color w:val="9BBB59"/>
                <w:sz w:val="24"/>
                <w:szCs w:val="24"/>
              </w:rPr>
            </w:pPr>
            <w:r w:rsidRPr="00310958">
              <w:rPr>
                <w:rFonts w:ascii="Times New Roman" w:hAnsi="Times New Roman"/>
                <w:sz w:val="24"/>
                <w:szCs w:val="24"/>
              </w:rPr>
              <w:t>2.8 Categoria formativă</w:t>
            </w:r>
          </w:p>
        </w:tc>
        <w:tc>
          <w:tcPr>
            <w:tcW w:w="2130" w:type="dxa"/>
            <w:gridSpan w:val="2"/>
          </w:tcPr>
          <w:p w14:paraId="7369094D" w14:textId="6191F4FC" w:rsidR="007A20D1" w:rsidRPr="00310958" w:rsidRDefault="007A20D1" w:rsidP="007A20D1">
            <w:pPr>
              <w:spacing w:after="0" w:line="240" w:lineRule="auto"/>
              <w:rPr>
                <w:rFonts w:ascii="Times New Roman" w:hAnsi="Times New Roman"/>
                <w:sz w:val="24"/>
                <w:szCs w:val="24"/>
              </w:rPr>
            </w:pPr>
            <w:r w:rsidRPr="00310958">
              <w:rPr>
                <w:rFonts w:ascii="Times New Roman" w:hAnsi="Times New Roman"/>
                <w:sz w:val="24"/>
                <w:szCs w:val="24"/>
              </w:rPr>
              <w:t>D</w:t>
            </w:r>
            <w:r w:rsidR="00D04B46" w:rsidRPr="00310958">
              <w:rPr>
                <w:rFonts w:ascii="Times New Roman" w:hAnsi="Times New Roman"/>
                <w:sz w:val="24"/>
                <w:szCs w:val="24"/>
              </w:rPr>
              <w:t>S</w:t>
            </w:r>
          </w:p>
        </w:tc>
        <w:tc>
          <w:tcPr>
            <w:tcW w:w="2412" w:type="dxa"/>
            <w:gridSpan w:val="4"/>
          </w:tcPr>
          <w:p w14:paraId="1F96C5F6" w14:textId="77777777" w:rsidR="007A20D1" w:rsidRPr="00310958" w:rsidRDefault="007A20D1" w:rsidP="007A20D1">
            <w:pPr>
              <w:spacing w:after="0" w:line="240" w:lineRule="auto"/>
              <w:rPr>
                <w:rFonts w:ascii="Times New Roman" w:hAnsi="Times New Roman"/>
                <w:color w:val="9BBB59"/>
                <w:sz w:val="24"/>
                <w:szCs w:val="24"/>
              </w:rPr>
            </w:pPr>
            <w:r w:rsidRPr="00310958">
              <w:rPr>
                <w:rFonts w:ascii="Times New Roman" w:hAnsi="Times New Roman"/>
                <w:sz w:val="24"/>
                <w:szCs w:val="24"/>
              </w:rPr>
              <w:t>2.9 Codul disciplinei</w:t>
            </w:r>
            <w:r w:rsidRPr="00310958">
              <w:rPr>
                <w:rFonts w:ascii="Times New Roman" w:hAnsi="Times New Roman"/>
                <w:color w:val="9BBB59"/>
                <w:sz w:val="24"/>
                <w:szCs w:val="24"/>
              </w:rPr>
              <w:t xml:space="preserve"> </w:t>
            </w:r>
          </w:p>
        </w:tc>
        <w:tc>
          <w:tcPr>
            <w:tcW w:w="3323" w:type="dxa"/>
            <w:gridSpan w:val="3"/>
          </w:tcPr>
          <w:p w14:paraId="763532EC" w14:textId="77777777" w:rsidR="007A20D1" w:rsidRPr="00310958" w:rsidRDefault="007A20D1" w:rsidP="007A20D1">
            <w:pPr>
              <w:spacing w:after="0" w:line="240" w:lineRule="auto"/>
              <w:contextualSpacing/>
              <w:jc w:val="center"/>
              <w:rPr>
                <w:rFonts w:ascii="Times New Roman" w:eastAsia="Calibri" w:hAnsi="Times New Roman"/>
                <w:sz w:val="24"/>
                <w:szCs w:val="24"/>
              </w:rPr>
            </w:pPr>
            <w:r w:rsidRPr="00310958">
              <w:rPr>
                <w:rFonts w:ascii="Times New Roman" w:eastAsia="Calibri" w:hAnsi="Times New Roman"/>
                <w:sz w:val="24"/>
                <w:szCs w:val="24"/>
                <w:lang w:val="en-US"/>
              </w:rPr>
              <w:t>B.L.09.IA.4.VII.Fac.12</w:t>
            </w:r>
          </w:p>
        </w:tc>
      </w:tr>
    </w:tbl>
    <w:p w14:paraId="0E66E6B1" w14:textId="77777777" w:rsidR="00AA5BBD" w:rsidRPr="00310958" w:rsidRDefault="00AA5BBD" w:rsidP="00813BB9">
      <w:pPr>
        <w:spacing w:after="0" w:line="240" w:lineRule="auto"/>
        <w:rPr>
          <w:rFonts w:ascii="Times New Roman" w:hAnsi="Times New Roman"/>
          <w:b/>
          <w:sz w:val="24"/>
          <w:szCs w:val="24"/>
        </w:rPr>
      </w:pPr>
    </w:p>
    <w:p w14:paraId="1CACD2DE" w14:textId="77777777" w:rsidR="00FD0711" w:rsidRPr="00310958" w:rsidRDefault="00FD0711" w:rsidP="00813BB9">
      <w:pPr>
        <w:spacing w:after="0" w:line="240" w:lineRule="auto"/>
        <w:rPr>
          <w:rFonts w:ascii="Times New Roman" w:hAnsi="Times New Roman"/>
          <w:color w:val="9BBB59"/>
          <w:sz w:val="24"/>
          <w:szCs w:val="24"/>
        </w:rPr>
      </w:pPr>
      <w:r w:rsidRPr="00310958">
        <w:rPr>
          <w:rFonts w:ascii="Times New Roman" w:hAnsi="Times New Roman"/>
          <w:b/>
          <w:sz w:val="24"/>
          <w:szCs w:val="24"/>
        </w:rPr>
        <w:t xml:space="preserve">3. Timpul total </w:t>
      </w:r>
      <w:r w:rsidRPr="00310958">
        <w:rPr>
          <w:rFonts w:ascii="Times New Roman" w:hAnsi="Times New Roman"/>
          <w:sz w:val="24"/>
          <w:szCs w:val="24"/>
        </w:rPr>
        <w:t>(ore pe semestru al activită</w:t>
      </w:r>
      <w:r w:rsidR="001B1709" w:rsidRPr="00310958">
        <w:rPr>
          <w:rFonts w:ascii="Times New Roman" w:hAnsi="Times New Roman"/>
          <w:sz w:val="24"/>
          <w:szCs w:val="24"/>
        </w:rPr>
        <w:t>ț</w:t>
      </w:r>
      <w:r w:rsidRPr="00310958">
        <w:rPr>
          <w:rFonts w:ascii="Times New Roman" w:hAnsi="Times New Roman"/>
          <w:sz w:val="24"/>
          <w:szCs w:val="24"/>
        </w:rPr>
        <w:t>ilor didactice)</w:t>
      </w:r>
      <w:r w:rsidR="0013302B" w:rsidRPr="00310958">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310958" w14:paraId="622B0A86" w14:textId="77777777" w:rsidTr="00F459DF">
        <w:tc>
          <w:tcPr>
            <w:tcW w:w="3790" w:type="dxa"/>
          </w:tcPr>
          <w:p w14:paraId="2D225BD3" w14:textId="77777777" w:rsidR="00FD0711" w:rsidRPr="00310958" w:rsidRDefault="00FD0711" w:rsidP="00813BB9">
            <w:pPr>
              <w:spacing w:after="0" w:line="240" w:lineRule="auto"/>
              <w:rPr>
                <w:rFonts w:ascii="Times New Roman" w:hAnsi="Times New Roman"/>
                <w:color w:val="9BBB59"/>
                <w:sz w:val="24"/>
                <w:szCs w:val="24"/>
              </w:rPr>
            </w:pPr>
            <w:r w:rsidRPr="00310958">
              <w:rPr>
                <w:rFonts w:ascii="Times New Roman" w:hAnsi="Times New Roman"/>
                <w:sz w:val="24"/>
                <w:szCs w:val="24"/>
              </w:rPr>
              <w:t>3.1 Număr de ore pe săptămână</w:t>
            </w:r>
          </w:p>
        </w:tc>
        <w:tc>
          <w:tcPr>
            <w:tcW w:w="574" w:type="dxa"/>
          </w:tcPr>
          <w:p w14:paraId="1A298AF1" w14:textId="297195DD" w:rsidR="00FD0711" w:rsidRPr="00310958" w:rsidRDefault="007A20D1" w:rsidP="00813BB9">
            <w:pPr>
              <w:spacing w:after="0" w:line="240" w:lineRule="auto"/>
              <w:rPr>
                <w:rFonts w:ascii="Times New Roman" w:hAnsi="Times New Roman"/>
                <w:sz w:val="24"/>
                <w:szCs w:val="24"/>
              </w:rPr>
            </w:pPr>
            <w:r w:rsidRPr="00310958">
              <w:rPr>
                <w:rFonts w:ascii="Times New Roman" w:hAnsi="Times New Roman"/>
                <w:sz w:val="24"/>
                <w:szCs w:val="24"/>
              </w:rPr>
              <w:t>3</w:t>
            </w:r>
          </w:p>
        </w:tc>
        <w:tc>
          <w:tcPr>
            <w:tcW w:w="2102" w:type="dxa"/>
          </w:tcPr>
          <w:p w14:paraId="46C3F87F" w14:textId="77777777" w:rsidR="00FD0711" w:rsidRPr="00310958" w:rsidRDefault="00A946AE" w:rsidP="00A946AE">
            <w:pPr>
              <w:spacing w:after="0" w:line="240" w:lineRule="auto"/>
              <w:rPr>
                <w:rFonts w:ascii="Times New Roman" w:hAnsi="Times New Roman"/>
                <w:sz w:val="24"/>
                <w:szCs w:val="24"/>
              </w:rPr>
            </w:pPr>
            <w:r w:rsidRPr="00310958">
              <w:rPr>
                <w:rFonts w:ascii="Times New Roman" w:hAnsi="Times New Roman"/>
                <w:sz w:val="24"/>
                <w:szCs w:val="24"/>
              </w:rPr>
              <w:t>3.2 C</w:t>
            </w:r>
            <w:r w:rsidR="00853877" w:rsidRPr="00310958">
              <w:rPr>
                <w:rFonts w:ascii="Times New Roman" w:hAnsi="Times New Roman"/>
                <w:sz w:val="24"/>
                <w:szCs w:val="24"/>
              </w:rPr>
              <w:t>urs</w:t>
            </w:r>
          </w:p>
        </w:tc>
        <w:tc>
          <w:tcPr>
            <w:tcW w:w="591" w:type="dxa"/>
          </w:tcPr>
          <w:p w14:paraId="6720FBC6" w14:textId="5DA6F397" w:rsidR="00FD0711" w:rsidRPr="00310958" w:rsidRDefault="007A20D1" w:rsidP="00813BB9">
            <w:pPr>
              <w:spacing w:after="0" w:line="240" w:lineRule="auto"/>
              <w:rPr>
                <w:rFonts w:ascii="Times New Roman" w:hAnsi="Times New Roman"/>
                <w:sz w:val="24"/>
                <w:szCs w:val="24"/>
              </w:rPr>
            </w:pPr>
            <w:r w:rsidRPr="00310958">
              <w:rPr>
                <w:rFonts w:ascii="Times New Roman" w:hAnsi="Times New Roman"/>
                <w:sz w:val="24"/>
                <w:szCs w:val="24"/>
              </w:rPr>
              <w:t>2</w:t>
            </w:r>
          </w:p>
        </w:tc>
        <w:tc>
          <w:tcPr>
            <w:tcW w:w="2321" w:type="dxa"/>
          </w:tcPr>
          <w:p w14:paraId="7767BA63" w14:textId="33486D1F" w:rsidR="009A410D" w:rsidRPr="00310958" w:rsidRDefault="00A946AE" w:rsidP="009A410D">
            <w:pPr>
              <w:spacing w:after="0" w:line="240" w:lineRule="auto"/>
              <w:rPr>
                <w:rFonts w:ascii="Times New Roman" w:hAnsi="Times New Roman"/>
                <w:sz w:val="24"/>
                <w:szCs w:val="24"/>
              </w:rPr>
            </w:pPr>
            <w:r w:rsidRPr="00310958">
              <w:rPr>
                <w:rFonts w:ascii="Times New Roman" w:hAnsi="Times New Roman"/>
                <w:sz w:val="24"/>
                <w:szCs w:val="24"/>
              </w:rPr>
              <w:t>3.3 S</w:t>
            </w:r>
            <w:r w:rsidR="00FD0711" w:rsidRPr="00310958">
              <w:rPr>
                <w:rFonts w:ascii="Times New Roman" w:hAnsi="Times New Roman"/>
                <w:sz w:val="24"/>
                <w:szCs w:val="24"/>
              </w:rPr>
              <w:t>eminar</w:t>
            </w:r>
          </w:p>
          <w:p w14:paraId="61665189" w14:textId="1F6D4D44" w:rsidR="00FD0711" w:rsidRPr="00310958" w:rsidRDefault="00FD0711" w:rsidP="00813BB9">
            <w:pPr>
              <w:spacing w:after="0" w:line="240" w:lineRule="auto"/>
              <w:rPr>
                <w:rFonts w:ascii="Times New Roman" w:hAnsi="Times New Roman"/>
                <w:sz w:val="24"/>
                <w:szCs w:val="24"/>
              </w:rPr>
            </w:pPr>
          </w:p>
        </w:tc>
        <w:tc>
          <w:tcPr>
            <w:tcW w:w="649" w:type="dxa"/>
          </w:tcPr>
          <w:p w14:paraId="2D52F26D" w14:textId="77777777" w:rsidR="00FD0711" w:rsidRPr="00310958" w:rsidRDefault="00042F43" w:rsidP="00813BB9">
            <w:pPr>
              <w:spacing w:after="0" w:line="240" w:lineRule="auto"/>
              <w:rPr>
                <w:rFonts w:ascii="Times New Roman" w:hAnsi="Times New Roman"/>
                <w:sz w:val="24"/>
                <w:szCs w:val="24"/>
              </w:rPr>
            </w:pPr>
            <w:r w:rsidRPr="00310958">
              <w:rPr>
                <w:rFonts w:ascii="Times New Roman" w:hAnsi="Times New Roman"/>
                <w:sz w:val="24"/>
                <w:szCs w:val="24"/>
              </w:rPr>
              <w:t>1</w:t>
            </w:r>
          </w:p>
        </w:tc>
      </w:tr>
      <w:tr w:rsidR="00FD0711" w:rsidRPr="00310958" w14:paraId="0055A219" w14:textId="77777777" w:rsidTr="00F459DF">
        <w:tc>
          <w:tcPr>
            <w:tcW w:w="3790" w:type="dxa"/>
          </w:tcPr>
          <w:p w14:paraId="283FA919"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3.4 Total ore din planul de învă</w:t>
            </w:r>
            <w:r w:rsidR="001B1709" w:rsidRPr="00310958">
              <w:rPr>
                <w:rFonts w:ascii="Times New Roman" w:hAnsi="Times New Roman"/>
                <w:sz w:val="24"/>
                <w:szCs w:val="24"/>
              </w:rPr>
              <w:t>ț</w:t>
            </w:r>
            <w:r w:rsidRPr="00310958">
              <w:rPr>
                <w:rFonts w:ascii="Times New Roman" w:hAnsi="Times New Roman"/>
                <w:sz w:val="24"/>
                <w:szCs w:val="24"/>
              </w:rPr>
              <w:t>ămân</w:t>
            </w:r>
            <w:r w:rsidR="00C62788" w:rsidRPr="00310958">
              <w:rPr>
                <w:rFonts w:ascii="Times New Roman" w:hAnsi="Times New Roman"/>
                <w:sz w:val="24"/>
                <w:szCs w:val="24"/>
              </w:rPr>
              <w:t xml:space="preserve">t </w:t>
            </w:r>
          </w:p>
        </w:tc>
        <w:tc>
          <w:tcPr>
            <w:tcW w:w="574" w:type="dxa"/>
          </w:tcPr>
          <w:p w14:paraId="2D46E592" w14:textId="52BE7771" w:rsidR="00FD0711" w:rsidRPr="00310958" w:rsidRDefault="007A20D1" w:rsidP="00813BB9">
            <w:pPr>
              <w:spacing w:after="0" w:line="240" w:lineRule="auto"/>
              <w:rPr>
                <w:rFonts w:ascii="Times New Roman" w:hAnsi="Times New Roman"/>
                <w:sz w:val="24"/>
                <w:szCs w:val="24"/>
              </w:rPr>
            </w:pPr>
            <w:r w:rsidRPr="00310958">
              <w:rPr>
                <w:rFonts w:ascii="Times New Roman" w:hAnsi="Times New Roman"/>
                <w:sz w:val="24"/>
                <w:szCs w:val="24"/>
              </w:rPr>
              <w:t>42</w:t>
            </w:r>
          </w:p>
        </w:tc>
        <w:tc>
          <w:tcPr>
            <w:tcW w:w="2102" w:type="dxa"/>
          </w:tcPr>
          <w:p w14:paraId="13E1E271" w14:textId="77777777" w:rsidR="00FD0711" w:rsidRPr="00310958" w:rsidRDefault="00A946AE" w:rsidP="00A946AE">
            <w:pPr>
              <w:spacing w:after="0" w:line="240" w:lineRule="auto"/>
              <w:rPr>
                <w:rFonts w:ascii="Times New Roman" w:hAnsi="Times New Roman"/>
                <w:sz w:val="24"/>
                <w:szCs w:val="24"/>
              </w:rPr>
            </w:pPr>
            <w:r w:rsidRPr="00310958">
              <w:rPr>
                <w:rFonts w:ascii="Times New Roman" w:hAnsi="Times New Roman"/>
                <w:sz w:val="24"/>
                <w:szCs w:val="24"/>
              </w:rPr>
              <w:t>3.5 Curs</w:t>
            </w:r>
          </w:p>
        </w:tc>
        <w:tc>
          <w:tcPr>
            <w:tcW w:w="591" w:type="dxa"/>
          </w:tcPr>
          <w:p w14:paraId="5BB8B8B4" w14:textId="790B1A90" w:rsidR="00FD0711" w:rsidRPr="00310958" w:rsidRDefault="007A20D1" w:rsidP="00813BB9">
            <w:pPr>
              <w:spacing w:after="0" w:line="240" w:lineRule="auto"/>
              <w:rPr>
                <w:rFonts w:ascii="Times New Roman" w:hAnsi="Times New Roman"/>
                <w:sz w:val="24"/>
                <w:szCs w:val="24"/>
              </w:rPr>
            </w:pPr>
            <w:r w:rsidRPr="00310958">
              <w:rPr>
                <w:rFonts w:ascii="Times New Roman" w:hAnsi="Times New Roman"/>
                <w:sz w:val="24"/>
                <w:szCs w:val="24"/>
              </w:rPr>
              <w:t>28</w:t>
            </w:r>
          </w:p>
        </w:tc>
        <w:tc>
          <w:tcPr>
            <w:tcW w:w="2321" w:type="dxa"/>
          </w:tcPr>
          <w:p w14:paraId="5892BF4F" w14:textId="11024713" w:rsidR="009A410D" w:rsidRPr="00310958" w:rsidRDefault="00A946AE" w:rsidP="009A410D">
            <w:pPr>
              <w:spacing w:after="0" w:line="240" w:lineRule="auto"/>
              <w:rPr>
                <w:rFonts w:ascii="Times New Roman" w:hAnsi="Times New Roman"/>
                <w:color w:val="9BBB59"/>
                <w:sz w:val="24"/>
                <w:szCs w:val="24"/>
              </w:rPr>
            </w:pPr>
            <w:r w:rsidRPr="00310958">
              <w:rPr>
                <w:rFonts w:ascii="Times New Roman" w:hAnsi="Times New Roman"/>
                <w:sz w:val="24"/>
                <w:szCs w:val="24"/>
              </w:rPr>
              <w:t>3.6 S</w:t>
            </w:r>
            <w:r w:rsidR="00FD0711" w:rsidRPr="00310958">
              <w:rPr>
                <w:rFonts w:ascii="Times New Roman" w:hAnsi="Times New Roman"/>
                <w:sz w:val="24"/>
                <w:szCs w:val="24"/>
              </w:rPr>
              <w:t>eminar</w:t>
            </w:r>
          </w:p>
          <w:p w14:paraId="10C22573" w14:textId="5526DDF7" w:rsidR="00FD0711" w:rsidRPr="00310958" w:rsidRDefault="00FD0711" w:rsidP="00813BB9">
            <w:pPr>
              <w:spacing w:after="0" w:line="240" w:lineRule="auto"/>
              <w:rPr>
                <w:rFonts w:ascii="Times New Roman" w:hAnsi="Times New Roman"/>
                <w:color w:val="9BBB59"/>
                <w:sz w:val="24"/>
                <w:szCs w:val="24"/>
              </w:rPr>
            </w:pPr>
          </w:p>
        </w:tc>
        <w:tc>
          <w:tcPr>
            <w:tcW w:w="649" w:type="dxa"/>
          </w:tcPr>
          <w:p w14:paraId="032367E6" w14:textId="77777777" w:rsidR="00FD0711" w:rsidRPr="00310958" w:rsidRDefault="00042F43" w:rsidP="00813BB9">
            <w:pPr>
              <w:spacing w:after="0" w:line="240" w:lineRule="auto"/>
              <w:rPr>
                <w:rFonts w:ascii="Times New Roman" w:hAnsi="Times New Roman"/>
                <w:sz w:val="24"/>
                <w:szCs w:val="24"/>
              </w:rPr>
            </w:pPr>
            <w:r w:rsidRPr="00310958">
              <w:rPr>
                <w:rFonts w:ascii="Times New Roman" w:hAnsi="Times New Roman"/>
                <w:sz w:val="24"/>
                <w:szCs w:val="24"/>
              </w:rPr>
              <w:t>14</w:t>
            </w:r>
          </w:p>
        </w:tc>
      </w:tr>
      <w:tr w:rsidR="00FD0711" w:rsidRPr="00310958" w14:paraId="54181C3A" w14:textId="77777777" w:rsidTr="00F459DF">
        <w:tc>
          <w:tcPr>
            <w:tcW w:w="9378" w:type="dxa"/>
            <w:gridSpan w:val="5"/>
          </w:tcPr>
          <w:p w14:paraId="70384DC2"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Distribu</w:t>
            </w:r>
            <w:r w:rsidR="001B1709" w:rsidRPr="00310958">
              <w:rPr>
                <w:rFonts w:ascii="Times New Roman" w:hAnsi="Times New Roman"/>
                <w:sz w:val="24"/>
                <w:szCs w:val="24"/>
              </w:rPr>
              <w:t>ț</w:t>
            </w:r>
            <w:r w:rsidRPr="00310958">
              <w:rPr>
                <w:rFonts w:ascii="Times New Roman" w:hAnsi="Times New Roman"/>
                <w:sz w:val="24"/>
                <w:szCs w:val="24"/>
              </w:rPr>
              <w:t>ia fondului de timp:</w:t>
            </w:r>
          </w:p>
        </w:tc>
        <w:tc>
          <w:tcPr>
            <w:tcW w:w="649" w:type="dxa"/>
          </w:tcPr>
          <w:p w14:paraId="3B0BF08D" w14:textId="77777777" w:rsidR="00FD0711" w:rsidRPr="00310958" w:rsidRDefault="00FD0711" w:rsidP="00D04B46">
            <w:pPr>
              <w:spacing w:after="0" w:line="240" w:lineRule="auto"/>
              <w:jc w:val="center"/>
              <w:rPr>
                <w:rFonts w:ascii="Times New Roman" w:hAnsi="Times New Roman"/>
                <w:sz w:val="24"/>
                <w:szCs w:val="24"/>
              </w:rPr>
            </w:pPr>
            <w:r w:rsidRPr="00310958">
              <w:rPr>
                <w:rFonts w:ascii="Times New Roman" w:hAnsi="Times New Roman"/>
                <w:sz w:val="24"/>
                <w:szCs w:val="24"/>
              </w:rPr>
              <w:t>ore</w:t>
            </w:r>
          </w:p>
        </w:tc>
      </w:tr>
      <w:tr w:rsidR="0065472F" w:rsidRPr="00310958" w14:paraId="4D23D357" w14:textId="77777777" w:rsidTr="00F459DF">
        <w:trPr>
          <w:trHeight w:val="972"/>
        </w:trPr>
        <w:tc>
          <w:tcPr>
            <w:tcW w:w="9378" w:type="dxa"/>
            <w:gridSpan w:val="5"/>
          </w:tcPr>
          <w:p w14:paraId="3BFFB017" w14:textId="77777777" w:rsidR="00853877" w:rsidRPr="00310958" w:rsidRDefault="0065472F" w:rsidP="00813BB9">
            <w:pPr>
              <w:spacing w:after="0" w:line="240" w:lineRule="auto"/>
              <w:rPr>
                <w:rFonts w:ascii="Times New Roman" w:hAnsi="Times New Roman"/>
                <w:sz w:val="24"/>
                <w:szCs w:val="24"/>
              </w:rPr>
            </w:pPr>
            <w:r w:rsidRPr="00310958">
              <w:rPr>
                <w:rFonts w:ascii="Times New Roman" w:hAnsi="Times New Roman"/>
                <w:sz w:val="24"/>
                <w:szCs w:val="24"/>
              </w:rPr>
              <w:t xml:space="preserve">Studiul după manual, suport de curs, bibliografie </w:t>
            </w:r>
            <w:r w:rsidR="001B1709" w:rsidRPr="00310958">
              <w:rPr>
                <w:rFonts w:ascii="Times New Roman" w:hAnsi="Times New Roman"/>
                <w:sz w:val="24"/>
                <w:szCs w:val="24"/>
              </w:rPr>
              <w:t>ș</w:t>
            </w:r>
            <w:r w:rsidRPr="00310958">
              <w:rPr>
                <w:rFonts w:ascii="Times New Roman" w:hAnsi="Times New Roman"/>
                <w:sz w:val="24"/>
                <w:szCs w:val="24"/>
              </w:rPr>
              <w:t>i noti</w:t>
            </w:r>
            <w:r w:rsidR="001B1709" w:rsidRPr="00310958">
              <w:rPr>
                <w:rFonts w:ascii="Times New Roman" w:hAnsi="Times New Roman"/>
                <w:sz w:val="24"/>
                <w:szCs w:val="24"/>
              </w:rPr>
              <w:t>ț</w:t>
            </w:r>
            <w:r w:rsidRPr="00310958">
              <w:rPr>
                <w:rFonts w:ascii="Times New Roman" w:hAnsi="Times New Roman"/>
                <w:sz w:val="24"/>
                <w:szCs w:val="24"/>
              </w:rPr>
              <w:t>e</w:t>
            </w:r>
          </w:p>
          <w:p w14:paraId="5B134615" w14:textId="77777777" w:rsidR="0065472F" w:rsidRPr="00310958" w:rsidRDefault="0065472F" w:rsidP="00813BB9">
            <w:pPr>
              <w:spacing w:after="0" w:line="240" w:lineRule="auto"/>
              <w:rPr>
                <w:rFonts w:ascii="Times New Roman" w:hAnsi="Times New Roman"/>
                <w:sz w:val="24"/>
                <w:szCs w:val="24"/>
              </w:rPr>
            </w:pPr>
            <w:r w:rsidRPr="00310958">
              <w:rPr>
                <w:rFonts w:ascii="Times New Roman" w:hAnsi="Times New Roman"/>
                <w:sz w:val="24"/>
                <w:szCs w:val="24"/>
              </w:rPr>
              <w:t>Documentare suplimentară în bibliotecă, pe platformele electronice de specialitat</w:t>
            </w:r>
            <w:r w:rsidR="003515D2" w:rsidRPr="00310958">
              <w:rPr>
                <w:rFonts w:ascii="Times New Roman" w:hAnsi="Times New Roman"/>
                <w:sz w:val="24"/>
                <w:szCs w:val="24"/>
              </w:rPr>
              <w:t>e</w:t>
            </w:r>
          </w:p>
          <w:p w14:paraId="0D748AC5" w14:textId="77777777" w:rsidR="0065472F" w:rsidRPr="00310958" w:rsidRDefault="0065472F" w:rsidP="00813BB9">
            <w:pPr>
              <w:spacing w:after="0" w:line="240" w:lineRule="auto"/>
              <w:rPr>
                <w:rFonts w:ascii="Times New Roman" w:hAnsi="Times New Roman"/>
                <w:color w:val="9BBB59"/>
                <w:sz w:val="24"/>
                <w:szCs w:val="24"/>
              </w:rPr>
            </w:pPr>
            <w:r w:rsidRPr="00310958">
              <w:rPr>
                <w:rFonts w:ascii="Times New Roman" w:hAnsi="Times New Roman"/>
                <w:sz w:val="24"/>
                <w:szCs w:val="24"/>
              </w:rPr>
              <w:t>Pregătire seminarii/</w:t>
            </w:r>
            <w:r w:rsidR="00BA0EDC" w:rsidRPr="00310958">
              <w:rPr>
                <w:rFonts w:ascii="Times New Roman" w:hAnsi="Times New Roman"/>
                <w:sz w:val="24"/>
                <w:szCs w:val="24"/>
              </w:rPr>
              <w:t xml:space="preserve"> </w:t>
            </w:r>
            <w:r w:rsidRPr="00310958">
              <w:rPr>
                <w:rFonts w:ascii="Times New Roman" w:hAnsi="Times New Roman"/>
                <w:sz w:val="24"/>
                <w:szCs w:val="24"/>
              </w:rPr>
              <w:t>laboratoare</w:t>
            </w:r>
            <w:r w:rsidR="00F31C12" w:rsidRPr="00310958">
              <w:rPr>
                <w:rFonts w:ascii="Times New Roman" w:hAnsi="Times New Roman"/>
                <w:sz w:val="24"/>
                <w:szCs w:val="24"/>
              </w:rPr>
              <w:t>/proiecte</w:t>
            </w:r>
            <w:r w:rsidRPr="00310958">
              <w:rPr>
                <w:rFonts w:ascii="Times New Roman" w:hAnsi="Times New Roman"/>
                <w:sz w:val="24"/>
                <w:szCs w:val="24"/>
              </w:rPr>
              <w:t xml:space="preserve">, teme, referate, portofolii </w:t>
            </w:r>
            <w:r w:rsidR="001B1709" w:rsidRPr="00310958">
              <w:rPr>
                <w:rFonts w:ascii="Times New Roman" w:hAnsi="Times New Roman"/>
                <w:sz w:val="24"/>
                <w:szCs w:val="24"/>
              </w:rPr>
              <w:t>ș</w:t>
            </w:r>
            <w:r w:rsidRPr="00310958">
              <w:rPr>
                <w:rFonts w:ascii="Times New Roman" w:hAnsi="Times New Roman"/>
                <w:sz w:val="24"/>
                <w:szCs w:val="24"/>
              </w:rPr>
              <w:t>i eseuri</w:t>
            </w:r>
          </w:p>
        </w:tc>
        <w:tc>
          <w:tcPr>
            <w:tcW w:w="649" w:type="dxa"/>
          </w:tcPr>
          <w:p w14:paraId="4AFC53B3" w14:textId="2ABD5D32" w:rsidR="0069574A" w:rsidRPr="00310958" w:rsidRDefault="00D04B46" w:rsidP="00D04B46">
            <w:pPr>
              <w:spacing w:after="0" w:line="240" w:lineRule="auto"/>
              <w:jc w:val="center"/>
              <w:rPr>
                <w:rFonts w:ascii="Times New Roman" w:hAnsi="Times New Roman"/>
                <w:sz w:val="24"/>
                <w:szCs w:val="24"/>
              </w:rPr>
            </w:pPr>
            <w:r w:rsidRPr="00310958">
              <w:rPr>
                <w:rFonts w:ascii="Times New Roman" w:hAnsi="Times New Roman"/>
                <w:sz w:val="24"/>
                <w:szCs w:val="24"/>
              </w:rPr>
              <w:t>6</w:t>
            </w:r>
          </w:p>
        </w:tc>
      </w:tr>
      <w:tr w:rsidR="00FD0711" w:rsidRPr="00310958" w14:paraId="46499DAB" w14:textId="77777777" w:rsidTr="00F459DF">
        <w:tc>
          <w:tcPr>
            <w:tcW w:w="9378" w:type="dxa"/>
            <w:gridSpan w:val="5"/>
          </w:tcPr>
          <w:p w14:paraId="726F9E39"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Tutorat</w:t>
            </w:r>
          </w:p>
        </w:tc>
        <w:tc>
          <w:tcPr>
            <w:tcW w:w="649" w:type="dxa"/>
          </w:tcPr>
          <w:p w14:paraId="3F15E6F2" w14:textId="7FC51F10" w:rsidR="00FD0711" w:rsidRPr="00310958" w:rsidRDefault="0069574A" w:rsidP="00D04B46">
            <w:pPr>
              <w:spacing w:after="0" w:line="240" w:lineRule="auto"/>
              <w:jc w:val="center"/>
              <w:rPr>
                <w:rFonts w:ascii="Times New Roman" w:hAnsi="Times New Roman"/>
                <w:sz w:val="24"/>
                <w:szCs w:val="24"/>
              </w:rPr>
            </w:pPr>
            <w:r w:rsidRPr="00310958">
              <w:rPr>
                <w:rFonts w:ascii="Times New Roman" w:hAnsi="Times New Roman"/>
                <w:sz w:val="24"/>
                <w:szCs w:val="24"/>
              </w:rPr>
              <w:t>0</w:t>
            </w:r>
          </w:p>
        </w:tc>
      </w:tr>
      <w:tr w:rsidR="00FD0711" w:rsidRPr="00310958" w14:paraId="73D4783F" w14:textId="77777777" w:rsidTr="00F459DF">
        <w:tc>
          <w:tcPr>
            <w:tcW w:w="9378" w:type="dxa"/>
            <w:gridSpan w:val="5"/>
          </w:tcPr>
          <w:p w14:paraId="1132751A"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Examinări</w:t>
            </w:r>
            <w:r w:rsidR="0069574A" w:rsidRPr="00310958">
              <w:rPr>
                <w:rFonts w:ascii="Times New Roman" w:hAnsi="Times New Roman"/>
                <w:color w:val="9BBB59"/>
                <w:sz w:val="24"/>
                <w:szCs w:val="24"/>
              </w:rPr>
              <w:t xml:space="preserve"> </w:t>
            </w:r>
          </w:p>
        </w:tc>
        <w:tc>
          <w:tcPr>
            <w:tcW w:w="649" w:type="dxa"/>
          </w:tcPr>
          <w:p w14:paraId="57C320F7" w14:textId="4845B41B" w:rsidR="00FD0711" w:rsidRPr="00310958" w:rsidRDefault="00D04B46" w:rsidP="00D04B46">
            <w:pPr>
              <w:spacing w:after="0" w:line="240" w:lineRule="auto"/>
              <w:jc w:val="center"/>
              <w:rPr>
                <w:rFonts w:ascii="Times New Roman" w:hAnsi="Times New Roman"/>
                <w:sz w:val="24"/>
                <w:szCs w:val="24"/>
              </w:rPr>
            </w:pPr>
            <w:r w:rsidRPr="00310958">
              <w:rPr>
                <w:rFonts w:ascii="Times New Roman" w:hAnsi="Times New Roman"/>
                <w:sz w:val="24"/>
                <w:szCs w:val="24"/>
              </w:rPr>
              <w:t>2</w:t>
            </w:r>
          </w:p>
        </w:tc>
      </w:tr>
      <w:tr w:rsidR="00A8092B" w:rsidRPr="00310958" w14:paraId="089C60EE" w14:textId="77777777" w:rsidTr="00F459DF">
        <w:tc>
          <w:tcPr>
            <w:tcW w:w="9378" w:type="dxa"/>
            <w:gridSpan w:val="5"/>
          </w:tcPr>
          <w:p w14:paraId="391604E5" w14:textId="77777777" w:rsidR="00A8092B" w:rsidRPr="00310958" w:rsidRDefault="00A8092B" w:rsidP="00813BB9">
            <w:pPr>
              <w:spacing w:after="0" w:line="240" w:lineRule="auto"/>
              <w:rPr>
                <w:rFonts w:ascii="Times New Roman" w:hAnsi="Times New Roman"/>
                <w:sz w:val="24"/>
                <w:szCs w:val="24"/>
              </w:rPr>
            </w:pPr>
            <w:r w:rsidRPr="00310958">
              <w:rPr>
                <w:rFonts w:ascii="Times New Roman" w:hAnsi="Times New Roman"/>
                <w:sz w:val="24"/>
                <w:szCs w:val="24"/>
              </w:rPr>
              <w:t xml:space="preserve">Alte activități (dacă există): </w:t>
            </w:r>
          </w:p>
        </w:tc>
        <w:tc>
          <w:tcPr>
            <w:tcW w:w="649" w:type="dxa"/>
          </w:tcPr>
          <w:p w14:paraId="1CC69059" w14:textId="351B3D10" w:rsidR="00A8092B" w:rsidRPr="00310958" w:rsidRDefault="0069574A" w:rsidP="00D04B46">
            <w:pPr>
              <w:spacing w:after="0" w:line="240" w:lineRule="auto"/>
              <w:jc w:val="center"/>
              <w:rPr>
                <w:rFonts w:ascii="Times New Roman" w:hAnsi="Times New Roman"/>
                <w:sz w:val="24"/>
                <w:szCs w:val="24"/>
                <w:highlight w:val="yellow"/>
              </w:rPr>
            </w:pPr>
            <w:r w:rsidRPr="00310958">
              <w:rPr>
                <w:rFonts w:ascii="Times New Roman" w:hAnsi="Times New Roman"/>
                <w:sz w:val="24"/>
                <w:szCs w:val="24"/>
              </w:rPr>
              <w:t>0</w:t>
            </w:r>
          </w:p>
        </w:tc>
      </w:tr>
      <w:tr w:rsidR="00A946AE" w:rsidRPr="00310958" w14:paraId="1A5377E9" w14:textId="77777777" w:rsidTr="00F459DF">
        <w:tc>
          <w:tcPr>
            <w:tcW w:w="9378" w:type="dxa"/>
            <w:gridSpan w:val="5"/>
          </w:tcPr>
          <w:p w14:paraId="723F3F95" w14:textId="77777777" w:rsidR="00A946AE" w:rsidRPr="00310958" w:rsidRDefault="00A946AE" w:rsidP="00F268B8">
            <w:pPr>
              <w:spacing w:after="0" w:line="240" w:lineRule="auto"/>
              <w:rPr>
                <w:rFonts w:ascii="Times New Roman" w:hAnsi="Times New Roman"/>
                <w:sz w:val="24"/>
                <w:szCs w:val="24"/>
              </w:rPr>
            </w:pPr>
            <w:r w:rsidRPr="00310958">
              <w:rPr>
                <w:rFonts w:ascii="Times New Roman" w:hAnsi="Times New Roman"/>
                <w:sz w:val="24"/>
                <w:szCs w:val="24"/>
              </w:rPr>
              <w:t>3.7 Total ore studiu individual</w:t>
            </w:r>
          </w:p>
        </w:tc>
        <w:tc>
          <w:tcPr>
            <w:tcW w:w="649" w:type="dxa"/>
          </w:tcPr>
          <w:p w14:paraId="7F772F03" w14:textId="4BAD3484" w:rsidR="00A946AE" w:rsidRPr="00310958" w:rsidRDefault="00D04B46" w:rsidP="00D04B46">
            <w:pPr>
              <w:spacing w:after="0" w:line="240" w:lineRule="auto"/>
              <w:jc w:val="center"/>
              <w:rPr>
                <w:rFonts w:ascii="Times New Roman" w:hAnsi="Times New Roman"/>
                <w:sz w:val="24"/>
                <w:szCs w:val="24"/>
                <w:highlight w:val="yellow"/>
              </w:rPr>
            </w:pPr>
            <w:r w:rsidRPr="00310958">
              <w:rPr>
                <w:rFonts w:ascii="Times New Roman" w:hAnsi="Times New Roman"/>
                <w:sz w:val="24"/>
                <w:szCs w:val="24"/>
              </w:rPr>
              <w:t>8</w:t>
            </w:r>
          </w:p>
        </w:tc>
      </w:tr>
      <w:tr w:rsidR="00A946AE" w:rsidRPr="00310958" w14:paraId="4394B606" w14:textId="77777777" w:rsidTr="00F459DF">
        <w:tc>
          <w:tcPr>
            <w:tcW w:w="9378" w:type="dxa"/>
            <w:gridSpan w:val="5"/>
          </w:tcPr>
          <w:p w14:paraId="0F2BD5D4" w14:textId="77777777" w:rsidR="00A946AE" w:rsidRPr="00310958" w:rsidRDefault="00A946AE" w:rsidP="00F268B8">
            <w:pPr>
              <w:spacing w:after="0" w:line="240" w:lineRule="auto"/>
              <w:rPr>
                <w:rFonts w:ascii="Times New Roman" w:hAnsi="Times New Roman"/>
                <w:sz w:val="24"/>
                <w:szCs w:val="24"/>
              </w:rPr>
            </w:pPr>
            <w:r w:rsidRPr="00310958">
              <w:rPr>
                <w:rFonts w:ascii="Times New Roman" w:hAnsi="Times New Roman"/>
                <w:sz w:val="24"/>
                <w:szCs w:val="24"/>
              </w:rPr>
              <w:t>3.8 Total ore pe semestru</w:t>
            </w:r>
          </w:p>
        </w:tc>
        <w:tc>
          <w:tcPr>
            <w:tcW w:w="649" w:type="dxa"/>
          </w:tcPr>
          <w:p w14:paraId="1FB6D1A0" w14:textId="668A6B71" w:rsidR="00A946AE" w:rsidRPr="00310958" w:rsidRDefault="00D04B46" w:rsidP="00D04B46">
            <w:pPr>
              <w:spacing w:after="0" w:line="240" w:lineRule="auto"/>
              <w:jc w:val="center"/>
              <w:rPr>
                <w:rFonts w:ascii="Times New Roman" w:hAnsi="Times New Roman"/>
                <w:sz w:val="24"/>
                <w:szCs w:val="24"/>
                <w:highlight w:val="yellow"/>
              </w:rPr>
            </w:pPr>
            <w:r w:rsidRPr="00310958">
              <w:rPr>
                <w:rFonts w:ascii="Times New Roman" w:hAnsi="Times New Roman"/>
                <w:sz w:val="24"/>
                <w:szCs w:val="24"/>
              </w:rPr>
              <w:t>50</w:t>
            </w:r>
          </w:p>
        </w:tc>
      </w:tr>
      <w:tr w:rsidR="00A946AE" w:rsidRPr="00310958" w14:paraId="1CE53AD3" w14:textId="77777777" w:rsidTr="00F459DF">
        <w:tc>
          <w:tcPr>
            <w:tcW w:w="9378" w:type="dxa"/>
            <w:gridSpan w:val="5"/>
          </w:tcPr>
          <w:p w14:paraId="3B17E849" w14:textId="77777777" w:rsidR="00A946AE" w:rsidRPr="00310958" w:rsidRDefault="00A946AE" w:rsidP="00F268B8">
            <w:pPr>
              <w:spacing w:after="0" w:line="240" w:lineRule="auto"/>
              <w:rPr>
                <w:rFonts w:ascii="Times New Roman" w:hAnsi="Times New Roman"/>
                <w:sz w:val="24"/>
                <w:szCs w:val="24"/>
              </w:rPr>
            </w:pPr>
            <w:r w:rsidRPr="00310958">
              <w:rPr>
                <w:rFonts w:ascii="Times New Roman" w:hAnsi="Times New Roman"/>
                <w:sz w:val="24"/>
                <w:szCs w:val="24"/>
              </w:rPr>
              <w:t>3.9 Numărul de credite</w:t>
            </w:r>
          </w:p>
        </w:tc>
        <w:tc>
          <w:tcPr>
            <w:tcW w:w="649" w:type="dxa"/>
          </w:tcPr>
          <w:p w14:paraId="1F3705C6" w14:textId="6B32326B" w:rsidR="00A946AE" w:rsidRPr="00310958" w:rsidRDefault="00D04B46" w:rsidP="00D04B46">
            <w:pPr>
              <w:spacing w:after="0" w:line="240" w:lineRule="auto"/>
              <w:jc w:val="center"/>
              <w:rPr>
                <w:rFonts w:ascii="Times New Roman" w:hAnsi="Times New Roman"/>
                <w:sz w:val="24"/>
                <w:szCs w:val="24"/>
                <w:highlight w:val="yellow"/>
              </w:rPr>
            </w:pPr>
            <w:r w:rsidRPr="00310958">
              <w:rPr>
                <w:rFonts w:ascii="Times New Roman" w:hAnsi="Times New Roman"/>
                <w:sz w:val="24"/>
                <w:szCs w:val="24"/>
              </w:rPr>
              <w:t>2</w:t>
            </w:r>
          </w:p>
        </w:tc>
      </w:tr>
    </w:tbl>
    <w:p w14:paraId="210E657B" w14:textId="77777777" w:rsidR="000B3BD0" w:rsidRPr="00310958" w:rsidRDefault="000B3BD0" w:rsidP="00813BB9">
      <w:pPr>
        <w:spacing w:after="0" w:line="240" w:lineRule="auto"/>
        <w:rPr>
          <w:rFonts w:ascii="Times New Roman" w:hAnsi="Times New Roman"/>
          <w:b/>
          <w:sz w:val="24"/>
          <w:szCs w:val="24"/>
        </w:rPr>
      </w:pPr>
    </w:p>
    <w:p w14:paraId="4057D555"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b/>
          <w:sz w:val="24"/>
          <w:szCs w:val="24"/>
        </w:rPr>
        <w:t>4. Precondi</w:t>
      </w:r>
      <w:r w:rsidR="001B1709" w:rsidRPr="00310958">
        <w:rPr>
          <w:rFonts w:ascii="Times New Roman" w:hAnsi="Times New Roman"/>
          <w:b/>
          <w:sz w:val="24"/>
          <w:szCs w:val="24"/>
        </w:rPr>
        <w:t>ț</w:t>
      </w:r>
      <w:r w:rsidRPr="00310958">
        <w:rPr>
          <w:rFonts w:ascii="Times New Roman" w:hAnsi="Times New Roman"/>
          <w:b/>
          <w:sz w:val="24"/>
          <w:szCs w:val="24"/>
        </w:rPr>
        <w:t xml:space="preserve">ii </w:t>
      </w:r>
      <w:r w:rsidRPr="00310958">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310958" w14:paraId="0B4C7949" w14:textId="77777777" w:rsidTr="00A946AE">
        <w:tc>
          <w:tcPr>
            <w:tcW w:w="5228" w:type="dxa"/>
          </w:tcPr>
          <w:p w14:paraId="049FF9D2" w14:textId="77777777" w:rsidR="00B609FA" w:rsidRPr="00310958" w:rsidRDefault="00B609FA" w:rsidP="00813BB9">
            <w:pPr>
              <w:spacing w:after="0" w:line="240" w:lineRule="auto"/>
              <w:rPr>
                <w:rFonts w:ascii="Times New Roman" w:hAnsi="Times New Roman"/>
                <w:sz w:val="24"/>
                <w:szCs w:val="24"/>
                <w:highlight w:val="yellow"/>
              </w:rPr>
            </w:pPr>
            <w:r w:rsidRPr="00310958">
              <w:rPr>
                <w:rFonts w:ascii="Times New Roman" w:hAnsi="Times New Roman"/>
                <w:sz w:val="24"/>
                <w:szCs w:val="24"/>
              </w:rPr>
              <w:t>4.1 de curriculum</w:t>
            </w:r>
            <w:r w:rsidR="0097316C" w:rsidRPr="00310958">
              <w:rPr>
                <w:rFonts w:ascii="Times New Roman" w:hAnsi="Times New Roman"/>
                <w:color w:val="9BBB59"/>
                <w:sz w:val="24"/>
                <w:szCs w:val="24"/>
              </w:rPr>
              <w:t xml:space="preserve"> </w:t>
            </w:r>
          </w:p>
        </w:tc>
        <w:tc>
          <w:tcPr>
            <w:tcW w:w="4780" w:type="dxa"/>
          </w:tcPr>
          <w:p w14:paraId="083F9BE6" w14:textId="71024CB3" w:rsidR="0068109D" w:rsidRPr="00310958" w:rsidRDefault="0057096E">
            <w:pPr>
              <w:rPr>
                <w:rFonts w:ascii="Times New Roman" w:hAnsi="Times New Roman"/>
                <w:sz w:val="24"/>
                <w:szCs w:val="24"/>
              </w:rPr>
            </w:pPr>
            <w:r w:rsidRPr="00310958">
              <w:rPr>
                <w:rFonts w:ascii="Times New Roman" w:hAnsi="Times New Roman"/>
                <w:sz w:val="24"/>
                <w:szCs w:val="24"/>
              </w:rPr>
              <w:t>Studenții trebuie să fi parcurs disciplinele: Matematici speciale, Metode numerice, Mecanica zborului, Dinamica zborului, Mecanică analitică și Automatică.</w:t>
            </w:r>
            <w:r w:rsidRPr="00310958">
              <w:rPr>
                <w:rFonts w:ascii="Times New Roman" w:hAnsi="Times New Roman"/>
                <w:sz w:val="24"/>
                <w:szCs w:val="24"/>
              </w:rPr>
              <w:br/>
              <w:t xml:space="preserve">Sunt recomandate cunoștințe de programare în </w:t>
            </w:r>
            <w:r w:rsidRPr="00310958">
              <w:rPr>
                <w:rFonts w:ascii="Times New Roman" w:hAnsi="Times New Roman"/>
                <w:sz w:val="24"/>
                <w:szCs w:val="24"/>
              </w:rPr>
              <w:lastRenderedPageBreak/>
              <w:t>MATLAB, Fortran, C/C++ și Python.</w:t>
            </w:r>
            <w:r w:rsidRPr="00310958">
              <w:rPr>
                <w:rFonts w:ascii="Times New Roman" w:hAnsi="Times New Roman"/>
                <w:sz w:val="24"/>
                <w:szCs w:val="24"/>
              </w:rPr>
              <w:br/>
            </w:r>
            <w:r w:rsidRPr="00310958">
              <w:rPr>
                <w:rFonts w:ascii="Times New Roman" w:hAnsi="Times New Roman"/>
                <w:color w:val="0070C0"/>
                <w:sz w:val="24"/>
                <w:szCs w:val="24"/>
              </w:rPr>
              <w:t>Students should have completed Advanced Mathematics, Numerical Methods, Flight Mechanics, Flight Dynamics, Analytical Mechanics and Automatic Control.</w:t>
            </w:r>
            <w:r w:rsidRPr="00310958">
              <w:rPr>
                <w:rFonts w:ascii="Times New Roman" w:hAnsi="Times New Roman"/>
                <w:color w:val="0070C0"/>
                <w:sz w:val="24"/>
                <w:szCs w:val="24"/>
              </w:rPr>
              <w:br/>
              <w:t>Programming knowledge in MATLAB, Fortran, C/C++ and Python is recommended.</w:t>
            </w:r>
          </w:p>
        </w:tc>
      </w:tr>
      <w:tr w:rsidR="00B609FA" w:rsidRPr="00310958" w14:paraId="219EBBBB" w14:textId="77777777" w:rsidTr="00A946AE">
        <w:tc>
          <w:tcPr>
            <w:tcW w:w="5228" w:type="dxa"/>
          </w:tcPr>
          <w:p w14:paraId="0FD597E0" w14:textId="77777777" w:rsidR="00B609FA" w:rsidRPr="00310958" w:rsidRDefault="00B609FA" w:rsidP="00813BB9">
            <w:pPr>
              <w:spacing w:after="0" w:line="240" w:lineRule="auto"/>
              <w:rPr>
                <w:rFonts w:ascii="Times New Roman" w:hAnsi="Times New Roman"/>
                <w:sz w:val="24"/>
                <w:szCs w:val="24"/>
              </w:rPr>
            </w:pPr>
            <w:r w:rsidRPr="00310958">
              <w:rPr>
                <w:rFonts w:ascii="Times New Roman" w:hAnsi="Times New Roman"/>
                <w:sz w:val="24"/>
                <w:szCs w:val="24"/>
              </w:rPr>
              <w:lastRenderedPageBreak/>
              <w:t xml:space="preserve">4.2 de </w:t>
            </w:r>
            <w:r w:rsidR="00D605BE" w:rsidRPr="00310958">
              <w:rPr>
                <w:rFonts w:ascii="Times New Roman" w:hAnsi="Times New Roman"/>
                <w:sz w:val="24"/>
                <w:szCs w:val="24"/>
              </w:rPr>
              <w:t>rezultate ale învățării</w:t>
            </w:r>
            <w:r w:rsidR="0097316C" w:rsidRPr="00310958">
              <w:rPr>
                <w:rFonts w:ascii="Times New Roman" w:hAnsi="Times New Roman"/>
                <w:color w:val="9BBB59"/>
                <w:sz w:val="24"/>
                <w:szCs w:val="24"/>
              </w:rPr>
              <w:t xml:space="preserve"> </w:t>
            </w:r>
          </w:p>
        </w:tc>
        <w:tc>
          <w:tcPr>
            <w:tcW w:w="4780" w:type="dxa"/>
          </w:tcPr>
          <w:p w14:paraId="10302240" w14:textId="00457095" w:rsidR="0068109D" w:rsidRPr="00310958" w:rsidRDefault="0057096E">
            <w:pPr>
              <w:rPr>
                <w:rFonts w:ascii="Times New Roman" w:hAnsi="Times New Roman"/>
                <w:sz w:val="24"/>
                <w:szCs w:val="24"/>
              </w:rPr>
            </w:pPr>
            <w:r w:rsidRPr="00310958">
              <w:rPr>
                <w:rFonts w:ascii="Times New Roman" w:hAnsi="Times New Roman"/>
                <w:sz w:val="24"/>
                <w:szCs w:val="24"/>
              </w:rPr>
              <w:t>Aplică ecuații diferențiale, metode numerice și modele dinamice pentru analiza sistemelor aerospațiale.</w:t>
            </w:r>
            <w:r w:rsidRPr="00310958">
              <w:rPr>
                <w:rFonts w:ascii="Times New Roman" w:hAnsi="Times New Roman"/>
                <w:sz w:val="24"/>
                <w:szCs w:val="24"/>
              </w:rPr>
              <w:br/>
              <w:t>Utilizează instrumente software pentru simularea și analiza numerică a sistemelor dinamice.</w:t>
            </w:r>
            <w:r w:rsidRPr="00310958">
              <w:rPr>
                <w:rFonts w:ascii="Times New Roman" w:hAnsi="Times New Roman"/>
                <w:sz w:val="24"/>
                <w:szCs w:val="24"/>
              </w:rPr>
              <w:br/>
            </w:r>
            <w:r w:rsidRPr="00310958">
              <w:rPr>
                <w:rFonts w:ascii="Times New Roman" w:hAnsi="Times New Roman"/>
                <w:color w:val="0070C0"/>
                <w:sz w:val="24"/>
                <w:szCs w:val="24"/>
              </w:rPr>
              <w:t>Apply differential equations, numerical methods and dynamic models to analyse aerospace systems.</w:t>
            </w:r>
            <w:r w:rsidRPr="00310958">
              <w:rPr>
                <w:rFonts w:ascii="Times New Roman" w:hAnsi="Times New Roman"/>
                <w:color w:val="0070C0"/>
                <w:sz w:val="24"/>
                <w:szCs w:val="24"/>
              </w:rPr>
              <w:br/>
              <w:t>Use software tools for numerical simulation and analysis of dynamic systems.</w:t>
            </w:r>
          </w:p>
        </w:tc>
      </w:tr>
    </w:tbl>
    <w:p w14:paraId="6194BD8A" w14:textId="77777777" w:rsidR="00B609FA" w:rsidRPr="00310958" w:rsidRDefault="00B609FA" w:rsidP="00813BB9">
      <w:pPr>
        <w:spacing w:after="0" w:line="240" w:lineRule="auto"/>
        <w:rPr>
          <w:rFonts w:ascii="Times New Roman" w:hAnsi="Times New Roman"/>
          <w:sz w:val="24"/>
          <w:szCs w:val="24"/>
        </w:rPr>
      </w:pPr>
    </w:p>
    <w:p w14:paraId="22383159" w14:textId="77777777" w:rsidR="003533D9" w:rsidRPr="00310958" w:rsidRDefault="003533D9" w:rsidP="00813BB9">
      <w:pPr>
        <w:spacing w:after="0" w:line="240" w:lineRule="auto"/>
        <w:rPr>
          <w:rFonts w:ascii="Times New Roman" w:hAnsi="Times New Roman"/>
          <w:sz w:val="24"/>
          <w:szCs w:val="24"/>
        </w:rPr>
      </w:pPr>
      <w:r w:rsidRPr="00310958">
        <w:rPr>
          <w:rFonts w:ascii="Times New Roman" w:hAnsi="Times New Roman"/>
          <w:b/>
          <w:sz w:val="24"/>
          <w:szCs w:val="24"/>
        </w:rPr>
        <w:t>5. Condiții necesare pentru desfășurarea optimă a activităților didactice</w:t>
      </w:r>
      <w:r w:rsidRPr="00310958">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310958" w14:paraId="0141497B" w14:textId="77777777" w:rsidTr="00A946AE">
        <w:tc>
          <w:tcPr>
            <w:tcW w:w="2723" w:type="dxa"/>
          </w:tcPr>
          <w:p w14:paraId="60C9F17B" w14:textId="77777777" w:rsidR="00F21C78" w:rsidRPr="00310958" w:rsidRDefault="00F21C78" w:rsidP="00F21C78">
            <w:pPr>
              <w:spacing w:after="0" w:line="240" w:lineRule="auto"/>
              <w:rPr>
                <w:rFonts w:ascii="Times New Roman" w:hAnsi="Times New Roman"/>
                <w:sz w:val="24"/>
                <w:szCs w:val="24"/>
              </w:rPr>
            </w:pPr>
            <w:r w:rsidRPr="00310958">
              <w:rPr>
                <w:rFonts w:ascii="Times New Roman" w:hAnsi="Times New Roman"/>
                <w:sz w:val="24"/>
                <w:szCs w:val="24"/>
              </w:rPr>
              <w:t>5.1  de desfășurare a cursului</w:t>
            </w:r>
          </w:p>
        </w:tc>
        <w:tc>
          <w:tcPr>
            <w:tcW w:w="7285" w:type="dxa"/>
          </w:tcPr>
          <w:p w14:paraId="3E41E6D5" w14:textId="02FCB9DB" w:rsidR="0068109D" w:rsidRPr="00310958" w:rsidRDefault="0057096E">
            <w:pPr>
              <w:rPr>
                <w:rFonts w:ascii="Times New Roman" w:hAnsi="Times New Roman"/>
                <w:sz w:val="24"/>
                <w:szCs w:val="24"/>
              </w:rPr>
            </w:pPr>
            <w:r w:rsidRPr="00310958">
              <w:rPr>
                <w:rFonts w:ascii="Times New Roman" w:hAnsi="Times New Roman"/>
                <w:sz w:val="24"/>
                <w:szCs w:val="24"/>
              </w:rPr>
              <w:t>Sală dotată cu tablă, videoproiector, calculator conectat la internet și software MATLAB/Simulink, Fortran, C/C++ și Python.</w:t>
            </w:r>
            <w:r w:rsidRPr="00310958">
              <w:rPr>
                <w:rFonts w:ascii="Times New Roman" w:hAnsi="Times New Roman"/>
                <w:sz w:val="24"/>
                <w:szCs w:val="24"/>
              </w:rPr>
              <w:br/>
            </w:r>
            <w:r w:rsidRPr="00310958">
              <w:rPr>
                <w:rFonts w:ascii="Times New Roman" w:hAnsi="Times New Roman"/>
                <w:color w:val="0070C0"/>
                <w:sz w:val="24"/>
                <w:szCs w:val="24"/>
              </w:rPr>
              <w:t>Lecture room equipped with a whiteboard, multimedia projector, Internet-connected computer and MATLAB/Simulink, Fortran, C/C++ and Python software.</w:t>
            </w:r>
          </w:p>
        </w:tc>
      </w:tr>
      <w:tr w:rsidR="00F21C78" w:rsidRPr="00310958" w14:paraId="6FDEECCC" w14:textId="77777777" w:rsidTr="00A946AE">
        <w:tc>
          <w:tcPr>
            <w:tcW w:w="2723" w:type="dxa"/>
          </w:tcPr>
          <w:p w14:paraId="40ACADD4" w14:textId="31B39BAB" w:rsidR="00F21C78" w:rsidRPr="00310958" w:rsidRDefault="00F21C78" w:rsidP="00F21C78">
            <w:pPr>
              <w:spacing w:after="0" w:line="240" w:lineRule="auto"/>
              <w:rPr>
                <w:rFonts w:ascii="Times New Roman" w:hAnsi="Times New Roman"/>
                <w:sz w:val="24"/>
                <w:szCs w:val="24"/>
              </w:rPr>
            </w:pPr>
            <w:r w:rsidRPr="00310958">
              <w:rPr>
                <w:rFonts w:ascii="Times New Roman" w:hAnsi="Times New Roman"/>
                <w:sz w:val="24"/>
                <w:szCs w:val="24"/>
              </w:rPr>
              <w:t>5.2  de desfășurare a seminarului</w:t>
            </w:r>
          </w:p>
        </w:tc>
        <w:tc>
          <w:tcPr>
            <w:tcW w:w="7285" w:type="dxa"/>
          </w:tcPr>
          <w:p w14:paraId="3B95760F" w14:textId="5267C3E7" w:rsidR="0068109D" w:rsidRPr="00310958" w:rsidRDefault="0057096E">
            <w:pPr>
              <w:rPr>
                <w:rFonts w:ascii="Times New Roman" w:hAnsi="Times New Roman"/>
                <w:sz w:val="24"/>
                <w:szCs w:val="24"/>
              </w:rPr>
            </w:pPr>
            <w:r w:rsidRPr="00310958">
              <w:rPr>
                <w:rFonts w:ascii="Times New Roman" w:hAnsi="Times New Roman"/>
                <w:sz w:val="24"/>
                <w:szCs w:val="24"/>
              </w:rPr>
              <w:t>Laborator dotat cu calculatoare și software MATLAB, Simulink, Fortran, C/C++, Python (SciPy și CasADi) pentru modelarea, simularea și optimizarea traiectoriilor.</w:t>
            </w:r>
            <w:r w:rsidRPr="00310958">
              <w:rPr>
                <w:rFonts w:ascii="Times New Roman" w:hAnsi="Times New Roman"/>
                <w:sz w:val="24"/>
                <w:szCs w:val="24"/>
              </w:rPr>
              <w:br/>
            </w:r>
            <w:r w:rsidRPr="00310958">
              <w:rPr>
                <w:rFonts w:ascii="Times New Roman" w:hAnsi="Times New Roman"/>
                <w:color w:val="0070C0"/>
                <w:sz w:val="24"/>
                <w:szCs w:val="24"/>
              </w:rPr>
              <w:t>Laboratory equipped with computers and MATLAB, Simulink, Fortran, C/C++, and Python software (SciPy and CasADi) for trajectory modelling, simulation and optimization.</w:t>
            </w:r>
          </w:p>
        </w:tc>
      </w:tr>
    </w:tbl>
    <w:p w14:paraId="6C2A6F6E" w14:textId="77777777" w:rsidR="00FD0711" w:rsidRPr="00310958" w:rsidRDefault="00FD0711" w:rsidP="00813BB9">
      <w:pPr>
        <w:spacing w:after="0" w:line="240" w:lineRule="auto"/>
        <w:rPr>
          <w:rFonts w:ascii="Times New Roman" w:hAnsi="Times New Roman"/>
          <w:color w:val="9BBB59"/>
          <w:sz w:val="24"/>
          <w:szCs w:val="24"/>
        </w:rPr>
      </w:pPr>
    </w:p>
    <w:p w14:paraId="3301C367" w14:textId="77777777" w:rsidR="00DB7915" w:rsidRPr="00310958" w:rsidRDefault="00D31C96" w:rsidP="00813BB9">
      <w:pPr>
        <w:spacing w:after="0" w:line="240" w:lineRule="auto"/>
        <w:jc w:val="both"/>
        <w:rPr>
          <w:rFonts w:ascii="Times New Roman" w:eastAsia="Calibri" w:hAnsi="Times New Roman"/>
          <w:sz w:val="24"/>
          <w:szCs w:val="24"/>
        </w:rPr>
      </w:pPr>
      <w:r w:rsidRPr="00310958">
        <w:rPr>
          <w:rFonts w:ascii="Times New Roman" w:hAnsi="Times New Roman"/>
          <w:b/>
          <w:sz w:val="24"/>
          <w:szCs w:val="24"/>
        </w:rPr>
        <w:t>6. Obiectiv</w:t>
      </w:r>
      <w:r w:rsidR="00253624" w:rsidRPr="00310958">
        <w:rPr>
          <w:rFonts w:ascii="Times New Roman" w:hAnsi="Times New Roman"/>
          <w:b/>
          <w:sz w:val="24"/>
          <w:szCs w:val="24"/>
        </w:rPr>
        <w:t xml:space="preserve"> general</w:t>
      </w:r>
      <w:r w:rsidR="00DB7915" w:rsidRPr="00310958">
        <w:rPr>
          <w:rFonts w:ascii="Times New Roman" w:eastAsia="Calibri" w:hAnsi="Times New Roman"/>
          <w:sz w:val="24"/>
          <w:szCs w:val="24"/>
        </w:rPr>
        <w:t xml:space="preserve"> </w:t>
      </w:r>
    </w:p>
    <w:p w14:paraId="52A80870" w14:textId="77777777" w:rsidR="00D04B46" w:rsidRPr="00310958" w:rsidRDefault="00D04B46" w:rsidP="00813BB9">
      <w:pPr>
        <w:spacing w:after="0" w:line="240" w:lineRule="auto"/>
        <w:jc w:val="both"/>
        <w:rPr>
          <w:rFonts w:ascii="Times New Roman" w:eastAsia="Calibri" w:hAnsi="Times New Roman"/>
          <w:sz w:val="24"/>
          <w:szCs w:val="24"/>
        </w:rPr>
      </w:pPr>
    </w:p>
    <w:p w14:paraId="65B20462" w14:textId="77777777" w:rsidR="00DC5F8C" w:rsidRPr="00310958" w:rsidRDefault="00E40226" w:rsidP="00A946AE">
      <w:pPr>
        <w:rPr>
          <w:rFonts w:ascii="Times New Roman" w:hAnsi="Times New Roman"/>
          <w:sz w:val="24"/>
          <w:szCs w:val="24"/>
        </w:rPr>
      </w:pPr>
      <w:r w:rsidRPr="00310958">
        <w:rPr>
          <w:rFonts w:ascii="Times New Roman" w:hAnsi="Times New Roman"/>
          <w:sz w:val="24"/>
          <w:szCs w:val="24"/>
        </w:rPr>
        <w:t>Disciplina urmărește dezvoltarea competențelor necesare pentru formularea, implementarea și rezolvarea problemelor de optimizare a traiectoriilor vehiculelor aerospațiale utilizând metode moderne de control optim și optimizare numerică. Sunt abordate modelarea dinamică, definirea funcțiilor obiectiv și a constrângerilor, metodele indirecte și directe, algoritmii de optimizare neliniară și analiza sensibilității. Aplicațiile vizează aeronave, UAV-uri și vehicule spațiale, urmărind interpretarea inginerească și validarea soluțiilor numerice obținute.</w:t>
      </w:r>
    </w:p>
    <w:p w14:paraId="795F05C1" w14:textId="77777777" w:rsidR="00A37EFD" w:rsidRPr="00310958" w:rsidRDefault="00A37EFD" w:rsidP="00813BB9">
      <w:pPr>
        <w:spacing w:after="0" w:line="240" w:lineRule="auto"/>
        <w:jc w:val="both"/>
        <w:rPr>
          <w:rFonts w:ascii="Times New Roman" w:eastAsia="Calibri" w:hAnsi="Times New Roman"/>
          <w:sz w:val="28"/>
          <w:szCs w:val="28"/>
        </w:rPr>
      </w:pPr>
    </w:p>
    <w:p w14:paraId="5F5CE189" w14:textId="1358A2CE" w:rsidR="00E40226" w:rsidRPr="00310958" w:rsidRDefault="00A37EFD" w:rsidP="00D04B46">
      <w:pPr>
        <w:rPr>
          <w:rFonts w:ascii="Times New Roman" w:hAnsi="Times New Roman"/>
          <w:sz w:val="24"/>
          <w:szCs w:val="24"/>
        </w:rPr>
      </w:pPr>
      <w:r w:rsidRPr="00310958">
        <w:rPr>
          <w:rFonts w:ascii="Times New Roman" w:hAnsi="Times New Roman"/>
          <w:color w:val="0070C0"/>
          <w:sz w:val="24"/>
          <w:szCs w:val="24"/>
        </w:rPr>
        <w:t>The course develops the competencies required to formulate, implement and solve aerospace trajectory optimization problems using modern optimal control and numerical optimization methods. Dynamic modelling, objective functions and constraints, indirect and direct methods, nonlinear optimization algorithms and sensitivity analysis are addressed. Applications concern aircraft, UAVs and space vehicles, with emphasis on engineering interpretation and validation of the numerical solutions obtained.</w:t>
      </w:r>
    </w:p>
    <w:p w14:paraId="09451D30" w14:textId="77777777" w:rsidR="00DB7915" w:rsidRPr="00310958" w:rsidRDefault="000B3BD0" w:rsidP="00813BB9">
      <w:pPr>
        <w:spacing w:after="0" w:line="240" w:lineRule="auto"/>
        <w:contextualSpacing/>
        <w:jc w:val="both"/>
        <w:rPr>
          <w:rFonts w:ascii="Times New Roman" w:hAnsi="Times New Roman"/>
          <w:b/>
          <w:sz w:val="24"/>
          <w:szCs w:val="24"/>
        </w:rPr>
      </w:pPr>
      <w:r w:rsidRPr="00310958">
        <w:rPr>
          <w:rFonts w:ascii="Times New Roman" w:hAnsi="Times New Roman"/>
          <w:b/>
          <w:sz w:val="24"/>
          <w:szCs w:val="24"/>
        </w:rPr>
        <w:t>7</w:t>
      </w:r>
      <w:r w:rsidR="00D31C96" w:rsidRPr="00310958">
        <w:rPr>
          <w:rFonts w:ascii="Times New Roman" w:hAnsi="Times New Roman"/>
          <w:b/>
          <w:sz w:val="24"/>
          <w:szCs w:val="24"/>
        </w:rPr>
        <w:t>. Rezultatele învă</w:t>
      </w:r>
      <w:r w:rsidR="001B1709" w:rsidRPr="00310958">
        <w:rPr>
          <w:rFonts w:ascii="Times New Roman" w:hAnsi="Times New Roman"/>
          <w:b/>
          <w:sz w:val="24"/>
          <w:szCs w:val="24"/>
        </w:rPr>
        <w:t>ț</w:t>
      </w:r>
      <w:r w:rsidR="00D31C96" w:rsidRPr="00310958">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310958" w14:paraId="505AC0CB" w14:textId="77777777" w:rsidTr="00A946AE">
        <w:trPr>
          <w:cantSplit/>
          <w:trHeight w:val="1975"/>
        </w:trPr>
        <w:tc>
          <w:tcPr>
            <w:tcW w:w="1008" w:type="dxa"/>
            <w:textDirection w:val="btLr"/>
            <w:vAlign w:val="center"/>
          </w:tcPr>
          <w:p w14:paraId="3B7D7ACD" w14:textId="77777777" w:rsidR="00FD0711" w:rsidRPr="00310958" w:rsidRDefault="002A2A27" w:rsidP="00813BB9">
            <w:pPr>
              <w:spacing w:after="0" w:line="240" w:lineRule="auto"/>
              <w:jc w:val="center"/>
              <w:rPr>
                <w:rFonts w:ascii="Times New Roman" w:hAnsi="Times New Roman"/>
                <w:b/>
                <w:sz w:val="24"/>
                <w:szCs w:val="24"/>
              </w:rPr>
            </w:pPr>
            <w:r w:rsidRPr="00310958">
              <w:rPr>
                <w:rFonts w:ascii="Times New Roman" w:hAnsi="Times New Roman"/>
                <w:b/>
                <w:sz w:val="24"/>
                <w:szCs w:val="24"/>
              </w:rPr>
              <w:t>Cuno</w:t>
            </w:r>
            <w:r w:rsidR="001B1709" w:rsidRPr="00310958">
              <w:rPr>
                <w:rFonts w:ascii="Times New Roman" w:hAnsi="Times New Roman"/>
                <w:b/>
                <w:sz w:val="24"/>
                <w:szCs w:val="24"/>
              </w:rPr>
              <w:t>ș</w:t>
            </w:r>
            <w:r w:rsidRPr="00310958">
              <w:rPr>
                <w:rFonts w:ascii="Times New Roman" w:hAnsi="Times New Roman"/>
                <w:b/>
                <w:sz w:val="24"/>
                <w:szCs w:val="24"/>
              </w:rPr>
              <w:t>tin</w:t>
            </w:r>
            <w:r w:rsidR="001B1709" w:rsidRPr="00310958">
              <w:rPr>
                <w:rFonts w:ascii="Times New Roman" w:hAnsi="Times New Roman"/>
                <w:b/>
                <w:sz w:val="24"/>
                <w:szCs w:val="24"/>
              </w:rPr>
              <w:t>ț</w:t>
            </w:r>
            <w:r w:rsidRPr="00310958">
              <w:rPr>
                <w:rFonts w:ascii="Times New Roman" w:hAnsi="Times New Roman"/>
                <w:b/>
                <w:sz w:val="24"/>
                <w:szCs w:val="24"/>
              </w:rPr>
              <w:t>e</w:t>
            </w:r>
          </w:p>
        </w:tc>
        <w:tc>
          <w:tcPr>
            <w:tcW w:w="9000" w:type="dxa"/>
          </w:tcPr>
          <w:p w14:paraId="57DCE56F" w14:textId="77777777" w:rsidR="0068109D" w:rsidRPr="00310958" w:rsidRDefault="0057096E">
            <w:pPr>
              <w:rPr>
                <w:rFonts w:ascii="Times New Roman" w:hAnsi="Times New Roman"/>
                <w:sz w:val="24"/>
                <w:szCs w:val="24"/>
              </w:rPr>
            </w:pPr>
            <w:r w:rsidRPr="00310958">
              <w:rPr>
                <w:rFonts w:ascii="Times New Roman" w:hAnsi="Times New Roman"/>
                <w:sz w:val="24"/>
                <w:szCs w:val="24"/>
              </w:rPr>
              <w:t>Explică principiile fundamentale ale optimizării traiectoriilor.</w:t>
            </w:r>
            <w:r w:rsidRPr="00310958">
              <w:rPr>
                <w:rFonts w:ascii="Times New Roman" w:hAnsi="Times New Roman"/>
                <w:sz w:val="24"/>
                <w:szCs w:val="24"/>
              </w:rPr>
              <w:br/>
              <w:t>Descrie formularea matematică a problemelor de control optim.</w:t>
            </w:r>
            <w:r w:rsidRPr="00310958">
              <w:rPr>
                <w:rFonts w:ascii="Times New Roman" w:hAnsi="Times New Roman"/>
                <w:sz w:val="24"/>
                <w:szCs w:val="24"/>
              </w:rPr>
              <w:br/>
              <w:t>Interpretează ecuațiile de mișcare și constrângerile dinamice.</w:t>
            </w:r>
            <w:r w:rsidRPr="00310958">
              <w:rPr>
                <w:rFonts w:ascii="Times New Roman" w:hAnsi="Times New Roman"/>
                <w:sz w:val="24"/>
                <w:szCs w:val="24"/>
              </w:rPr>
              <w:br/>
              <w:t>Explică rolul funcțiilor obiectiv și al criteriilor de performanță.</w:t>
            </w:r>
            <w:r w:rsidRPr="00310958">
              <w:rPr>
                <w:rFonts w:ascii="Times New Roman" w:hAnsi="Times New Roman"/>
                <w:sz w:val="24"/>
                <w:szCs w:val="24"/>
              </w:rPr>
              <w:br/>
              <w:t>Descrie principiile calculului variațional și condițiile de optimalitate.</w:t>
            </w:r>
            <w:r w:rsidRPr="00310958">
              <w:rPr>
                <w:rFonts w:ascii="Times New Roman" w:hAnsi="Times New Roman"/>
                <w:sz w:val="24"/>
                <w:szCs w:val="24"/>
              </w:rPr>
              <w:br/>
              <w:t>Explică principiul maximului al lui Pontryagin.</w:t>
            </w:r>
            <w:r w:rsidRPr="00310958">
              <w:rPr>
                <w:rFonts w:ascii="Times New Roman" w:hAnsi="Times New Roman"/>
                <w:sz w:val="24"/>
                <w:szCs w:val="24"/>
              </w:rPr>
              <w:br/>
              <w:t>Compară metodele directe și indirecte de optimizare.</w:t>
            </w:r>
            <w:r w:rsidRPr="00310958">
              <w:rPr>
                <w:rFonts w:ascii="Times New Roman" w:hAnsi="Times New Roman"/>
                <w:sz w:val="24"/>
                <w:szCs w:val="24"/>
              </w:rPr>
              <w:br/>
              <w:t>Descrie metodele numerice utilizate în optimizarea cu constrângeri.</w:t>
            </w:r>
            <w:r w:rsidRPr="00310958">
              <w:rPr>
                <w:rFonts w:ascii="Times New Roman" w:hAnsi="Times New Roman"/>
                <w:sz w:val="24"/>
                <w:szCs w:val="24"/>
              </w:rPr>
              <w:br/>
              <w:t>Explică metodele pseudo-spectrale și tehnicile de collocation.</w:t>
            </w:r>
            <w:r w:rsidRPr="00310958">
              <w:rPr>
                <w:rFonts w:ascii="Times New Roman" w:hAnsi="Times New Roman"/>
                <w:sz w:val="24"/>
                <w:szCs w:val="24"/>
              </w:rPr>
              <w:br/>
              <w:t>Corelează optimizarea traiectoriilor cu aplicațiile aerospațiale.</w:t>
            </w:r>
            <w:r w:rsidRPr="00310958">
              <w:rPr>
                <w:rFonts w:ascii="Times New Roman" w:hAnsi="Times New Roman"/>
                <w:sz w:val="24"/>
                <w:szCs w:val="24"/>
              </w:rPr>
              <w:br/>
            </w:r>
            <w:r w:rsidRPr="00310958">
              <w:rPr>
                <w:rFonts w:ascii="Times New Roman" w:hAnsi="Times New Roman"/>
                <w:sz w:val="24"/>
                <w:szCs w:val="24"/>
              </w:rPr>
              <w:br/>
            </w:r>
            <w:r w:rsidRPr="00310958">
              <w:rPr>
                <w:rFonts w:ascii="Times New Roman" w:hAnsi="Times New Roman"/>
                <w:color w:val="0070C0"/>
                <w:sz w:val="24"/>
                <w:szCs w:val="24"/>
              </w:rPr>
              <w:t>Explain the fundamental principles of trajectory optimization.</w:t>
            </w:r>
            <w:r w:rsidRPr="00310958">
              <w:rPr>
                <w:rFonts w:ascii="Times New Roman" w:hAnsi="Times New Roman"/>
                <w:color w:val="0070C0"/>
                <w:sz w:val="24"/>
                <w:szCs w:val="24"/>
              </w:rPr>
              <w:br/>
              <w:t>Describe the mathematical formulation of optimal control problems.</w:t>
            </w:r>
            <w:r w:rsidRPr="00310958">
              <w:rPr>
                <w:rFonts w:ascii="Times New Roman" w:hAnsi="Times New Roman"/>
                <w:color w:val="0070C0"/>
                <w:sz w:val="24"/>
                <w:szCs w:val="24"/>
              </w:rPr>
              <w:br/>
              <w:t>Interpret equations of motion and dynamic constraints.</w:t>
            </w:r>
            <w:r w:rsidRPr="00310958">
              <w:rPr>
                <w:rFonts w:ascii="Times New Roman" w:hAnsi="Times New Roman"/>
                <w:color w:val="0070C0"/>
                <w:sz w:val="24"/>
                <w:szCs w:val="24"/>
              </w:rPr>
              <w:br/>
              <w:t>Explain the role of objective functions and performance criteria.</w:t>
            </w:r>
            <w:r w:rsidRPr="00310958">
              <w:rPr>
                <w:rFonts w:ascii="Times New Roman" w:hAnsi="Times New Roman"/>
                <w:color w:val="0070C0"/>
                <w:sz w:val="24"/>
                <w:szCs w:val="24"/>
              </w:rPr>
              <w:br/>
              <w:t>Describe the principles of calculus of variations and optimality conditions.</w:t>
            </w:r>
            <w:r w:rsidRPr="00310958">
              <w:rPr>
                <w:rFonts w:ascii="Times New Roman" w:hAnsi="Times New Roman"/>
                <w:color w:val="0070C0"/>
                <w:sz w:val="24"/>
                <w:szCs w:val="24"/>
              </w:rPr>
              <w:br/>
              <w:t>Explain Pontryagin's Maximum Principle.</w:t>
            </w:r>
            <w:r w:rsidRPr="00310958">
              <w:rPr>
                <w:rFonts w:ascii="Times New Roman" w:hAnsi="Times New Roman"/>
                <w:color w:val="0070C0"/>
                <w:sz w:val="24"/>
                <w:szCs w:val="24"/>
              </w:rPr>
              <w:br/>
              <w:t>Compare direct and indirect optimization methods.</w:t>
            </w:r>
            <w:r w:rsidRPr="00310958">
              <w:rPr>
                <w:rFonts w:ascii="Times New Roman" w:hAnsi="Times New Roman"/>
                <w:color w:val="0070C0"/>
                <w:sz w:val="24"/>
                <w:szCs w:val="24"/>
              </w:rPr>
              <w:br/>
              <w:t>Describe numerical methods used in constrained optimization.</w:t>
            </w:r>
            <w:r w:rsidRPr="00310958">
              <w:rPr>
                <w:rFonts w:ascii="Times New Roman" w:hAnsi="Times New Roman"/>
                <w:color w:val="0070C0"/>
                <w:sz w:val="24"/>
                <w:szCs w:val="24"/>
              </w:rPr>
              <w:br/>
              <w:t>Explain pseudospectral methods and collocation techniques.</w:t>
            </w:r>
            <w:r w:rsidRPr="00310958">
              <w:rPr>
                <w:rFonts w:ascii="Times New Roman" w:hAnsi="Times New Roman"/>
                <w:color w:val="0070C0"/>
                <w:sz w:val="24"/>
                <w:szCs w:val="24"/>
              </w:rPr>
              <w:br/>
              <w:t>Correlate trajectory optimization with aerospace applications.</w:t>
            </w:r>
          </w:p>
        </w:tc>
      </w:tr>
      <w:tr w:rsidR="00FD0711" w:rsidRPr="00310958" w14:paraId="50F3828B" w14:textId="77777777" w:rsidTr="00A946AE">
        <w:trPr>
          <w:cantSplit/>
          <w:trHeight w:val="1775"/>
        </w:trPr>
        <w:tc>
          <w:tcPr>
            <w:tcW w:w="1008" w:type="dxa"/>
            <w:textDirection w:val="btLr"/>
            <w:vAlign w:val="center"/>
          </w:tcPr>
          <w:p w14:paraId="44A3140C" w14:textId="77777777" w:rsidR="00FD0711" w:rsidRPr="00310958" w:rsidRDefault="00E5213F" w:rsidP="00813BB9">
            <w:pPr>
              <w:spacing w:after="0" w:line="240" w:lineRule="auto"/>
              <w:jc w:val="center"/>
              <w:rPr>
                <w:rFonts w:ascii="Times New Roman" w:hAnsi="Times New Roman"/>
                <w:b/>
                <w:sz w:val="24"/>
                <w:szCs w:val="24"/>
              </w:rPr>
            </w:pPr>
            <w:r w:rsidRPr="00310958">
              <w:rPr>
                <w:rFonts w:ascii="Times New Roman" w:hAnsi="Times New Roman"/>
                <w:b/>
                <w:sz w:val="24"/>
                <w:szCs w:val="24"/>
              </w:rPr>
              <w:lastRenderedPageBreak/>
              <w:t>Abilități</w:t>
            </w:r>
          </w:p>
        </w:tc>
        <w:tc>
          <w:tcPr>
            <w:tcW w:w="9000" w:type="dxa"/>
          </w:tcPr>
          <w:p w14:paraId="3F44E434" w14:textId="77777777" w:rsidR="0068109D" w:rsidRPr="00310958" w:rsidRDefault="0057096E">
            <w:pPr>
              <w:rPr>
                <w:rFonts w:ascii="Times New Roman" w:hAnsi="Times New Roman"/>
                <w:sz w:val="24"/>
                <w:szCs w:val="24"/>
              </w:rPr>
            </w:pPr>
            <w:r w:rsidRPr="00310958">
              <w:rPr>
                <w:rFonts w:ascii="Times New Roman" w:hAnsi="Times New Roman"/>
                <w:sz w:val="24"/>
                <w:szCs w:val="24"/>
              </w:rPr>
              <w:t>Formulează matematic probleme de optimizare a traiectoriilor.</w:t>
            </w:r>
            <w:r w:rsidRPr="00310958">
              <w:rPr>
                <w:rFonts w:ascii="Times New Roman" w:hAnsi="Times New Roman"/>
                <w:sz w:val="24"/>
                <w:szCs w:val="24"/>
              </w:rPr>
              <w:br/>
              <w:t>Elaborează modele dinamice pentru vehicule aerospațiale.</w:t>
            </w:r>
            <w:r w:rsidRPr="00310958">
              <w:rPr>
                <w:rFonts w:ascii="Times New Roman" w:hAnsi="Times New Roman"/>
                <w:sz w:val="24"/>
                <w:szCs w:val="24"/>
              </w:rPr>
              <w:br/>
              <w:t>Implementează algoritmi de optimizare în MATLAB, Fortran, C/C++ sau Python.</w:t>
            </w:r>
            <w:r w:rsidRPr="00310958">
              <w:rPr>
                <w:rFonts w:ascii="Times New Roman" w:hAnsi="Times New Roman"/>
                <w:sz w:val="24"/>
                <w:szCs w:val="24"/>
              </w:rPr>
              <w:br/>
              <w:t>Aplică metode directe și indirecte pentru rezolvarea problemelor de control optim.</w:t>
            </w:r>
            <w:r w:rsidRPr="00310958">
              <w:rPr>
                <w:rFonts w:ascii="Times New Roman" w:hAnsi="Times New Roman"/>
                <w:sz w:val="24"/>
                <w:szCs w:val="24"/>
              </w:rPr>
              <w:br/>
              <w:t>Analizează convergența algoritmilor de optimizare.</w:t>
            </w:r>
            <w:r w:rsidRPr="00310958">
              <w:rPr>
                <w:rFonts w:ascii="Times New Roman" w:hAnsi="Times New Roman"/>
                <w:sz w:val="24"/>
                <w:szCs w:val="24"/>
              </w:rPr>
              <w:br/>
              <w:t>Validează soluțiile numerice prin simulare.</w:t>
            </w:r>
            <w:r w:rsidRPr="00310958">
              <w:rPr>
                <w:rFonts w:ascii="Times New Roman" w:hAnsi="Times New Roman"/>
                <w:sz w:val="24"/>
                <w:szCs w:val="24"/>
              </w:rPr>
              <w:br/>
              <w:t>Evaluează influența constrângerilor asupra soluției optime.</w:t>
            </w:r>
            <w:r w:rsidRPr="00310958">
              <w:rPr>
                <w:rFonts w:ascii="Times New Roman" w:hAnsi="Times New Roman"/>
                <w:sz w:val="24"/>
                <w:szCs w:val="24"/>
              </w:rPr>
              <w:br/>
              <w:t>Compară performanțele diferitelor metode de optimizare.</w:t>
            </w:r>
            <w:r w:rsidRPr="00310958">
              <w:rPr>
                <w:rFonts w:ascii="Times New Roman" w:hAnsi="Times New Roman"/>
                <w:sz w:val="24"/>
                <w:szCs w:val="24"/>
              </w:rPr>
              <w:br/>
              <w:t>Interpretează rezultatele simulărilor în context aerospațial.</w:t>
            </w:r>
            <w:r w:rsidRPr="00310958">
              <w:rPr>
                <w:rFonts w:ascii="Times New Roman" w:hAnsi="Times New Roman"/>
                <w:sz w:val="24"/>
                <w:szCs w:val="24"/>
              </w:rPr>
              <w:br/>
              <w:t>Elaborează rapoarte tehnice privind optimizarea traiectoriilor.</w:t>
            </w:r>
            <w:r w:rsidRPr="00310958">
              <w:rPr>
                <w:rFonts w:ascii="Times New Roman" w:hAnsi="Times New Roman"/>
                <w:sz w:val="24"/>
                <w:szCs w:val="24"/>
              </w:rPr>
              <w:br/>
            </w:r>
            <w:r w:rsidRPr="00310958">
              <w:rPr>
                <w:rFonts w:ascii="Times New Roman" w:hAnsi="Times New Roman"/>
                <w:sz w:val="24"/>
                <w:szCs w:val="24"/>
              </w:rPr>
              <w:br/>
            </w:r>
            <w:r w:rsidRPr="00310958">
              <w:rPr>
                <w:rFonts w:ascii="Times New Roman" w:hAnsi="Times New Roman"/>
                <w:color w:val="0070C0"/>
                <w:sz w:val="24"/>
                <w:szCs w:val="24"/>
              </w:rPr>
              <w:t>Formulate trajectory optimization problems mathematically.</w:t>
            </w:r>
            <w:r w:rsidRPr="00310958">
              <w:rPr>
                <w:rFonts w:ascii="Times New Roman" w:hAnsi="Times New Roman"/>
                <w:color w:val="0070C0"/>
                <w:sz w:val="24"/>
                <w:szCs w:val="24"/>
              </w:rPr>
              <w:br/>
              <w:t>Develop dynamic models for aerospace vehicles.</w:t>
            </w:r>
            <w:r w:rsidRPr="00310958">
              <w:rPr>
                <w:rFonts w:ascii="Times New Roman" w:hAnsi="Times New Roman"/>
                <w:color w:val="0070C0"/>
                <w:sz w:val="24"/>
                <w:szCs w:val="24"/>
              </w:rPr>
              <w:br/>
              <w:t>Implement optimization algorithms in MATLAB, Fortran, C/C++ or Python.</w:t>
            </w:r>
            <w:r w:rsidRPr="00310958">
              <w:rPr>
                <w:rFonts w:ascii="Times New Roman" w:hAnsi="Times New Roman"/>
                <w:color w:val="0070C0"/>
                <w:sz w:val="24"/>
                <w:szCs w:val="24"/>
              </w:rPr>
              <w:br/>
              <w:t>Apply direct and indirect methods to solve optimal control problems.</w:t>
            </w:r>
            <w:r w:rsidRPr="00310958">
              <w:rPr>
                <w:rFonts w:ascii="Times New Roman" w:hAnsi="Times New Roman"/>
                <w:color w:val="0070C0"/>
                <w:sz w:val="24"/>
                <w:szCs w:val="24"/>
              </w:rPr>
              <w:br/>
              <w:t>Analyse the convergence of optimization algorithms.</w:t>
            </w:r>
            <w:r w:rsidRPr="00310958">
              <w:rPr>
                <w:rFonts w:ascii="Times New Roman" w:hAnsi="Times New Roman"/>
                <w:color w:val="0070C0"/>
                <w:sz w:val="24"/>
                <w:szCs w:val="24"/>
              </w:rPr>
              <w:br/>
              <w:t>Validate numerical solutions through simulation.</w:t>
            </w:r>
            <w:r w:rsidRPr="00310958">
              <w:rPr>
                <w:rFonts w:ascii="Times New Roman" w:hAnsi="Times New Roman"/>
                <w:color w:val="0070C0"/>
                <w:sz w:val="24"/>
                <w:szCs w:val="24"/>
              </w:rPr>
              <w:br/>
              <w:t>Evaluate the influence of constraints on the optimal solution.</w:t>
            </w:r>
            <w:r w:rsidRPr="00310958">
              <w:rPr>
                <w:rFonts w:ascii="Times New Roman" w:hAnsi="Times New Roman"/>
                <w:color w:val="0070C0"/>
                <w:sz w:val="24"/>
                <w:szCs w:val="24"/>
              </w:rPr>
              <w:br/>
              <w:t>Compare the performance of different optimization methods.</w:t>
            </w:r>
            <w:r w:rsidRPr="00310958">
              <w:rPr>
                <w:rFonts w:ascii="Times New Roman" w:hAnsi="Times New Roman"/>
                <w:color w:val="0070C0"/>
                <w:sz w:val="24"/>
                <w:szCs w:val="24"/>
              </w:rPr>
              <w:br/>
              <w:t>Interpret simulation results in an aerospace context.</w:t>
            </w:r>
            <w:r w:rsidRPr="00310958">
              <w:rPr>
                <w:rFonts w:ascii="Times New Roman" w:hAnsi="Times New Roman"/>
                <w:color w:val="0070C0"/>
                <w:sz w:val="24"/>
                <w:szCs w:val="24"/>
              </w:rPr>
              <w:br/>
              <w:t>Prepare technical reports on trajectory optimization.</w:t>
            </w:r>
          </w:p>
        </w:tc>
      </w:tr>
      <w:tr w:rsidR="002A2A27" w:rsidRPr="00310958" w14:paraId="176EB9D1" w14:textId="77777777" w:rsidTr="00A946AE">
        <w:trPr>
          <w:cantSplit/>
          <w:trHeight w:val="2329"/>
        </w:trPr>
        <w:tc>
          <w:tcPr>
            <w:tcW w:w="1008" w:type="dxa"/>
            <w:textDirection w:val="btLr"/>
            <w:vAlign w:val="center"/>
          </w:tcPr>
          <w:p w14:paraId="28E3FEAA" w14:textId="77777777" w:rsidR="002A2A27" w:rsidRPr="00310958" w:rsidRDefault="002A2A27" w:rsidP="00813BB9">
            <w:pPr>
              <w:spacing w:after="0" w:line="240" w:lineRule="auto"/>
              <w:jc w:val="center"/>
              <w:rPr>
                <w:rFonts w:ascii="Times New Roman" w:hAnsi="Times New Roman"/>
                <w:b/>
                <w:sz w:val="24"/>
                <w:szCs w:val="24"/>
              </w:rPr>
            </w:pPr>
            <w:r w:rsidRPr="00310958">
              <w:rPr>
                <w:rFonts w:ascii="Times New Roman" w:hAnsi="Times New Roman"/>
                <w:b/>
                <w:sz w:val="24"/>
                <w:szCs w:val="24"/>
              </w:rPr>
              <w:lastRenderedPageBreak/>
              <w:t xml:space="preserve">Responsabilitate </w:t>
            </w:r>
            <w:r w:rsidR="001B1709" w:rsidRPr="00310958">
              <w:rPr>
                <w:rFonts w:ascii="Times New Roman" w:hAnsi="Times New Roman"/>
                <w:b/>
                <w:sz w:val="24"/>
                <w:szCs w:val="24"/>
              </w:rPr>
              <w:t>ș</w:t>
            </w:r>
            <w:r w:rsidRPr="00310958">
              <w:rPr>
                <w:rFonts w:ascii="Times New Roman" w:hAnsi="Times New Roman"/>
                <w:b/>
                <w:sz w:val="24"/>
                <w:szCs w:val="24"/>
              </w:rPr>
              <w:t>i autonomie</w:t>
            </w:r>
          </w:p>
        </w:tc>
        <w:tc>
          <w:tcPr>
            <w:tcW w:w="9000" w:type="dxa"/>
          </w:tcPr>
          <w:p w14:paraId="4DAD9660" w14:textId="77777777" w:rsidR="0068109D" w:rsidRPr="00310958" w:rsidRDefault="0057096E">
            <w:pPr>
              <w:rPr>
                <w:rFonts w:ascii="Times New Roman" w:hAnsi="Times New Roman"/>
                <w:sz w:val="24"/>
                <w:szCs w:val="24"/>
              </w:rPr>
            </w:pPr>
            <w:r w:rsidRPr="00310958">
              <w:rPr>
                <w:rFonts w:ascii="Times New Roman" w:hAnsi="Times New Roman"/>
                <w:sz w:val="24"/>
                <w:szCs w:val="24"/>
              </w:rPr>
              <w:t>Argumentează alegerea metodelor de optimizare utilizate.</w:t>
            </w:r>
            <w:r w:rsidRPr="00310958">
              <w:rPr>
                <w:rFonts w:ascii="Times New Roman" w:hAnsi="Times New Roman"/>
                <w:sz w:val="24"/>
                <w:szCs w:val="24"/>
              </w:rPr>
              <w:br/>
              <w:t>Verifică corectitudinea modelelor matematice și a rezultatelor numerice.</w:t>
            </w:r>
            <w:r w:rsidRPr="00310958">
              <w:rPr>
                <w:rFonts w:ascii="Times New Roman" w:hAnsi="Times New Roman"/>
                <w:sz w:val="24"/>
                <w:szCs w:val="24"/>
              </w:rPr>
              <w:br/>
              <w:t>Respectă bunele practici inginerești în dezvoltarea aplicațiilor software.</w:t>
            </w:r>
            <w:r w:rsidRPr="00310958">
              <w:rPr>
                <w:rFonts w:ascii="Times New Roman" w:hAnsi="Times New Roman"/>
                <w:sz w:val="24"/>
                <w:szCs w:val="24"/>
              </w:rPr>
              <w:br/>
              <w:t>Utilizează responsabil instrumentele numerice și resursele software.</w:t>
            </w:r>
            <w:r w:rsidRPr="00310958">
              <w:rPr>
                <w:rFonts w:ascii="Times New Roman" w:hAnsi="Times New Roman"/>
                <w:sz w:val="24"/>
                <w:szCs w:val="24"/>
              </w:rPr>
              <w:br/>
              <w:t>Colaborează eficient în cadrul activităților de seminar și proiect.</w:t>
            </w:r>
            <w:r w:rsidRPr="00310958">
              <w:rPr>
                <w:rFonts w:ascii="Times New Roman" w:hAnsi="Times New Roman"/>
                <w:sz w:val="24"/>
                <w:szCs w:val="24"/>
              </w:rPr>
              <w:br/>
              <w:t>Demonstrează autonomie în analiza și rezolvarea problemelor complexe.</w:t>
            </w:r>
            <w:r w:rsidRPr="00310958">
              <w:rPr>
                <w:rFonts w:ascii="Times New Roman" w:hAnsi="Times New Roman"/>
                <w:sz w:val="24"/>
                <w:szCs w:val="24"/>
              </w:rPr>
              <w:br/>
              <w:t>Identifică limitele și ipotezele modelelor utilizate.</w:t>
            </w:r>
            <w:r w:rsidRPr="00310958">
              <w:rPr>
                <w:rFonts w:ascii="Times New Roman" w:hAnsi="Times New Roman"/>
                <w:sz w:val="24"/>
                <w:szCs w:val="24"/>
              </w:rPr>
              <w:br/>
              <w:t>Adoptă soluții tehnice bazate pe criterii obiective de performanță.</w:t>
            </w:r>
            <w:r w:rsidRPr="00310958">
              <w:rPr>
                <w:rFonts w:ascii="Times New Roman" w:hAnsi="Times New Roman"/>
                <w:sz w:val="24"/>
                <w:szCs w:val="24"/>
              </w:rPr>
              <w:br/>
              <w:t>Comunică riguros rezultatele analizelor și simulărilor.</w:t>
            </w:r>
            <w:r w:rsidRPr="00310958">
              <w:rPr>
                <w:rFonts w:ascii="Times New Roman" w:hAnsi="Times New Roman"/>
                <w:sz w:val="24"/>
                <w:szCs w:val="24"/>
              </w:rPr>
              <w:br/>
              <w:t>Manifestă preocupare pentru perfecționarea continuă în optimizarea și controlul sistemelor aerospațiale.</w:t>
            </w:r>
            <w:r w:rsidRPr="00310958">
              <w:rPr>
                <w:rFonts w:ascii="Times New Roman" w:hAnsi="Times New Roman"/>
                <w:sz w:val="24"/>
                <w:szCs w:val="24"/>
              </w:rPr>
              <w:br/>
            </w:r>
            <w:r w:rsidRPr="00310958">
              <w:rPr>
                <w:rFonts w:ascii="Times New Roman" w:hAnsi="Times New Roman"/>
                <w:sz w:val="24"/>
                <w:szCs w:val="24"/>
              </w:rPr>
              <w:br/>
            </w:r>
            <w:r w:rsidRPr="00310958">
              <w:rPr>
                <w:rFonts w:ascii="Times New Roman" w:hAnsi="Times New Roman"/>
                <w:color w:val="0070C0"/>
                <w:sz w:val="24"/>
                <w:szCs w:val="24"/>
              </w:rPr>
              <w:t>Justify the selected optimization methods.</w:t>
            </w:r>
            <w:r w:rsidRPr="00310958">
              <w:rPr>
                <w:rFonts w:ascii="Times New Roman" w:hAnsi="Times New Roman"/>
                <w:color w:val="0070C0"/>
                <w:sz w:val="24"/>
                <w:szCs w:val="24"/>
              </w:rPr>
              <w:br/>
              <w:t>Verify the correctness of mathematical models and numerical results.</w:t>
            </w:r>
            <w:r w:rsidRPr="00310958">
              <w:rPr>
                <w:rFonts w:ascii="Times New Roman" w:hAnsi="Times New Roman"/>
                <w:color w:val="0070C0"/>
                <w:sz w:val="24"/>
                <w:szCs w:val="24"/>
              </w:rPr>
              <w:br/>
              <w:t>Follow engineering best practices in software development.</w:t>
            </w:r>
            <w:r w:rsidRPr="00310958">
              <w:rPr>
                <w:rFonts w:ascii="Times New Roman" w:hAnsi="Times New Roman"/>
                <w:color w:val="0070C0"/>
                <w:sz w:val="24"/>
                <w:szCs w:val="24"/>
              </w:rPr>
              <w:br/>
              <w:t>Use numerical tools and software resources responsibly.</w:t>
            </w:r>
            <w:r w:rsidRPr="00310958">
              <w:rPr>
                <w:rFonts w:ascii="Times New Roman" w:hAnsi="Times New Roman"/>
                <w:color w:val="0070C0"/>
                <w:sz w:val="24"/>
                <w:szCs w:val="24"/>
              </w:rPr>
              <w:br/>
              <w:t>Collaborate effectively during seminar and project activities.</w:t>
            </w:r>
            <w:r w:rsidRPr="00310958">
              <w:rPr>
                <w:rFonts w:ascii="Times New Roman" w:hAnsi="Times New Roman"/>
                <w:color w:val="0070C0"/>
                <w:sz w:val="24"/>
                <w:szCs w:val="24"/>
              </w:rPr>
              <w:br/>
              <w:t>Demonstrate autonomy in analysing and solving complex problems.</w:t>
            </w:r>
            <w:r w:rsidRPr="00310958">
              <w:rPr>
                <w:rFonts w:ascii="Times New Roman" w:hAnsi="Times New Roman"/>
                <w:color w:val="0070C0"/>
                <w:sz w:val="24"/>
                <w:szCs w:val="24"/>
              </w:rPr>
              <w:br/>
              <w:t>Identify the limitations and assumptions of the models used.</w:t>
            </w:r>
            <w:r w:rsidRPr="00310958">
              <w:rPr>
                <w:rFonts w:ascii="Times New Roman" w:hAnsi="Times New Roman"/>
                <w:color w:val="0070C0"/>
                <w:sz w:val="24"/>
                <w:szCs w:val="24"/>
              </w:rPr>
              <w:br/>
              <w:t>Adopt technical solutions based on objective performance criteria.</w:t>
            </w:r>
            <w:r w:rsidRPr="00310958">
              <w:rPr>
                <w:rFonts w:ascii="Times New Roman" w:hAnsi="Times New Roman"/>
                <w:color w:val="0070C0"/>
                <w:sz w:val="24"/>
                <w:szCs w:val="24"/>
              </w:rPr>
              <w:br/>
              <w:t>Communicate analysis and simulation results rigorously.</w:t>
            </w:r>
            <w:r w:rsidRPr="00310958">
              <w:rPr>
                <w:rFonts w:ascii="Times New Roman" w:hAnsi="Times New Roman"/>
                <w:color w:val="0070C0"/>
                <w:sz w:val="24"/>
                <w:szCs w:val="24"/>
              </w:rPr>
              <w:br/>
              <w:t>Pursue continuous development in aerospace optimization and control.</w:t>
            </w:r>
          </w:p>
        </w:tc>
      </w:tr>
    </w:tbl>
    <w:p w14:paraId="0DDB51B5" w14:textId="77777777" w:rsidR="00801DB0" w:rsidRPr="00310958" w:rsidRDefault="00801DB0" w:rsidP="00813BB9">
      <w:pPr>
        <w:spacing w:after="0" w:line="240" w:lineRule="auto"/>
        <w:rPr>
          <w:rFonts w:ascii="Times New Roman" w:hAnsi="Times New Roman"/>
          <w:sz w:val="24"/>
          <w:szCs w:val="24"/>
        </w:rPr>
      </w:pPr>
    </w:p>
    <w:p w14:paraId="31DA4ADF" w14:textId="77777777" w:rsidR="007C6BB6" w:rsidRPr="00310958" w:rsidRDefault="000B3BD0" w:rsidP="00813BB9">
      <w:pPr>
        <w:spacing w:after="0" w:line="240" w:lineRule="auto"/>
        <w:rPr>
          <w:rFonts w:ascii="Times New Roman" w:hAnsi="Times New Roman"/>
          <w:b/>
          <w:bCs/>
          <w:sz w:val="24"/>
          <w:szCs w:val="24"/>
        </w:rPr>
      </w:pPr>
      <w:r w:rsidRPr="00310958">
        <w:rPr>
          <w:rFonts w:ascii="Times New Roman" w:hAnsi="Times New Roman"/>
          <w:b/>
          <w:bCs/>
          <w:sz w:val="24"/>
          <w:szCs w:val="24"/>
        </w:rPr>
        <w:t>8</w:t>
      </w:r>
      <w:r w:rsidR="002A2A27" w:rsidRPr="00310958">
        <w:rPr>
          <w:rFonts w:ascii="Times New Roman" w:hAnsi="Times New Roman"/>
          <w:b/>
          <w:bCs/>
          <w:sz w:val="24"/>
          <w:szCs w:val="24"/>
        </w:rPr>
        <w:t>. Metode de predare</w:t>
      </w:r>
      <w:r w:rsidR="00101A4C" w:rsidRPr="00310958">
        <w:rPr>
          <w:rFonts w:ascii="Times New Roman" w:hAnsi="Times New Roman"/>
          <w:b/>
          <w:bCs/>
          <w:sz w:val="24"/>
          <w:szCs w:val="24"/>
        </w:rPr>
        <w:t xml:space="preserve"> </w:t>
      </w:r>
    </w:p>
    <w:p w14:paraId="1E7716BE" w14:textId="77777777" w:rsidR="00813BB9" w:rsidRPr="00310958" w:rsidRDefault="00813BB9" w:rsidP="00A946AE">
      <w:pPr>
        <w:spacing w:after="0" w:line="240" w:lineRule="auto"/>
        <w:ind w:right="566"/>
        <w:jc w:val="both"/>
        <w:rPr>
          <w:rFonts w:ascii="Times New Roman" w:hAnsi="Times New Roman"/>
          <w:sz w:val="24"/>
          <w:szCs w:val="24"/>
        </w:rPr>
      </w:pPr>
    </w:p>
    <w:p w14:paraId="7DDB9253" w14:textId="77777777" w:rsidR="00692B27" w:rsidRPr="00310958" w:rsidRDefault="00A37EFD" w:rsidP="00A946AE">
      <w:pPr>
        <w:rPr>
          <w:rFonts w:ascii="Times New Roman" w:hAnsi="Times New Roman"/>
          <w:sz w:val="24"/>
          <w:szCs w:val="24"/>
        </w:rPr>
      </w:pPr>
      <w:r w:rsidRPr="00310958">
        <w:rPr>
          <w:rFonts w:ascii="Times New Roman" w:hAnsi="Times New Roman"/>
          <w:sz w:val="24"/>
          <w:szCs w:val="24"/>
        </w:rPr>
        <w:t>Procesul de predare și învățare este centrat pe student și combină prelegerea interactivă cu demonstrații numerice, deducerea etapizată a relațiilor matematice, rezolvarea de probleme și analiza unor studii de caz aerospațiale. Modelele dinamice și metodele de optimizare sunt ilustrate prin simulări realizate în MATLAB/Simulink, Fortran, C/C++ și Python, utilizând SciPy și CasADi. Seminarele urmăresc dezvoltarea progresivă a unui proiect unic, de la formularea problemei și implementarea modelului până la validarea soluției și analiza sensibilității. Sunt încurajate lucrul individual, colaborarea în echipă, interpretarea critică a rezultatelor și documentarea tehnică riguroasă.</w:t>
      </w:r>
    </w:p>
    <w:p w14:paraId="6B8968D2" w14:textId="77777777" w:rsidR="00692B27" w:rsidRPr="00310958" w:rsidRDefault="00692B27" w:rsidP="00A946AE">
      <w:pPr>
        <w:spacing w:after="0" w:line="240" w:lineRule="auto"/>
        <w:ind w:right="566"/>
        <w:jc w:val="both"/>
        <w:rPr>
          <w:rFonts w:ascii="Times New Roman" w:hAnsi="Times New Roman"/>
          <w:color w:val="0070C0"/>
          <w:sz w:val="24"/>
          <w:szCs w:val="24"/>
        </w:rPr>
      </w:pPr>
    </w:p>
    <w:p w14:paraId="11872512" w14:textId="77777777" w:rsidR="00A37EFD" w:rsidRPr="00310958" w:rsidRDefault="00A37EFD" w:rsidP="00A946AE">
      <w:pPr>
        <w:rPr>
          <w:rFonts w:ascii="Times New Roman" w:hAnsi="Times New Roman"/>
          <w:sz w:val="24"/>
          <w:szCs w:val="24"/>
        </w:rPr>
      </w:pPr>
      <w:r w:rsidRPr="00310958">
        <w:rPr>
          <w:rFonts w:ascii="Times New Roman" w:hAnsi="Times New Roman"/>
          <w:color w:val="0070C0"/>
          <w:sz w:val="24"/>
          <w:szCs w:val="24"/>
        </w:rPr>
        <w:t>The teaching and learning process is student-centred and combines interactive lectures with numerical demonstrations, step-by-step derivation of mathematical relations, problem solving and analysis of aerospace case studies. Dynamic models and optimization methods are illustrated through simulations developed in MATLAB/Simulink, Fortran, C/C++ and Python using SciPy and CasADi. Seminars progressively develop a single project, from problem formulation and model implementation to solution validation and sensitivity analysis. Independent work, teamwork, critical interpretation of results and rigorous technical documentation are encouraged.</w:t>
      </w:r>
    </w:p>
    <w:p w14:paraId="08A5E2DB" w14:textId="77777777" w:rsidR="00A37EFD" w:rsidRPr="00310958" w:rsidRDefault="00A37EFD" w:rsidP="00A946AE">
      <w:pPr>
        <w:spacing w:after="0" w:line="240" w:lineRule="auto"/>
        <w:ind w:right="566"/>
        <w:jc w:val="both"/>
        <w:rPr>
          <w:rFonts w:ascii="Times New Roman" w:hAnsi="Times New Roman"/>
          <w:color w:val="548DD4"/>
          <w:sz w:val="24"/>
          <w:szCs w:val="24"/>
        </w:rPr>
      </w:pPr>
    </w:p>
    <w:p w14:paraId="1F39ADBE" w14:textId="77777777" w:rsidR="00154244" w:rsidRPr="00310958" w:rsidRDefault="00154244" w:rsidP="00813BB9">
      <w:pPr>
        <w:spacing w:after="0" w:line="240" w:lineRule="auto"/>
        <w:rPr>
          <w:rFonts w:ascii="Times New Roman" w:hAnsi="Times New Roman"/>
          <w:b/>
          <w:sz w:val="24"/>
          <w:szCs w:val="24"/>
        </w:rPr>
      </w:pPr>
    </w:p>
    <w:p w14:paraId="02CB0EB8" w14:textId="77777777" w:rsidR="00FD0711" w:rsidRPr="00310958" w:rsidRDefault="007927E2" w:rsidP="00813BB9">
      <w:pPr>
        <w:spacing w:after="0" w:line="240" w:lineRule="auto"/>
        <w:rPr>
          <w:rFonts w:ascii="Times New Roman" w:hAnsi="Times New Roman"/>
          <w:b/>
          <w:sz w:val="24"/>
          <w:szCs w:val="24"/>
        </w:rPr>
      </w:pPr>
      <w:r w:rsidRPr="00310958">
        <w:rPr>
          <w:rFonts w:ascii="Times New Roman" w:hAnsi="Times New Roman"/>
          <w:b/>
          <w:sz w:val="24"/>
          <w:szCs w:val="24"/>
        </w:rPr>
        <w:lastRenderedPageBreak/>
        <w:t>9</w:t>
      </w:r>
      <w:r w:rsidR="003D0D85" w:rsidRPr="00310958">
        <w:rPr>
          <w:rFonts w:ascii="Times New Roman" w:hAnsi="Times New Roman"/>
          <w:b/>
          <w:sz w:val="24"/>
          <w:szCs w:val="24"/>
        </w:rPr>
        <w:t xml:space="preserve">. </w:t>
      </w:r>
      <w:r w:rsidR="00FD0711" w:rsidRPr="00310958">
        <w:rPr>
          <w:rFonts w:ascii="Times New Roman" w:hAnsi="Times New Roman"/>
          <w:b/>
          <w:sz w:val="24"/>
          <w:szCs w:val="24"/>
        </w:rPr>
        <w:t>Con</w:t>
      </w:r>
      <w:r w:rsidR="001B1709" w:rsidRPr="00310958">
        <w:rPr>
          <w:rFonts w:ascii="Times New Roman" w:hAnsi="Times New Roman"/>
          <w:b/>
          <w:sz w:val="24"/>
          <w:szCs w:val="24"/>
        </w:rPr>
        <w:t>ț</w:t>
      </w:r>
      <w:r w:rsidR="00FD0711" w:rsidRPr="00310958">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310958" w14:paraId="00A03EEF" w14:textId="77777777" w:rsidTr="00A946AE">
        <w:trPr>
          <w:jc w:val="center"/>
        </w:trPr>
        <w:tc>
          <w:tcPr>
            <w:tcW w:w="10021" w:type="dxa"/>
            <w:gridSpan w:val="3"/>
            <w:vAlign w:val="center"/>
          </w:tcPr>
          <w:p w14:paraId="43006144" w14:textId="77777777" w:rsidR="0068109D" w:rsidRPr="00310958" w:rsidRDefault="0057096E" w:rsidP="00D04B46">
            <w:pPr>
              <w:spacing w:after="0"/>
              <w:rPr>
                <w:rFonts w:ascii="Times New Roman" w:hAnsi="Times New Roman"/>
                <w:sz w:val="24"/>
                <w:szCs w:val="24"/>
              </w:rPr>
            </w:pPr>
            <w:r w:rsidRPr="00310958">
              <w:rPr>
                <w:rFonts w:ascii="Times New Roman" w:hAnsi="Times New Roman"/>
                <w:b/>
                <w:sz w:val="24"/>
                <w:szCs w:val="24"/>
              </w:rPr>
              <w:t>CURS</w:t>
            </w:r>
          </w:p>
        </w:tc>
      </w:tr>
      <w:tr w:rsidR="00AD6760" w:rsidRPr="00310958" w14:paraId="5AD44F1A" w14:textId="77777777" w:rsidTr="00A946AE">
        <w:trPr>
          <w:jc w:val="center"/>
        </w:trPr>
        <w:tc>
          <w:tcPr>
            <w:tcW w:w="1271" w:type="dxa"/>
            <w:vAlign w:val="center"/>
          </w:tcPr>
          <w:p w14:paraId="1E9AF70C" w14:textId="77777777" w:rsidR="00AD6760" w:rsidRPr="00310958" w:rsidRDefault="00AD6760" w:rsidP="00D04B46">
            <w:pPr>
              <w:spacing w:after="0" w:line="240" w:lineRule="auto"/>
              <w:jc w:val="center"/>
              <w:rPr>
                <w:rFonts w:ascii="Times New Roman" w:hAnsi="Times New Roman"/>
                <w:b/>
                <w:bCs/>
                <w:sz w:val="24"/>
                <w:szCs w:val="24"/>
              </w:rPr>
            </w:pPr>
            <w:r w:rsidRPr="00310958">
              <w:rPr>
                <w:rFonts w:ascii="Times New Roman" w:hAnsi="Times New Roman"/>
                <w:b/>
                <w:bCs/>
                <w:sz w:val="24"/>
                <w:szCs w:val="24"/>
              </w:rPr>
              <w:t>Capitolul</w:t>
            </w:r>
          </w:p>
        </w:tc>
        <w:tc>
          <w:tcPr>
            <w:tcW w:w="7597" w:type="dxa"/>
            <w:vAlign w:val="center"/>
          </w:tcPr>
          <w:p w14:paraId="3A043EE2" w14:textId="77777777" w:rsidR="00AD6760" w:rsidRPr="00310958" w:rsidRDefault="00AD6760" w:rsidP="00D04B46">
            <w:pPr>
              <w:spacing w:after="0" w:line="240" w:lineRule="auto"/>
              <w:jc w:val="center"/>
              <w:rPr>
                <w:rFonts w:ascii="Times New Roman" w:hAnsi="Times New Roman"/>
                <w:b/>
                <w:bCs/>
                <w:sz w:val="24"/>
                <w:szCs w:val="24"/>
              </w:rPr>
            </w:pPr>
            <w:r w:rsidRPr="00310958">
              <w:rPr>
                <w:rFonts w:ascii="Times New Roman" w:hAnsi="Times New Roman"/>
                <w:b/>
                <w:bCs/>
                <w:sz w:val="24"/>
                <w:szCs w:val="24"/>
              </w:rPr>
              <w:t>Con</w:t>
            </w:r>
            <w:r w:rsidR="001B1709" w:rsidRPr="00310958">
              <w:rPr>
                <w:rFonts w:ascii="Times New Roman" w:hAnsi="Times New Roman"/>
                <w:b/>
                <w:bCs/>
                <w:sz w:val="24"/>
                <w:szCs w:val="24"/>
              </w:rPr>
              <w:t>ț</w:t>
            </w:r>
            <w:r w:rsidRPr="00310958">
              <w:rPr>
                <w:rFonts w:ascii="Times New Roman" w:hAnsi="Times New Roman"/>
                <w:b/>
                <w:bCs/>
                <w:sz w:val="24"/>
                <w:szCs w:val="24"/>
              </w:rPr>
              <w:t>inutul</w:t>
            </w:r>
          </w:p>
        </w:tc>
        <w:tc>
          <w:tcPr>
            <w:tcW w:w="1153" w:type="dxa"/>
            <w:vAlign w:val="center"/>
          </w:tcPr>
          <w:p w14:paraId="4FED39EE" w14:textId="77777777" w:rsidR="00AD6760" w:rsidRPr="00310958" w:rsidRDefault="00AD6760" w:rsidP="00D04B46">
            <w:pPr>
              <w:spacing w:after="0" w:line="240" w:lineRule="auto"/>
              <w:jc w:val="center"/>
              <w:rPr>
                <w:rFonts w:ascii="Times New Roman" w:hAnsi="Times New Roman"/>
                <w:b/>
                <w:bCs/>
                <w:sz w:val="24"/>
                <w:szCs w:val="24"/>
              </w:rPr>
            </w:pPr>
            <w:r w:rsidRPr="00310958">
              <w:rPr>
                <w:rFonts w:ascii="Times New Roman" w:hAnsi="Times New Roman"/>
                <w:b/>
                <w:bCs/>
                <w:sz w:val="24"/>
                <w:szCs w:val="24"/>
              </w:rPr>
              <w:t>Nr. ore</w:t>
            </w:r>
          </w:p>
        </w:tc>
      </w:tr>
      <w:tr w:rsidR="00042F43" w:rsidRPr="00310958" w14:paraId="3B99E204" w14:textId="77777777" w:rsidTr="00A946AE">
        <w:trPr>
          <w:jc w:val="center"/>
        </w:trPr>
        <w:tc>
          <w:tcPr>
            <w:tcW w:w="1271" w:type="dxa"/>
            <w:vAlign w:val="center"/>
          </w:tcPr>
          <w:p w14:paraId="1DEB8B0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w:t>
            </w:r>
          </w:p>
        </w:tc>
        <w:tc>
          <w:tcPr>
            <w:tcW w:w="7597" w:type="dxa"/>
          </w:tcPr>
          <w:p w14:paraId="7040C18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Introducere în optimizarea traiectoriilor și aplicații aerospațiale. Rolul optimizării în proiectarea și operarea aeronavelor, UAV-urilor și vehiculelor spațiale.</w:t>
            </w:r>
            <w:r w:rsidRPr="00310958">
              <w:rPr>
                <w:rFonts w:ascii="Times New Roman" w:hAnsi="Times New Roman"/>
                <w:sz w:val="24"/>
                <w:szCs w:val="24"/>
              </w:rPr>
              <w:br/>
            </w:r>
            <w:r w:rsidRPr="00310958">
              <w:rPr>
                <w:rFonts w:ascii="Times New Roman" w:hAnsi="Times New Roman"/>
                <w:color w:val="0070C0"/>
                <w:sz w:val="24"/>
                <w:szCs w:val="24"/>
              </w:rPr>
              <w:t>Introduction to trajectory optimization and aerospace applications. The role of optimization in the design and operation of aircraft, UAVs and space vehicles.</w:t>
            </w:r>
          </w:p>
        </w:tc>
        <w:tc>
          <w:tcPr>
            <w:tcW w:w="1153" w:type="dxa"/>
            <w:vAlign w:val="center"/>
          </w:tcPr>
          <w:p w14:paraId="7F4CAD1B"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182724AB" w14:textId="77777777" w:rsidTr="00A946AE">
        <w:trPr>
          <w:jc w:val="center"/>
        </w:trPr>
        <w:tc>
          <w:tcPr>
            <w:tcW w:w="1271" w:type="dxa"/>
            <w:vAlign w:val="center"/>
          </w:tcPr>
          <w:p w14:paraId="19807B0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II</w:t>
            </w:r>
          </w:p>
        </w:tc>
        <w:tc>
          <w:tcPr>
            <w:tcW w:w="7597" w:type="dxa"/>
          </w:tcPr>
          <w:p w14:paraId="70FBE779"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Formularea matematică a problemei de optimizare. Variabile de stare și de control, funcții obiectiv, constrângeri și condiții la limită.</w:t>
            </w:r>
            <w:r w:rsidRPr="00310958">
              <w:rPr>
                <w:rFonts w:ascii="Times New Roman" w:hAnsi="Times New Roman"/>
                <w:sz w:val="24"/>
                <w:szCs w:val="24"/>
              </w:rPr>
              <w:br/>
            </w:r>
            <w:r w:rsidRPr="00310958">
              <w:rPr>
                <w:rFonts w:ascii="Times New Roman" w:hAnsi="Times New Roman"/>
                <w:color w:val="0070C0"/>
                <w:sz w:val="24"/>
                <w:szCs w:val="24"/>
              </w:rPr>
              <w:t>Mathematical formulation of the optimization problem. State and control variables, objective functions, constraints and boundary conditions.</w:t>
            </w:r>
          </w:p>
        </w:tc>
        <w:tc>
          <w:tcPr>
            <w:tcW w:w="1153" w:type="dxa"/>
          </w:tcPr>
          <w:p w14:paraId="0AEBEE71"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4145EFB1" w14:textId="77777777" w:rsidTr="00A946AE">
        <w:trPr>
          <w:jc w:val="center"/>
        </w:trPr>
        <w:tc>
          <w:tcPr>
            <w:tcW w:w="1271" w:type="dxa"/>
            <w:vAlign w:val="center"/>
          </w:tcPr>
          <w:p w14:paraId="30B66FC4"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III</w:t>
            </w:r>
          </w:p>
        </w:tc>
        <w:tc>
          <w:tcPr>
            <w:tcW w:w="7597" w:type="dxa"/>
          </w:tcPr>
          <w:p w14:paraId="61EA7C28"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Ecuațiile de mișcare și constrângerile dinamice. Modele dinamice pentru vehicule aerospațiale și integrarea ecuațiilor diferențiale.</w:t>
            </w:r>
            <w:r w:rsidRPr="00310958">
              <w:rPr>
                <w:rFonts w:ascii="Times New Roman" w:hAnsi="Times New Roman"/>
                <w:sz w:val="24"/>
                <w:szCs w:val="24"/>
              </w:rPr>
              <w:br/>
            </w:r>
            <w:r w:rsidRPr="00310958">
              <w:rPr>
                <w:rFonts w:ascii="Times New Roman" w:hAnsi="Times New Roman"/>
                <w:color w:val="0070C0"/>
                <w:sz w:val="24"/>
                <w:szCs w:val="24"/>
              </w:rPr>
              <w:t>Equations of motion and dynamic constraints. Dynamic models for aerospace vehicles and integration of differential equations.</w:t>
            </w:r>
          </w:p>
        </w:tc>
        <w:tc>
          <w:tcPr>
            <w:tcW w:w="1153" w:type="dxa"/>
          </w:tcPr>
          <w:p w14:paraId="7BA9EF15"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6957D4C7" w14:textId="77777777" w:rsidTr="00A946AE">
        <w:trPr>
          <w:jc w:val="center"/>
        </w:trPr>
        <w:tc>
          <w:tcPr>
            <w:tcW w:w="1271" w:type="dxa"/>
            <w:vAlign w:val="center"/>
          </w:tcPr>
          <w:p w14:paraId="330924E8"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IV</w:t>
            </w:r>
          </w:p>
        </w:tc>
        <w:tc>
          <w:tcPr>
            <w:tcW w:w="7597" w:type="dxa"/>
          </w:tcPr>
          <w:p w14:paraId="00D9965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Funcții obiectiv și criterii de performanță. Optimizarea timpului de zbor, consumului de combustibil, energiei și performanțelor misiunii.</w:t>
            </w:r>
            <w:r w:rsidRPr="00310958">
              <w:rPr>
                <w:rFonts w:ascii="Times New Roman" w:hAnsi="Times New Roman"/>
                <w:sz w:val="24"/>
                <w:szCs w:val="24"/>
              </w:rPr>
              <w:br/>
            </w:r>
            <w:r w:rsidRPr="00310958">
              <w:rPr>
                <w:rFonts w:ascii="Times New Roman" w:hAnsi="Times New Roman"/>
                <w:color w:val="0070C0"/>
                <w:sz w:val="24"/>
                <w:szCs w:val="24"/>
              </w:rPr>
              <w:t>Objective functions and performance criteria. Optimization of flight time, fuel consumption, energy and mission performance.</w:t>
            </w:r>
          </w:p>
        </w:tc>
        <w:tc>
          <w:tcPr>
            <w:tcW w:w="1153" w:type="dxa"/>
          </w:tcPr>
          <w:p w14:paraId="3668B0EA"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797312FD" w14:textId="77777777" w:rsidTr="00A946AE">
        <w:trPr>
          <w:jc w:val="center"/>
        </w:trPr>
        <w:tc>
          <w:tcPr>
            <w:tcW w:w="1271" w:type="dxa"/>
            <w:vAlign w:val="center"/>
          </w:tcPr>
          <w:p w14:paraId="698ABE71"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V</w:t>
            </w:r>
          </w:p>
        </w:tc>
        <w:tc>
          <w:tcPr>
            <w:tcW w:w="7597" w:type="dxa"/>
          </w:tcPr>
          <w:p w14:paraId="0AB8E15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Calculul variațional și condițiile de optimalitate. Formularea problemelor de control optim și condițiile Euler-Lagrange.</w:t>
            </w:r>
            <w:r w:rsidRPr="00310958">
              <w:rPr>
                <w:rFonts w:ascii="Times New Roman" w:hAnsi="Times New Roman"/>
                <w:sz w:val="24"/>
                <w:szCs w:val="24"/>
              </w:rPr>
              <w:br/>
            </w:r>
            <w:r w:rsidRPr="00310958">
              <w:rPr>
                <w:rFonts w:ascii="Times New Roman" w:hAnsi="Times New Roman"/>
                <w:color w:val="0070C0"/>
                <w:sz w:val="24"/>
                <w:szCs w:val="24"/>
              </w:rPr>
              <w:t>Calculus of variations and optimality conditions. Formulation of optimal control problems and Euler-Lagrange conditions.</w:t>
            </w:r>
          </w:p>
        </w:tc>
        <w:tc>
          <w:tcPr>
            <w:tcW w:w="1153" w:type="dxa"/>
          </w:tcPr>
          <w:p w14:paraId="71A8F2AF"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43EFDC9A" w14:textId="77777777" w:rsidTr="00A946AE">
        <w:trPr>
          <w:jc w:val="center"/>
        </w:trPr>
        <w:tc>
          <w:tcPr>
            <w:tcW w:w="1271" w:type="dxa"/>
            <w:vAlign w:val="center"/>
          </w:tcPr>
          <w:p w14:paraId="4EAC7802"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VI</w:t>
            </w:r>
          </w:p>
        </w:tc>
        <w:tc>
          <w:tcPr>
            <w:tcW w:w="7597" w:type="dxa"/>
          </w:tcPr>
          <w:p w14:paraId="4984C78F"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Principiul maximului al lui Pontryagin. Variabile costate, Hamiltonianul și condițiile necesare de optimalitate.</w:t>
            </w:r>
            <w:r w:rsidRPr="00310958">
              <w:rPr>
                <w:rFonts w:ascii="Times New Roman" w:hAnsi="Times New Roman"/>
                <w:sz w:val="24"/>
                <w:szCs w:val="24"/>
              </w:rPr>
              <w:br/>
            </w:r>
            <w:r w:rsidRPr="00310958">
              <w:rPr>
                <w:rFonts w:ascii="Times New Roman" w:hAnsi="Times New Roman"/>
                <w:color w:val="0070C0"/>
                <w:sz w:val="24"/>
                <w:szCs w:val="24"/>
              </w:rPr>
              <w:t>Pontryagin's Maximum Principle. Costate variables, Hamiltonian and necessary optimality conditions.</w:t>
            </w:r>
          </w:p>
        </w:tc>
        <w:tc>
          <w:tcPr>
            <w:tcW w:w="1153" w:type="dxa"/>
          </w:tcPr>
          <w:p w14:paraId="05E882D5"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73AE86F0" w14:textId="77777777" w:rsidTr="00A946AE">
        <w:trPr>
          <w:jc w:val="center"/>
        </w:trPr>
        <w:tc>
          <w:tcPr>
            <w:tcW w:w="1271" w:type="dxa"/>
            <w:vAlign w:val="center"/>
          </w:tcPr>
          <w:p w14:paraId="63EED4C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VII</w:t>
            </w:r>
          </w:p>
        </w:tc>
        <w:tc>
          <w:tcPr>
            <w:tcW w:w="7597" w:type="dxa"/>
          </w:tcPr>
          <w:p w14:paraId="5C652E5B"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Metode indirecte pentru optimizarea traiectoriilor. Probleme cu valori la frontieră și metode numerice de rezolvare.</w:t>
            </w:r>
            <w:r w:rsidRPr="00310958">
              <w:rPr>
                <w:rFonts w:ascii="Times New Roman" w:hAnsi="Times New Roman"/>
                <w:sz w:val="24"/>
                <w:szCs w:val="24"/>
              </w:rPr>
              <w:br/>
            </w:r>
            <w:r w:rsidRPr="00310958">
              <w:rPr>
                <w:rFonts w:ascii="Times New Roman" w:hAnsi="Times New Roman"/>
                <w:color w:val="0070C0"/>
                <w:sz w:val="24"/>
                <w:szCs w:val="24"/>
              </w:rPr>
              <w:t>Indirect methods for trajectory optimization. Boundary-value problems and numerical solution methods.</w:t>
            </w:r>
          </w:p>
        </w:tc>
        <w:tc>
          <w:tcPr>
            <w:tcW w:w="1153" w:type="dxa"/>
          </w:tcPr>
          <w:p w14:paraId="30B03A04"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3222D00C" w14:textId="77777777" w:rsidTr="00A946AE">
        <w:trPr>
          <w:jc w:val="center"/>
        </w:trPr>
        <w:tc>
          <w:tcPr>
            <w:tcW w:w="1271" w:type="dxa"/>
            <w:vAlign w:val="center"/>
          </w:tcPr>
          <w:p w14:paraId="097B9D14"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VIII</w:t>
            </w:r>
          </w:p>
        </w:tc>
        <w:tc>
          <w:tcPr>
            <w:tcW w:w="7597" w:type="dxa"/>
          </w:tcPr>
          <w:p w14:paraId="6645AD5A"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Metode directe de transcriere. Discretizarea problemelor de control optim și transformarea acestora în probleme de optimizare neliniară.</w:t>
            </w:r>
            <w:r w:rsidRPr="00310958">
              <w:rPr>
                <w:rFonts w:ascii="Times New Roman" w:hAnsi="Times New Roman"/>
                <w:sz w:val="24"/>
                <w:szCs w:val="24"/>
              </w:rPr>
              <w:br/>
            </w:r>
            <w:r w:rsidRPr="00310958">
              <w:rPr>
                <w:rFonts w:ascii="Times New Roman" w:hAnsi="Times New Roman"/>
                <w:color w:val="0070C0"/>
                <w:sz w:val="24"/>
                <w:szCs w:val="24"/>
              </w:rPr>
              <w:t>Direct transcription methods. Discretization of optimal control problems and transformation into nonlinear optimization problems.</w:t>
            </w:r>
          </w:p>
        </w:tc>
        <w:tc>
          <w:tcPr>
            <w:tcW w:w="1153" w:type="dxa"/>
          </w:tcPr>
          <w:p w14:paraId="1A185287"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73558003" w14:textId="77777777" w:rsidTr="00A946AE">
        <w:trPr>
          <w:jc w:val="center"/>
        </w:trPr>
        <w:tc>
          <w:tcPr>
            <w:tcW w:w="1271" w:type="dxa"/>
            <w:vAlign w:val="center"/>
          </w:tcPr>
          <w:p w14:paraId="7C942F60"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IX</w:t>
            </w:r>
          </w:p>
        </w:tc>
        <w:tc>
          <w:tcPr>
            <w:tcW w:w="7597" w:type="dxa"/>
          </w:tcPr>
          <w:p w14:paraId="5BEA7FF7"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Programare neliniară și optimizare cu constrângeri. Algoritmi SQP, metode bazate pe gradient și tehnici moderne de optimizare.</w:t>
            </w:r>
            <w:r w:rsidRPr="00310958">
              <w:rPr>
                <w:rFonts w:ascii="Times New Roman" w:hAnsi="Times New Roman"/>
                <w:sz w:val="24"/>
                <w:szCs w:val="24"/>
              </w:rPr>
              <w:br/>
            </w:r>
            <w:r w:rsidRPr="00310958">
              <w:rPr>
                <w:rFonts w:ascii="Times New Roman" w:hAnsi="Times New Roman"/>
                <w:color w:val="0070C0"/>
                <w:sz w:val="24"/>
                <w:szCs w:val="24"/>
              </w:rPr>
              <w:t>Nonlinear programming and constrained optimization. SQP algorithms, gradient-based methods and modern optimization techniques.</w:t>
            </w:r>
          </w:p>
        </w:tc>
        <w:tc>
          <w:tcPr>
            <w:tcW w:w="1153" w:type="dxa"/>
          </w:tcPr>
          <w:p w14:paraId="4E3C1DF1"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1B6C9163" w14:textId="77777777" w:rsidTr="00A946AE">
        <w:trPr>
          <w:jc w:val="center"/>
        </w:trPr>
        <w:tc>
          <w:tcPr>
            <w:tcW w:w="1271" w:type="dxa"/>
            <w:vAlign w:val="center"/>
          </w:tcPr>
          <w:p w14:paraId="321CEEA6"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X</w:t>
            </w:r>
          </w:p>
        </w:tc>
        <w:tc>
          <w:tcPr>
            <w:tcW w:w="7597" w:type="dxa"/>
          </w:tcPr>
          <w:p w14:paraId="1AFC1E0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Metode pseudo-spectrale și collocation. Aproximarea traiectoriilor și soluționarea eficientă a problemelor de control optim.</w:t>
            </w:r>
            <w:r w:rsidRPr="00310958">
              <w:rPr>
                <w:rFonts w:ascii="Times New Roman" w:hAnsi="Times New Roman"/>
                <w:sz w:val="24"/>
                <w:szCs w:val="24"/>
              </w:rPr>
              <w:br/>
            </w:r>
            <w:r w:rsidRPr="00310958">
              <w:rPr>
                <w:rFonts w:ascii="Times New Roman" w:hAnsi="Times New Roman"/>
                <w:color w:val="0070C0"/>
                <w:sz w:val="24"/>
                <w:szCs w:val="24"/>
              </w:rPr>
              <w:lastRenderedPageBreak/>
              <w:t>Pseudospectral and collocation methods. Trajectory approximation and efficient solution of optimal control problems.</w:t>
            </w:r>
          </w:p>
        </w:tc>
        <w:tc>
          <w:tcPr>
            <w:tcW w:w="1153" w:type="dxa"/>
          </w:tcPr>
          <w:p w14:paraId="55182C69"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lastRenderedPageBreak/>
              <w:t>2</w:t>
            </w:r>
          </w:p>
        </w:tc>
      </w:tr>
      <w:tr w:rsidR="00154244" w:rsidRPr="00310958" w14:paraId="5B2D267B" w14:textId="77777777" w:rsidTr="00A946AE">
        <w:trPr>
          <w:jc w:val="center"/>
        </w:trPr>
        <w:tc>
          <w:tcPr>
            <w:tcW w:w="1271" w:type="dxa"/>
            <w:vAlign w:val="center"/>
          </w:tcPr>
          <w:p w14:paraId="2F124341"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XI</w:t>
            </w:r>
          </w:p>
        </w:tc>
        <w:tc>
          <w:tcPr>
            <w:tcW w:w="7597" w:type="dxa"/>
          </w:tcPr>
          <w:p w14:paraId="6AAAE89B"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Optimizarea traiectoriilor aeronavelor. Profiluri optime de urcare, croazieră, coborâre și manevre de zbor.</w:t>
            </w:r>
            <w:r w:rsidRPr="00310958">
              <w:rPr>
                <w:rFonts w:ascii="Times New Roman" w:hAnsi="Times New Roman"/>
                <w:sz w:val="24"/>
                <w:szCs w:val="24"/>
              </w:rPr>
              <w:br/>
            </w:r>
            <w:r w:rsidRPr="00310958">
              <w:rPr>
                <w:rFonts w:ascii="Times New Roman" w:hAnsi="Times New Roman"/>
                <w:color w:val="0070C0"/>
                <w:sz w:val="24"/>
                <w:szCs w:val="24"/>
              </w:rPr>
              <w:t>Aircraft trajectory optimization. Optimal climb, cruise, descent and flight manoeuvre trajectories.</w:t>
            </w:r>
          </w:p>
        </w:tc>
        <w:tc>
          <w:tcPr>
            <w:tcW w:w="1153" w:type="dxa"/>
          </w:tcPr>
          <w:p w14:paraId="39AA73E7"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4A36E565" w14:textId="77777777" w:rsidTr="00A946AE">
        <w:trPr>
          <w:jc w:val="center"/>
        </w:trPr>
        <w:tc>
          <w:tcPr>
            <w:tcW w:w="1271" w:type="dxa"/>
            <w:vAlign w:val="center"/>
          </w:tcPr>
          <w:p w14:paraId="6E2A140C"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XII</w:t>
            </w:r>
          </w:p>
        </w:tc>
        <w:tc>
          <w:tcPr>
            <w:tcW w:w="7597" w:type="dxa"/>
          </w:tcPr>
          <w:p w14:paraId="5F50089E"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Optimizarea traiectoriilor vehiculelor spațiale. Transferuri orbitale, manevre impulsive și traiectorii cu tracțiune continuă.</w:t>
            </w:r>
            <w:r w:rsidRPr="00310958">
              <w:rPr>
                <w:rFonts w:ascii="Times New Roman" w:hAnsi="Times New Roman"/>
                <w:sz w:val="24"/>
                <w:szCs w:val="24"/>
              </w:rPr>
              <w:br/>
            </w:r>
            <w:r w:rsidRPr="00310958">
              <w:rPr>
                <w:rFonts w:ascii="Times New Roman" w:hAnsi="Times New Roman"/>
                <w:color w:val="0070C0"/>
                <w:sz w:val="24"/>
                <w:szCs w:val="24"/>
              </w:rPr>
              <w:t>Space vehicle trajectory optimization. Orbital transfers, impulsive manoeuvres and continuous-thrust trajectories.</w:t>
            </w:r>
          </w:p>
        </w:tc>
        <w:tc>
          <w:tcPr>
            <w:tcW w:w="1153" w:type="dxa"/>
          </w:tcPr>
          <w:p w14:paraId="1C6783C5"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34B858D8" w14:textId="77777777" w:rsidTr="00A946AE">
        <w:trPr>
          <w:jc w:val="center"/>
        </w:trPr>
        <w:tc>
          <w:tcPr>
            <w:tcW w:w="1271" w:type="dxa"/>
            <w:vAlign w:val="center"/>
          </w:tcPr>
          <w:p w14:paraId="370B42D0"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XIII</w:t>
            </w:r>
          </w:p>
        </w:tc>
        <w:tc>
          <w:tcPr>
            <w:tcW w:w="7597" w:type="dxa"/>
          </w:tcPr>
          <w:p w14:paraId="460EE759"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Implementarea numerică și analiza sensibilității. Stabilitate numerică, convergență și evaluarea performanțelor algoritmilor.</w:t>
            </w:r>
            <w:r w:rsidRPr="00310958">
              <w:rPr>
                <w:rFonts w:ascii="Times New Roman" w:hAnsi="Times New Roman"/>
                <w:sz w:val="24"/>
                <w:szCs w:val="24"/>
              </w:rPr>
              <w:br/>
            </w:r>
            <w:r w:rsidRPr="00310958">
              <w:rPr>
                <w:rFonts w:ascii="Times New Roman" w:hAnsi="Times New Roman"/>
                <w:color w:val="0070C0"/>
                <w:sz w:val="24"/>
                <w:szCs w:val="24"/>
              </w:rPr>
              <w:t>Numerical implementation and sensitivity analysis. Numerical stability, convergence and algorithm performance evaluation.</w:t>
            </w:r>
          </w:p>
        </w:tc>
        <w:tc>
          <w:tcPr>
            <w:tcW w:w="1153" w:type="dxa"/>
          </w:tcPr>
          <w:p w14:paraId="44CE2D9A"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154244" w:rsidRPr="00310958" w14:paraId="224BB7BA" w14:textId="77777777" w:rsidTr="00A946AE">
        <w:trPr>
          <w:jc w:val="center"/>
        </w:trPr>
        <w:tc>
          <w:tcPr>
            <w:tcW w:w="1271" w:type="dxa"/>
            <w:vAlign w:val="center"/>
          </w:tcPr>
          <w:p w14:paraId="1F351F87"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XIV</w:t>
            </w:r>
          </w:p>
        </w:tc>
        <w:tc>
          <w:tcPr>
            <w:tcW w:w="7597" w:type="dxa"/>
          </w:tcPr>
          <w:p w14:paraId="54073557"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Studii de caz și aplicații moderne în optimizarea traiectoriilor pentru aeronave, UAV-uri, vehicule spațiale și sisteme autonome.</w:t>
            </w:r>
            <w:r w:rsidRPr="00310958">
              <w:rPr>
                <w:rFonts w:ascii="Times New Roman" w:hAnsi="Times New Roman"/>
                <w:sz w:val="24"/>
                <w:szCs w:val="24"/>
              </w:rPr>
              <w:br/>
            </w:r>
            <w:r w:rsidRPr="00310958">
              <w:rPr>
                <w:rFonts w:ascii="Times New Roman" w:hAnsi="Times New Roman"/>
                <w:color w:val="0070C0"/>
                <w:sz w:val="24"/>
                <w:szCs w:val="24"/>
              </w:rPr>
              <w:t>Case studies and modern trajectory optimization applications for aircraft, UAVs, space vehicles and autonomous systems.</w:t>
            </w:r>
          </w:p>
        </w:tc>
        <w:tc>
          <w:tcPr>
            <w:tcW w:w="1153" w:type="dxa"/>
          </w:tcPr>
          <w:p w14:paraId="33962665"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F972C4" w:rsidRPr="00310958" w14:paraId="73FE361C" w14:textId="77777777" w:rsidTr="00A946AE">
        <w:trPr>
          <w:jc w:val="center"/>
        </w:trPr>
        <w:tc>
          <w:tcPr>
            <w:tcW w:w="1271" w:type="dxa"/>
          </w:tcPr>
          <w:p w14:paraId="4DD4158A" w14:textId="77777777" w:rsidR="00F972C4" w:rsidRPr="00310958" w:rsidRDefault="00F972C4" w:rsidP="00D04B46">
            <w:pPr>
              <w:spacing w:after="0" w:line="240" w:lineRule="auto"/>
              <w:rPr>
                <w:rFonts w:ascii="Times New Roman" w:hAnsi="Times New Roman"/>
                <w:sz w:val="24"/>
                <w:szCs w:val="24"/>
              </w:rPr>
            </w:pPr>
          </w:p>
        </w:tc>
        <w:tc>
          <w:tcPr>
            <w:tcW w:w="7597" w:type="dxa"/>
          </w:tcPr>
          <w:p w14:paraId="5C4B2719"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Total:</w:t>
            </w:r>
          </w:p>
        </w:tc>
        <w:tc>
          <w:tcPr>
            <w:tcW w:w="1153" w:type="dxa"/>
          </w:tcPr>
          <w:p w14:paraId="4A27CD5D"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28</w:t>
            </w:r>
          </w:p>
        </w:tc>
      </w:tr>
      <w:tr w:rsidR="00144C38" w:rsidRPr="00310958" w14:paraId="0517E8D6" w14:textId="77777777" w:rsidTr="00A946AE">
        <w:trPr>
          <w:jc w:val="center"/>
        </w:trPr>
        <w:tc>
          <w:tcPr>
            <w:tcW w:w="10021" w:type="dxa"/>
            <w:gridSpan w:val="3"/>
            <w:vAlign w:val="center"/>
          </w:tcPr>
          <w:p w14:paraId="7A6EBB64"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Bibliografie:</w:t>
            </w:r>
            <w:r w:rsidRPr="00310958">
              <w:rPr>
                <w:rFonts w:ascii="Times New Roman" w:hAnsi="Times New Roman"/>
                <w:sz w:val="24"/>
                <w:szCs w:val="24"/>
              </w:rPr>
              <w:br/>
              <w:t>J.T. Betts (2010). Practical Methods for Optimal Control and Estimation Using Nonlinear Programming, 2nd ed., SIAM, Philadelphia.</w:t>
            </w:r>
            <w:r w:rsidRPr="00310958">
              <w:rPr>
                <w:rFonts w:ascii="Times New Roman" w:hAnsi="Times New Roman"/>
                <w:sz w:val="24"/>
                <w:szCs w:val="24"/>
              </w:rPr>
              <w:br/>
              <w:t>A.E. Bryson, Y.-C. Ho (1975). Applied Optimal Control: Optimization, Estimation, and Control, Hemisphere Publishing, Washington.</w:t>
            </w:r>
            <w:r w:rsidRPr="00310958">
              <w:rPr>
                <w:rFonts w:ascii="Times New Roman" w:hAnsi="Times New Roman"/>
                <w:sz w:val="24"/>
                <w:szCs w:val="24"/>
              </w:rPr>
              <w:br/>
              <w:t>D.P. Bertsekas (2017). Dynamic Programming and Optimal Control, 4th ed., Athena Scientific, Belmont.</w:t>
            </w:r>
            <w:r w:rsidRPr="00310958">
              <w:rPr>
                <w:rFonts w:ascii="Times New Roman" w:hAnsi="Times New Roman"/>
                <w:sz w:val="24"/>
                <w:szCs w:val="24"/>
              </w:rPr>
              <w:br/>
              <w:t>F.L. Lewis, D. Vrabie, V.L. Syrmos (2012). Optimal Control, 3rd ed., Wiley, Hoboken.</w:t>
            </w:r>
            <w:r w:rsidRPr="00310958">
              <w:rPr>
                <w:rFonts w:ascii="Times New Roman" w:hAnsi="Times New Roman"/>
                <w:sz w:val="24"/>
                <w:szCs w:val="24"/>
              </w:rPr>
              <w:br/>
              <w:t>A.V. Rao (2010). A Survey of Numerical Methods for Optimal Control, Advances in the Astronautical Sciences, Vol. 135, Univelt.</w:t>
            </w:r>
          </w:p>
        </w:tc>
      </w:tr>
    </w:tbl>
    <w:p w14:paraId="014C16D0" w14:textId="77777777" w:rsidR="002A2A27" w:rsidRPr="00310958" w:rsidRDefault="002A2A27" w:rsidP="00813BB9">
      <w:pPr>
        <w:spacing w:after="0" w:line="240" w:lineRule="auto"/>
        <w:rPr>
          <w:rFonts w:ascii="Times New Roman" w:hAnsi="Times New Roman"/>
          <w:b/>
          <w:sz w:val="24"/>
          <w:szCs w:val="24"/>
        </w:rPr>
      </w:pPr>
    </w:p>
    <w:p w14:paraId="25D42743" w14:textId="77777777" w:rsidR="00D04B46" w:rsidRPr="00310958" w:rsidRDefault="00D04B46"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310958" w14:paraId="184A37DA" w14:textId="77777777" w:rsidTr="00A946AE">
        <w:trPr>
          <w:trHeight w:val="310"/>
          <w:jc w:val="center"/>
        </w:trPr>
        <w:tc>
          <w:tcPr>
            <w:tcW w:w="10041" w:type="dxa"/>
            <w:gridSpan w:val="3"/>
            <w:vAlign w:val="center"/>
          </w:tcPr>
          <w:p w14:paraId="5F13DE76" w14:textId="45E99695" w:rsidR="0068109D" w:rsidRPr="00310958" w:rsidRDefault="0057096E" w:rsidP="00D04B46">
            <w:pPr>
              <w:spacing w:after="0"/>
              <w:rPr>
                <w:rFonts w:ascii="Times New Roman" w:hAnsi="Times New Roman"/>
                <w:sz w:val="24"/>
                <w:szCs w:val="24"/>
              </w:rPr>
            </w:pPr>
            <w:r w:rsidRPr="00310958">
              <w:rPr>
                <w:rFonts w:ascii="Times New Roman" w:hAnsi="Times New Roman"/>
                <w:b/>
                <w:sz w:val="24"/>
                <w:szCs w:val="24"/>
              </w:rPr>
              <w:t>SEMINAR</w:t>
            </w:r>
          </w:p>
        </w:tc>
      </w:tr>
      <w:tr w:rsidR="00AD6760" w:rsidRPr="00310958" w14:paraId="1811D583" w14:textId="77777777" w:rsidTr="00A946AE">
        <w:trPr>
          <w:trHeight w:val="310"/>
          <w:jc w:val="center"/>
        </w:trPr>
        <w:tc>
          <w:tcPr>
            <w:tcW w:w="734" w:type="dxa"/>
            <w:vAlign w:val="center"/>
          </w:tcPr>
          <w:p w14:paraId="724D631C" w14:textId="77777777" w:rsidR="00AD6760" w:rsidRPr="00310958" w:rsidRDefault="00AD6760" w:rsidP="00D04B46">
            <w:pPr>
              <w:spacing w:after="0" w:line="240" w:lineRule="auto"/>
              <w:jc w:val="center"/>
              <w:rPr>
                <w:rFonts w:ascii="Times New Roman" w:hAnsi="Times New Roman"/>
                <w:b/>
                <w:bCs/>
                <w:sz w:val="24"/>
                <w:szCs w:val="24"/>
              </w:rPr>
            </w:pPr>
            <w:r w:rsidRPr="00310958">
              <w:rPr>
                <w:rFonts w:ascii="Times New Roman" w:hAnsi="Times New Roman"/>
                <w:b/>
                <w:bCs/>
                <w:sz w:val="24"/>
                <w:szCs w:val="24"/>
              </w:rPr>
              <w:t xml:space="preserve">Nr. crt. </w:t>
            </w:r>
          </w:p>
        </w:tc>
        <w:tc>
          <w:tcPr>
            <w:tcW w:w="8137" w:type="dxa"/>
            <w:vAlign w:val="center"/>
          </w:tcPr>
          <w:p w14:paraId="1DE01CDD" w14:textId="77777777" w:rsidR="00AD6760" w:rsidRPr="00310958" w:rsidRDefault="00AD6760" w:rsidP="00D04B46">
            <w:pPr>
              <w:spacing w:after="0" w:line="240" w:lineRule="auto"/>
              <w:jc w:val="center"/>
              <w:rPr>
                <w:rFonts w:ascii="Times New Roman" w:hAnsi="Times New Roman"/>
                <w:b/>
                <w:bCs/>
                <w:sz w:val="24"/>
                <w:szCs w:val="24"/>
              </w:rPr>
            </w:pPr>
            <w:r w:rsidRPr="00310958">
              <w:rPr>
                <w:rFonts w:ascii="Times New Roman" w:hAnsi="Times New Roman"/>
                <w:b/>
                <w:bCs/>
                <w:sz w:val="24"/>
                <w:szCs w:val="24"/>
              </w:rPr>
              <w:t>Con</w:t>
            </w:r>
            <w:r w:rsidR="001B1709" w:rsidRPr="00310958">
              <w:rPr>
                <w:rFonts w:ascii="Times New Roman" w:hAnsi="Times New Roman"/>
                <w:b/>
                <w:bCs/>
                <w:sz w:val="24"/>
                <w:szCs w:val="24"/>
              </w:rPr>
              <w:t>ț</w:t>
            </w:r>
            <w:r w:rsidRPr="00310958">
              <w:rPr>
                <w:rFonts w:ascii="Times New Roman" w:hAnsi="Times New Roman"/>
                <w:b/>
                <w:bCs/>
                <w:sz w:val="24"/>
                <w:szCs w:val="24"/>
              </w:rPr>
              <w:t>inutul</w:t>
            </w:r>
          </w:p>
        </w:tc>
        <w:tc>
          <w:tcPr>
            <w:tcW w:w="1170" w:type="dxa"/>
            <w:vAlign w:val="center"/>
          </w:tcPr>
          <w:p w14:paraId="39C00F25" w14:textId="77777777" w:rsidR="00AD6760" w:rsidRPr="00310958" w:rsidRDefault="00AD6760" w:rsidP="00D04B46">
            <w:pPr>
              <w:spacing w:after="0" w:line="240" w:lineRule="auto"/>
              <w:jc w:val="center"/>
              <w:rPr>
                <w:rFonts w:ascii="Times New Roman" w:hAnsi="Times New Roman"/>
                <w:b/>
                <w:bCs/>
                <w:sz w:val="24"/>
                <w:szCs w:val="24"/>
              </w:rPr>
            </w:pPr>
            <w:r w:rsidRPr="00310958">
              <w:rPr>
                <w:rFonts w:ascii="Times New Roman" w:hAnsi="Times New Roman"/>
                <w:b/>
                <w:bCs/>
                <w:sz w:val="24"/>
                <w:szCs w:val="24"/>
              </w:rPr>
              <w:t>Nr. ore</w:t>
            </w:r>
          </w:p>
        </w:tc>
      </w:tr>
      <w:tr w:rsidR="00FB27BC" w:rsidRPr="00310958" w14:paraId="6CABB8D3" w14:textId="77777777" w:rsidTr="00A946AE">
        <w:trPr>
          <w:trHeight w:val="310"/>
          <w:jc w:val="center"/>
        </w:trPr>
        <w:tc>
          <w:tcPr>
            <w:tcW w:w="734" w:type="dxa"/>
          </w:tcPr>
          <w:p w14:paraId="7F38B89C"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1.</w:t>
            </w:r>
          </w:p>
        </w:tc>
        <w:tc>
          <w:tcPr>
            <w:tcW w:w="8137" w:type="dxa"/>
          </w:tcPr>
          <w:p w14:paraId="3E0F3773"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Definirea problemei și alegerea modelului dinamic. Formularea unei probleme de optimizare a traiectoriei.</w:t>
            </w:r>
            <w:r w:rsidRPr="00310958">
              <w:rPr>
                <w:rFonts w:ascii="Times New Roman" w:hAnsi="Times New Roman"/>
                <w:sz w:val="24"/>
                <w:szCs w:val="24"/>
              </w:rPr>
              <w:br/>
            </w:r>
            <w:r w:rsidRPr="00310958">
              <w:rPr>
                <w:rFonts w:ascii="Times New Roman" w:hAnsi="Times New Roman"/>
                <w:color w:val="0070C0"/>
                <w:sz w:val="24"/>
                <w:szCs w:val="24"/>
              </w:rPr>
              <w:t>Problem definition and selection of the dynamic model. Formulation of a trajectory optimization problem.</w:t>
            </w:r>
          </w:p>
        </w:tc>
        <w:tc>
          <w:tcPr>
            <w:tcW w:w="1170" w:type="dxa"/>
          </w:tcPr>
          <w:p w14:paraId="68CF1D80"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FB27BC" w:rsidRPr="00310958" w14:paraId="71A1BD13" w14:textId="77777777" w:rsidTr="00A946AE">
        <w:trPr>
          <w:trHeight w:val="310"/>
          <w:jc w:val="center"/>
        </w:trPr>
        <w:tc>
          <w:tcPr>
            <w:tcW w:w="734" w:type="dxa"/>
          </w:tcPr>
          <w:p w14:paraId="12DE6420"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c>
          <w:tcPr>
            <w:tcW w:w="8137" w:type="dxa"/>
          </w:tcPr>
          <w:p w14:paraId="78B3E1A2"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Implementarea ecuațiilor de mișcare și validarea modelului numeric.</w:t>
            </w:r>
            <w:r w:rsidRPr="00310958">
              <w:rPr>
                <w:rFonts w:ascii="Times New Roman" w:hAnsi="Times New Roman"/>
                <w:sz w:val="24"/>
                <w:szCs w:val="24"/>
              </w:rPr>
              <w:br/>
            </w:r>
            <w:r w:rsidRPr="00310958">
              <w:rPr>
                <w:rFonts w:ascii="Times New Roman" w:hAnsi="Times New Roman"/>
                <w:color w:val="0070C0"/>
                <w:sz w:val="24"/>
                <w:szCs w:val="24"/>
              </w:rPr>
              <w:t>Implementation of the equations of motion and validation of the numerical model.</w:t>
            </w:r>
          </w:p>
        </w:tc>
        <w:tc>
          <w:tcPr>
            <w:tcW w:w="1170" w:type="dxa"/>
          </w:tcPr>
          <w:p w14:paraId="27E40508"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FB27BC" w:rsidRPr="00310958" w14:paraId="17B037AF" w14:textId="77777777" w:rsidTr="00A946AE">
        <w:trPr>
          <w:trHeight w:val="310"/>
          <w:jc w:val="center"/>
        </w:trPr>
        <w:tc>
          <w:tcPr>
            <w:tcW w:w="734" w:type="dxa"/>
          </w:tcPr>
          <w:p w14:paraId="64DF7271"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3.</w:t>
            </w:r>
          </w:p>
        </w:tc>
        <w:tc>
          <w:tcPr>
            <w:tcW w:w="8137" w:type="dxa"/>
          </w:tcPr>
          <w:p w14:paraId="6B3652A8"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Formularea funcției obiectiv și a constrângerilor specifice aplicației analizate.</w:t>
            </w:r>
            <w:r w:rsidRPr="00310958">
              <w:rPr>
                <w:rFonts w:ascii="Times New Roman" w:hAnsi="Times New Roman"/>
                <w:sz w:val="24"/>
                <w:szCs w:val="24"/>
              </w:rPr>
              <w:br/>
            </w:r>
            <w:r w:rsidRPr="00310958">
              <w:rPr>
                <w:rFonts w:ascii="Times New Roman" w:hAnsi="Times New Roman"/>
                <w:color w:val="0070C0"/>
                <w:sz w:val="24"/>
                <w:szCs w:val="24"/>
              </w:rPr>
              <w:t>Definition of the objective function and application-specific constraints.</w:t>
            </w:r>
          </w:p>
        </w:tc>
        <w:tc>
          <w:tcPr>
            <w:tcW w:w="1170" w:type="dxa"/>
          </w:tcPr>
          <w:p w14:paraId="1E0DEFAB"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FB27BC" w:rsidRPr="00310958" w14:paraId="358B30BD" w14:textId="77777777" w:rsidTr="00A946AE">
        <w:trPr>
          <w:trHeight w:val="310"/>
          <w:jc w:val="center"/>
        </w:trPr>
        <w:tc>
          <w:tcPr>
            <w:tcW w:w="734" w:type="dxa"/>
          </w:tcPr>
          <w:p w14:paraId="5E54EFC4"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4.</w:t>
            </w:r>
          </w:p>
        </w:tc>
        <w:tc>
          <w:tcPr>
            <w:tcW w:w="8137" w:type="dxa"/>
          </w:tcPr>
          <w:p w14:paraId="7B7F1F12"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Implementarea algoritmului de optimizare și obținerea soluției numerice.</w:t>
            </w:r>
            <w:r w:rsidRPr="00310958">
              <w:rPr>
                <w:rFonts w:ascii="Times New Roman" w:hAnsi="Times New Roman"/>
                <w:sz w:val="24"/>
                <w:szCs w:val="24"/>
              </w:rPr>
              <w:br/>
            </w:r>
            <w:r w:rsidRPr="00310958">
              <w:rPr>
                <w:rFonts w:ascii="Times New Roman" w:hAnsi="Times New Roman"/>
                <w:color w:val="0070C0"/>
                <w:sz w:val="24"/>
                <w:szCs w:val="24"/>
              </w:rPr>
              <w:lastRenderedPageBreak/>
              <w:t>Implementation of the optimization algorithm and computation of the numerical solution.</w:t>
            </w:r>
          </w:p>
        </w:tc>
        <w:tc>
          <w:tcPr>
            <w:tcW w:w="1170" w:type="dxa"/>
          </w:tcPr>
          <w:p w14:paraId="56D7F2D1"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lastRenderedPageBreak/>
              <w:t>2</w:t>
            </w:r>
          </w:p>
        </w:tc>
      </w:tr>
      <w:tr w:rsidR="00FB27BC" w:rsidRPr="00310958" w14:paraId="1951CC8E" w14:textId="77777777" w:rsidTr="00A946AE">
        <w:trPr>
          <w:trHeight w:val="310"/>
          <w:jc w:val="center"/>
        </w:trPr>
        <w:tc>
          <w:tcPr>
            <w:tcW w:w="734" w:type="dxa"/>
          </w:tcPr>
          <w:p w14:paraId="37D9A352"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5.</w:t>
            </w:r>
          </w:p>
        </w:tc>
        <w:tc>
          <w:tcPr>
            <w:tcW w:w="8137" w:type="dxa"/>
          </w:tcPr>
          <w:p w14:paraId="335B4067"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Analiza convergenței și validarea rezultatelor obținute.</w:t>
            </w:r>
            <w:r w:rsidRPr="00310958">
              <w:rPr>
                <w:rFonts w:ascii="Times New Roman" w:hAnsi="Times New Roman"/>
                <w:sz w:val="24"/>
                <w:szCs w:val="24"/>
              </w:rPr>
              <w:br/>
            </w:r>
            <w:r w:rsidRPr="00310958">
              <w:rPr>
                <w:rFonts w:ascii="Times New Roman" w:hAnsi="Times New Roman"/>
                <w:color w:val="0070C0"/>
                <w:sz w:val="24"/>
                <w:szCs w:val="24"/>
              </w:rPr>
              <w:t>Convergence analysis and validation of the obtained results.</w:t>
            </w:r>
          </w:p>
        </w:tc>
        <w:tc>
          <w:tcPr>
            <w:tcW w:w="1170" w:type="dxa"/>
          </w:tcPr>
          <w:p w14:paraId="4EC2916C"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FB27BC" w:rsidRPr="00310958" w14:paraId="04AADBDC" w14:textId="77777777" w:rsidTr="00A946AE">
        <w:trPr>
          <w:trHeight w:val="310"/>
          <w:jc w:val="center"/>
        </w:trPr>
        <w:tc>
          <w:tcPr>
            <w:tcW w:w="734" w:type="dxa"/>
          </w:tcPr>
          <w:p w14:paraId="722121C6"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6.</w:t>
            </w:r>
          </w:p>
        </w:tc>
        <w:tc>
          <w:tcPr>
            <w:tcW w:w="8137" w:type="dxa"/>
          </w:tcPr>
          <w:p w14:paraId="7C199FFD"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Analiza de sensibilitate și comparația metodelor de optimizare.</w:t>
            </w:r>
            <w:r w:rsidRPr="00310958">
              <w:rPr>
                <w:rFonts w:ascii="Times New Roman" w:hAnsi="Times New Roman"/>
                <w:sz w:val="24"/>
                <w:szCs w:val="24"/>
              </w:rPr>
              <w:br/>
            </w:r>
            <w:r w:rsidRPr="00310958">
              <w:rPr>
                <w:rFonts w:ascii="Times New Roman" w:hAnsi="Times New Roman"/>
                <w:color w:val="0070C0"/>
                <w:sz w:val="24"/>
                <w:szCs w:val="24"/>
              </w:rPr>
              <w:t>Sensitivity analysis and comparison of optimization methods.</w:t>
            </w:r>
          </w:p>
        </w:tc>
        <w:tc>
          <w:tcPr>
            <w:tcW w:w="1170" w:type="dxa"/>
          </w:tcPr>
          <w:p w14:paraId="7E1B9EDF"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FB27BC" w:rsidRPr="00310958" w14:paraId="44DA0446" w14:textId="77777777" w:rsidTr="00A946AE">
        <w:trPr>
          <w:trHeight w:val="310"/>
          <w:jc w:val="center"/>
        </w:trPr>
        <w:tc>
          <w:tcPr>
            <w:tcW w:w="734" w:type="dxa"/>
          </w:tcPr>
          <w:p w14:paraId="29C12A5D"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7.</w:t>
            </w:r>
          </w:p>
        </w:tc>
        <w:tc>
          <w:tcPr>
            <w:tcW w:w="8137" w:type="dxa"/>
          </w:tcPr>
          <w:p w14:paraId="72830866"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Prezentarea, validarea și analiza critică a proiectului final.</w:t>
            </w:r>
            <w:r w:rsidRPr="00310958">
              <w:rPr>
                <w:rFonts w:ascii="Times New Roman" w:hAnsi="Times New Roman"/>
                <w:sz w:val="24"/>
                <w:szCs w:val="24"/>
              </w:rPr>
              <w:br/>
            </w:r>
            <w:r w:rsidRPr="00310958">
              <w:rPr>
                <w:rFonts w:ascii="Times New Roman" w:hAnsi="Times New Roman"/>
                <w:color w:val="0070C0"/>
                <w:sz w:val="24"/>
                <w:szCs w:val="24"/>
              </w:rPr>
              <w:t>Presentation, validation and critical assessment of the final project.</w:t>
            </w:r>
          </w:p>
        </w:tc>
        <w:tc>
          <w:tcPr>
            <w:tcW w:w="1170" w:type="dxa"/>
          </w:tcPr>
          <w:p w14:paraId="27E6305C"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2</w:t>
            </w:r>
          </w:p>
        </w:tc>
      </w:tr>
      <w:tr w:rsidR="00AD6760" w:rsidRPr="00310958" w14:paraId="38589B8B" w14:textId="77777777" w:rsidTr="00A946AE">
        <w:trPr>
          <w:jc w:val="center"/>
        </w:trPr>
        <w:tc>
          <w:tcPr>
            <w:tcW w:w="734" w:type="dxa"/>
          </w:tcPr>
          <w:p w14:paraId="7AE2DCE0" w14:textId="77777777" w:rsidR="00AD6760" w:rsidRPr="00310958" w:rsidRDefault="00AD6760" w:rsidP="00D04B46">
            <w:pPr>
              <w:spacing w:after="0" w:line="240" w:lineRule="auto"/>
              <w:rPr>
                <w:rFonts w:ascii="Times New Roman" w:hAnsi="Times New Roman"/>
                <w:sz w:val="24"/>
                <w:szCs w:val="24"/>
              </w:rPr>
            </w:pPr>
          </w:p>
        </w:tc>
        <w:tc>
          <w:tcPr>
            <w:tcW w:w="8137" w:type="dxa"/>
          </w:tcPr>
          <w:p w14:paraId="6C406958"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Total:</w:t>
            </w:r>
          </w:p>
        </w:tc>
        <w:tc>
          <w:tcPr>
            <w:tcW w:w="1170" w:type="dxa"/>
          </w:tcPr>
          <w:p w14:paraId="7E164B6D"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14</w:t>
            </w:r>
          </w:p>
        </w:tc>
      </w:tr>
      <w:tr w:rsidR="00144C38" w:rsidRPr="00310958" w14:paraId="43F3D4DC" w14:textId="77777777" w:rsidTr="00A946AE">
        <w:trPr>
          <w:trHeight w:val="980"/>
          <w:jc w:val="center"/>
        </w:trPr>
        <w:tc>
          <w:tcPr>
            <w:tcW w:w="10041" w:type="dxa"/>
            <w:gridSpan w:val="3"/>
            <w:vAlign w:val="center"/>
          </w:tcPr>
          <w:p w14:paraId="3A540295" w14:textId="77777777" w:rsidR="0068109D" w:rsidRPr="00310958" w:rsidRDefault="0057096E" w:rsidP="00D04B46">
            <w:pPr>
              <w:spacing w:after="0"/>
              <w:rPr>
                <w:rFonts w:ascii="Times New Roman" w:hAnsi="Times New Roman"/>
                <w:sz w:val="24"/>
                <w:szCs w:val="24"/>
              </w:rPr>
            </w:pPr>
            <w:r w:rsidRPr="00310958">
              <w:rPr>
                <w:rFonts w:ascii="Times New Roman" w:hAnsi="Times New Roman"/>
                <w:sz w:val="24"/>
                <w:szCs w:val="24"/>
              </w:rPr>
              <w:t>Bibliografie:</w:t>
            </w:r>
            <w:r w:rsidRPr="00310958">
              <w:rPr>
                <w:rFonts w:ascii="Times New Roman" w:hAnsi="Times New Roman"/>
                <w:sz w:val="24"/>
                <w:szCs w:val="24"/>
              </w:rPr>
              <w:br/>
              <w:t>J.T. Betts (2010). Practical Methods for Optimal Control and Estimation Using Nonlinear Programming, 2nd ed., SIAM, Philadelphia.</w:t>
            </w:r>
            <w:r w:rsidRPr="00310958">
              <w:rPr>
                <w:rFonts w:ascii="Times New Roman" w:hAnsi="Times New Roman"/>
                <w:sz w:val="24"/>
                <w:szCs w:val="24"/>
              </w:rPr>
              <w:br/>
              <w:t>F.L. Lewis, D. Vrabie, V.L. Syrmos (2012). Optimal Control, 3rd ed., Wiley, Hoboken.</w:t>
            </w:r>
            <w:r w:rsidRPr="00310958">
              <w:rPr>
                <w:rFonts w:ascii="Times New Roman" w:hAnsi="Times New Roman"/>
                <w:sz w:val="24"/>
                <w:szCs w:val="24"/>
              </w:rPr>
              <w:br/>
              <w:t>MathWorks (2025). MATLAB and Simulink Documentation, MathWorks, Natick.</w:t>
            </w:r>
            <w:r w:rsidRPr="00310958">
              <w:rPr>
                <w:rFonts w:ascii="Times New Roman" w:hAnsi="Times New Roman"/>
                <w:sz w:val="24"/>
                <w:szCs w:val="24"/>
              </w:rPr>
              <w:br/>
              <w:t>J. Andersson, J. Gillis, G. Horn, J.B. Rawlings, M. Diehl (2019). CasADi: A Software Framework for Nonlinear Optimization and Optimal Control, Mathematical Programming Computation, Springer.</w:t>
            </w:r>
          </w:p>
        </w:tc>
      </w:tr>
    </w:tbl>
    <w:p w14:paraId="547C4C79" w14:textId="77777777" w:rsidR="008F48E0" w:rsidRPr="00310958" w:rsidRDefault="008F48E0" w:rsidP="00813BB9">
      <w:pPr>
        <w:spacing w:after="0" w:line="240" w:lineRule="auto"/>
        <w:rPr>
          <w:rFonts w:ascii="Times New Roman" w:hAnsi="Times New Roman"/>
          <w:b/>
          <w:sz w:val="24"/>
          <w:szCs w:val="24"/>
        </w:rPr>
      </w:pPr>
    </w:p>
    <w:p w14:paraId="3F8E9FE3" w14:textId="77777777" w:rsidR="00FD0711" w:rsidRPr="00310958" w:rsidRDefault="5C9719EC" w:rsidP="00813BB9">
      <w:pPr>
        <w:spacing w:after="0" w:line="240" w:lineRule="auto"/>
        <w:rPr>
          <w:rFonts w:ascii="Times New Roman" w:hAnsi="Times New Roman"/>
          <w:b/>
          <w:sz w:val="24"/>
          <w:szCs w:val="24"/>
        </w:rPr>
      </w:pPr>
      <w:r w:rsidRPr="00310958">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310958" w14:paraId="6FA486C2" w14:textId="77777777" w:rsidTr="00A946AE">
        <w:tc>
          <w:tcPr>
            <w:tcW w:w="2682" w:type="dxa"/>
          </w:tcPr>
          <w:p w14:paraId="5D98B0D0"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Tip activitate</w:t>
            </w:r>
          </w:p>
        </w:tc>
        <w:tc>
          <w:tcPr>
            <w:tcW w:w="3790" w:type="dxa"/>
          </w:tcPr>
          <w:p w14:paraId="45C4043D"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10.1 Criterii de evaluare</w:t>
            </w:r>
          </w:p>
        </w:tc>
        <w:tc>
          <w:tcPr>
            <w:tcW w:w="2056" w:type="dxa"/>
          </w:tcPr>
          <w:p w14:paraId="0BE3687D"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 xml:space="preserve">10.2 </w:t>
            </w:r>
            <w:r w:rsidR="00FB55B0" w:rsidRPr="00310958">
              <w:rPr>
                <w:rFonts w:ascii="Times New Roman" w:hAnsi="Times New Roman"/>
                <w:sz w:val="24"/>
                <w:szCs w:val="24"/>
              </w:rPr>
              <w:t>M</w:t>
            </w:r>
            <w:r w:rsidRPr="00310958">
              <w:rPr>
                <w:rFonts w:ascii="Times New Roman" w:hAnsi="Times New Roman"/>
                <w:sz w:val="24"/>
                <w:szCs w:val="24"/>
              </w:rPr>
              <w:t>etode de evaluare</w:t>
            </w:r>
          </w:p>
        </w:tc>
        <w:tc>
          <w:tcPr>
            <w:tcW w:w="1552" w:type="dxa"/>
          </w:tcPr>
          <w:p w14:paraId="2E2C2C19"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10.3 Pondere din nota finală</w:t>
            </w:r>
          </w:p>
        </w:tc>
      </w:tr>
      <w:tr w:rsidR="00FB27BC" w:rsidRPr="00310958" w14:paraId="62D32D57" w14:textId="77777777" w:rsidTr="00A946AE">
        <w:trPr>
          <w:trHeight w:val="135"/>
        </w:trPr>
        <w:tc>
          <w:tcPr>
            <w:tcW w:w="2682" w:type="dxa"/>
          </w:tcPr>
          <w:p w14:paraId="15D2ABDA" w14:textId="77777777" w:rsidR="00FB27BC" w:rsidRPr="00310958" w:rsidRDefault="00FB27BC" w:rsidP="00813BB9">
            <w:pPr>
              <w:spacing w:after="0" w:line="240" w:lineRule="auto"/>
              <w:rPr>
                <w:rFonts w:ascii="Times New Roman" w:hAnsi="Times New Roman"/>
                <w:sz w:val="24"/>
                <w:szCs w:val="24"/>
              </w:rPr>
            </w:pPr>
            <w:r w:rsidRPr="00310958">
              <w:rPr>
                <w:rFonts w:ascii="Times New Roman" w:hAnsi="Times New Roman"/>
                <w:sz w:val="24"/>
                <w:szCs w:val="24"/>
              </w:rPr>
              <w:t>10.4 Curs</w:t>
            </w:r>
          </w:p>
        </w:tc>
        <w:tc>
          <w:tcPr>
            <w:tcW w:w="3790" w:type="dxa"/>
          </w:tcPr>
          <w:p w14:paraId="4E1788E9" w14:textId="77777777" w:rsidR="00FB27BC" w:rsidRPr="00310958" w:rsidRDefault="0093205D" w:rsidP="00813BB9">
            <w:pPr>
              <w:spacing w:after="0" w:line="240" w:lineRule="auto"/>
              <w:jc w:val="both"/>
              <w:rPr>
                <w:rFonts w:ascii="Times New Roman" w:hAnsi="Times New Roman"/>
                <w:sz w:val="24"/>
                <w:szCs w:val="24"/>
              </w:rPr>
            </w:pPr>
            <w:r w:rsidRPr="00310958">
              <w:rPr>
                <w:rFonts w:ascii="Times New Roman" w:hAnsi="Times New Roman"/>
                <w:sz w:val="24"/>
                <w:szCs w:val="24"/>
              </w:rPr>
              <w:t>Lucrare scrisă / Written test</w:t>
            </w:r>
          </w:p>
          <w:p w14:paraId="77EC2DC1" w14:textId="77777777" w:rsidR="00FB27BC" w:rsidRPr="00310958" w:rsidRDefault="00FB27BC" w:rsidP="00813BB9">
            <w:pPr>
              <w:spacing w:after="0" w:line="240" w:lineRule="auto"/>
              <w:rPr>
                <w:rFonts w:ascii="Times New Roman" w:hAnsi="Times New Roman"/>
                <w:sz w:val="24"/>
                <w:szCs w:val="24"/>
                <w:highlight w:val="yellow"/>
              </w:rPr>
            </w:pPr>
          </w:p>
        </w:tc>
        <w:tc>
          <w:tcPr>
            <w:tcW w:w="2056" w:type="dxa"/>
          </w:tcPr>
          <w:p w14:paraId="3AA44085" w14:textId="77777777" w:rsidR="00FB27BC" w:rsidRPr="00310958" w:rsidRDefault="00154244" w:rsidP="00813BB9">
            <w:pPr>
              <w:spacing w:after="0" w:line="240" w:lineRule="auto"/>
              <w:rPr>
                <w:rFonts w:ascii="Times New Roman" w:eastAsia="Calibri" w:hAnsi="Times New Roman"/>
                <w:sz w:val="24"/>
                <w:szCs w:val="24"/>
              </w:rPr>
            </w:pPr>
            <w:r w:rsidRPr="00310958">
              <w:rPr>
                <w:rFonts w:ascii="Times New Roman" w:hAnsi="Times New Roman"/>
                <w:sz w:val="24"/>
                <w:szCs w:val="24"/>
              </w:rPr>
              <w:t>Rezolvarea subiectelor de la lucrare</w:t>
            </w:r>
            <w:r w:rsidR="0093205D" w:rsidRPr="00310958">
              <w:rPr>
                <w:rFonts w:ascii="Times New Roman" w:hAnsi="Times New Roman"/>
                <w:sz w:val="24"/>
                <w:szCs w:val="24"/>
              </w:rPr>
              <w:t xml:space="preserve"> / Solving the problems from the test</w:t>
            </w:r>
          </w:p>
        </w:tc>
        <w:tc>
          <w:tcPr>
            <w:tcW w:w="1552" w:type="dxa"/>
          </w:tcPr>
          <w:p w14:paraId="4A4C0E73" w14:textId="77777777" w:rsidR="00FB27BC" w:rsidRPr="00310958" w:rsidRDefault="00154244" w:rsidP="00813BB9">
            <w:pPr>
              <w:spacing w:after="0" w:line="240" w:lineRule="auto"/>
              <w:jc w:val="center"/>
              <w:rPr>
                <w:rFonts w:ascii="Times New Roman" w:hAnsi="Times New Roman"/>
                <w:sz w:val="24"/>
                <w:szCs w:val="24"/>
                <w:highlight w:val="yellow"/>
              </w:rPr>
            </w:pPr>
            <w:r w:rsidRPr="00310958">
              <w:rPr>
                <w:rFonts w:ascii="Times New Roman" w:hAnsi="Times New Roman"/>
                <w:sz w:val="24"/>
                <w:szCs w:val="24"/>
              </w:rPr>
              <w:t>5</w:t>
            </w:r>
            <w:r w:rsidR="00FB27BC" w:rsidRPr="00310958">
              <w:rPr>
                <w:rFonts w:ascii="Times New Roman" w:hAnsi="Times New Roman"/>
                <w:sz w:val="24"/>
                <w:szCs w:val="24"/>
              </w:rPr>
              <w:t>0%</w:t>
            </w:r>
          </w:p>
        </w:tc>
      </w:tr>
      <w:tr w:rsidR="0093205D" w:rsidRPr="00310958" w14:paraId="33776121" w14:textId="77777777" w:rsidTr="00A946AE">
        <w:trPr>
          <w:trHeight w:val="135"/>
        </w:trPr>
        <w:tc>
          <w:tcPr>
            <w:tcW w:w="2682" w:type="dxa"/>
          </w:tcPr>
          <w:p w14:paraId="5A7F3B18" w14:textId="59A1B4B1" w:rsidR="0093205D" w:rsidRPr="00310958" w:rsidRDefault="0093205D" w:rsidP="00813BB9">
            <w:pPr>
              <w:spacing w:after="0" w:line="240" w:lineRule="auto"/>
              <w:rPr>
                <w:rFonts w:ascii="Times New Roman" w:hAnsi="Times New Roman"/>
                <w:sz w:val="24"/>
                <w:szCs w:val="24"/>
              </w:rPr>
            </w:pPr>
            <w:r w:rsidRPr="00310958">
              <w:rPr>
                <w:rFonts w:ascii="Times New Roman" w:hAnsi="Times New Roman"/>
                <w:sz w:val="24"/>
                <w:szCs w:val="24"/>
              </w:rPr>
              <w:t>10.5 Seminar</w:t>
            </w:r>
          </w:p>
        </w:tc>
        <w:tc>
          <w:tcPr>
            <w:tcW w:w="3790" w:type="dxa"/>
          </w:tcPr>
          <w:p w14:paraId="5E0AF56A" w14:textId="77777777" w:rsidR="0093205D" w:rsidRPr="00310958" w:rsidRDefault="0093205D" w:rsidP="00813BB9">
            <w:pPr>
              <w:spacing w:after="0" w:line="240" w:lineRule="auto"/>
              <w:jc w:val="both"/>
              <w:rPr>
                <w:rFonts w:ascii="Times New Roman" w:eastAsia="Calibri" w:hAnsi="Times New Roman"/>
                <w:sz w:val="24"/>
                <w:szCs w:val="24"/>
              </w:rPr>
            </w:pPr>
            <w:r w:rsidRPr="00310958">
              <w:rPr>
                <w:rFonts w:ascii="Times New Roman" w:hAnsi="Times New Roman"/>
                <w:sz w:val="24"/>
                <w:szCs w:val="24"/>
              </w:rPr>
              <w:t>Lucrari pe parcurs / written tests</w:t>
            </w:r>
          </w:p>
        </w:tc>
        <w:tc>
          <w:tcPr>
            <w:tcW w:w="2056" w:type="dxa"/>
          </w:tcPr>
          <w:p w14:paraId="6575BA59" w14:textId="77777777" w:rsidR="0093205D" w:rsidRPr="00310958" w:rsidRDefault="0093205D" w:rsidP="00CE6E92">
            <w:pPr>
              <w:spacing w:after="0" w:line="240" w:lineRule="auto"/>
              <w:rPr>
                <w:rFonts w:ascii="Times New Roman" w:eastAsia="Calibri" w:hAnsi="Times New Roman"/>
                <w:sz w:val="24"/>
                <w:szCs w:val="24"/>
              </w:rPr>
            </w:pPr>
            <w:r w:rsidRPr="00310958">
              <w:rPr>
                <w:rFonts w:ascii="Times New Roman" w:hAnsi="Times New Roman"/>
                <w:sz w:val="24"/>
                <w:szCs w:val="24"/>
              </w:rPr>
              <w:t>Rezolvarea subiectelor de la lucrare / Solving the problems from the test</w:t>
            </w:r>
          </w:p>
        </w:tc>
        <w:tc>
          <w:tcPr>
            <w:tcW w:w="1552" w:type="dxa"/>
          </w:tcPr>
          <w:p w14:paraId="707AD62D" w14:textId="77777777" w:rsidR="0093205D" w:rsidRPr="00310958" w:rsidRDefault="0093205D" w:rsidP="00813BB9">
            <w:pPr>
              <w:spacing w:after="0" w:line="240" w:lineRule="auto"/>
              <w:jc w:val="center"/>
              <w:rPr>
                <w:rFonts w:ascii="Times New Roman" w:hAnsi="Times New Roman"/>
                <w:sz w:val="24"/>
                <w:szCs w:val="24"/>
                <w:highlight w:val="yellow"/>
              </w:rPr>
            </w:pPr>
            <w:r w:rsidRPr="00310958">
              <w:rPr>
                <w:rFonts w:ascii="Times New Roman" w:hAnsi="Times New Roman"/>
                <w:sz w:val="24"/>
                <w:szCs w:val="24"/>
              </w:rPr>
              <w:t>50%</w:t>
            </w:r>
          </w:p>
        </w:tc>
      </w:tr>
      <w:tr w:rsidR="00FD0711" w:rsidRPr="00310958" w14:paraId="7B23EC77" w14:textId="77777777" w:rsidTr="00A946AE">
        <w:tc>
          <w:tcPr>
            <w:tcW w:w="10080" w:type="dxa"/>
            <w:gridSpan w:val="4"/>
          </w:tcPr>
          <w:p w14:paraId="05D5EE4E" w14:textId="77777777" w:rsidR="00FD0711" w:rsidRPr="00310958" w:rsidRDefault="00FD0711" w:rsidP="00813BB9">
            <w:pPr>
              <w:spacing w:after="0" w:line="240" w:lineRule="auto"/>
              <w:rPr>
                <w:rFonts w:ascii="Times New Roman" w:hAnsi="Times New Roman"/>
                <w:sz w:val="24"/>
                <w:szCs w:val="24"/>
              </w:rPr>
            </w:pPr>
            <w:r w:rsidRPr="00310958">
              <w:rPr>
                <w:rFonts w:ascii="Times New Roman" w:hAnsi="Times New Roman"/>
                <w:sz w:val="24"/>
                <w:szCs w:val="24"/>
              </w:rPr>
              <w:t xml:space="preserve">10.6 </w:t>
            </w:r>
            <w:r w:rsidR="00816871" w:rsidRPr="00310958">
              <w:rPr>
                <w:rFonts w:ascii="Times New Roman" w:hAnsi="Times New Roman"/>
                <w:sz w:val="24"/>
                <w:szCs w:val="24"/>
              </w:rPr>
              <w:t>Condi</w:t>
            </w:r>
            <w:r w:rsidR="001B1709" w:rsidRPr="00310958">
              <w:rPr>
                <w:rFonts w:ascii="Times New Roman" w:hAnsi="Times New Roman"/>
                <w:sz w:val="24"/>
                <w:szCs w:val="24"/>
              </w:rPr>
              <w:t>ț</w:t>
            </w:r>
            <w:r w:rsidR="00816871" w:rsidRPr="00310958">
              <w:rPr>
                <w:rFonts w:ascii="Times New Roman" w:hAnsi="Times New Roman"/>
                <w:sz w:val="24"/>
                <w:szCs w:val="24"/>
              </w:rPr>
              <w:t>ii de promovare</w:t>
            </w:r>
          </w:p>
        </w:tc>
      </w:tr>
      <w:tr w:rsidR="00FD0711" w:rsidRPr="00310958" w14:paraId="51762009" w14:textId="77777777" w:rsidTr="00A946AE">
        <w:tc>
          <w:tcPr>
            <w:tcW w:w="10080" w:type="dxa"/>
            <w:gridSpan w:val="4"/>
          </w:tcPr>
          <w:p w14:paraId="2C339209" w14:textId="77777777" w:rsidR="00585A25" w:rsidRPr="00310958" w:rsidRDefault="00585A25" w:rsidP="00813BB9">
            <w:pPr>
              <w:spacing w:after="0" w:line="240" w:lineRule="auto"/>
              <w:rPr>
                <w:rFonts w:ascii="Times New Roman" w:hAnsi="Times New Roman"/>
                <w:sz w:val="24"/>
                <w:szCs w:val="24"/>
              </w:rPr>
            </w:pPr>
            <w:r w:rsidRPr="00310958">
              <w:rPr>
                <w:rFonts w:ascii="Times New Roman" w:hAnsi="Times New Roman"/>
                <w:sz w:val="24"/>
                <w:szCs w:val="24"/>
              </w:rPr>
              <w:t>Condiția de promovare este de minim 50 de puncte.</w:t>
            </w:r>
          </w:p>
        </w:tc>
      </w:tr>
    </w:tbl>
    <w:p w14:paraId="3BB7DF06" w14:textId="77777777" w:rsidR="004671D0" w:rsidRPr="00310958" w:rsidRDefault="00EF61F2" w:rsidP="00813BB9">
      <w:pPr>
        <w:spacing w:after="0" w:line="240" w:lineRule="auto"/>
        <w:rPr>
          <w:rFonts w:ascii="Times New Roman" w:hAnsi="Times New Roman"/>
          <w:sz w:val="24"/>
          <w:szCs w:val="24"/>
        </w:rPr>
      </w:pPr>
      <w:r w:rsidRPr="00310958">
        <w:rPr>
          <w:rFonts w:ascii="Times New Roman" w:hAnsi="Times New Roman"/>
          <w:sz w:val="24"/>
          <w:szCs w:val="24"/>
        </w:rPr>
        <w:t xml:space="preserve"> </w:t>
      </w:r>
    </w:p>
    <w:p w14:paraId="17F3B649" w14:textId="77777777" w:rsidR="00DC450D" w:rsidRPr="00310958"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310958" w14:paraId="362163FF" w14:textId="77777777" w:rsidTr="00D04B46">
        <w:tc>
          <w:tcPr>
            <w:tcW w:w="1919" w:type="dxa"/>
          </w:tcPr>
          <w:p w14:paraId="7BA4BE78" w14:textId="77777777" w:rsidR="00072B00" w:rsidRPr="00310958" w:rsidRDefault="00072B00" w:rsidP="00813BB9">
            <w:pPr>
              <w:spacing w:after="0" w:line="240" w:lineRule="auto"/>
              <w:rPr>
                <w:rFonts w:ascii="Times New Roman" w:hAnsi="Times New Roman"/>
                <w:sz w:val="24"/>
                <w:szCs w:val="24"/>
              </w:rPr>
            </w:pPr>
            <w:r w:rsidRPr="00310958">
              <w:rPr>
                <w:rFonts w:ascii="Times New Roman" w:hAnsi="Times New Roman"/>
                <w:sz w:val="24"/>
                <w:szCs w:val="24"/>
              </w:rPr>
              <w:t>Data completării</w:t>
            </w:r>
            <w:r w:rsidR="00536B72" w:rsidRPr="00310958">
              <w:rPr>
                <w:rFonts w:ascii="Times New Roman" w:hAnsi="Times New Roman"/>
                <w:sz w:val="24"/>
                <w:szCs w:val="24"/>
              </w:rPr>
              <w:t xml:space="preserve"> </w:t>
            </w:r>
          </w:p>
        </w:tc>
        <w:tc>
          <w:tcPr>
            <w:tcW w:w="4277" w:type="dxa"/>
          </w:tcPr>
          <w:p w14:paraId="7A2C0B62" w14:textId="77777777" w:rsidR="003C6DC8" w:rsidRPr="00310958" w:rsidRDefault="00D7553A" w:rsidP="00813BB9">
            <w:pPr>
              <w:spacing w:after="0" w:line="240" w:lineRule="auto"/>
              <w:rPr>
                <w:rFonts w:ascii="Times New Roman" w:hAnsi="Times New Roman"/>
                <w:sz w:val="24"/>
                <w:szCs w:val="24"/>
              </w:rPr>
            </w:pPr>
            <w:r w:rsidRPr="00310958">
              <w:rPr>
                <w:rFonts w:ascii="Times New Roman" w:hAnsi="Times New Roman"/>
                <w:sz w:val="24"/>
                <w:szCs w:val="24"/>
              </w:rPr>
              <w:t>Titular curs</w:t>
            </w:r>
          </w:p>
        </w:tc>
        <w:tc>
          <w:tcPr>
            <w:tcW w:w="3884" w:type="dxa"/>
          </w:tcPr>
          <w:p w14:paraId="06BDB04E" w14:textId="76C27249" w:rsidR="003C6DC8" w:rsidRPr="00310958" w:rsidRDefault="00072B00" w:rsidP="00813BB9">
            <w:pPr>
              <w:spacing w:after="0" w:line="240" w:lineRule="auto"/>
              <w:rPr>
                <w:rFonts w:ascii="Times New Roman" w:hAnsi="Times New Roman"/>
                <w:sz w:val="24"/>
                <w:szCs w:val="24"/>
              </w:rPr>
            </w:pPr>
            <w:r w:rsidRPr="00310958">
              <w:rPr>
                <w:rFonts w:ascii="Times New Roman" w:hAnsi="Times New Roman"/>
                <w:sz w:val="24"/>
                <w:szCs w:val="24"/>
              </w:rPr>
              <w:t xml:space="preserve">Titular de </w:t>
            </w:r>
            <w:r w:rsidR="003075CA" w:rsidRPr="00310958">
              <w:rPr>
                <w:rFonts w:ascii="Times New Roman" w:hAnsi="Times New Roman"/>
                <w:sz w:val="24"/>
                <w:szCs w:val="24"/>
              </w:rPr>
              <w:t>aplicații</w:t>
            </w:r>
          </w:p>
        </w:tc>
      </w:tr>
      <w:tr w:rsidR="00D04B46" w:rsidRPr="00310958" w14:paraId="33F82337" w14:textId="77777777" w:rsidTr="00D04B46">
        <w:tc>
          <w:tcPr>
            <w:tcW w:w="1919" w:type="dxa"/>
          </w:tcPr>
          <w:p w14:paraId="3A06084D" w14:textId="5615FDC1" w:rsidR="00D04B46" w:rsidRPr="00310958" w:rsidRDefault="00D04B46" w:rsidP="00D04B46">
            <w:pPr>
              <w:spacing w:after="0" w:line="240" w:lineRule="auto"/>
              <w:rPr>
                <w:rFonts w:ascii="Times New Roman" w:hAnsi="Times New Roman"/>
                <w:sz w:val="24"/>
                <w:szCs w:val="24"/>
              </w:rPr>
            </w:pPr>
            <w:r w:rsidRPr="00310958">
              <w:rPr>
                <w:rFonts w:ascii="Times New Roman" w:hAnsi="Times New Roman"/>
                <w:sz w:val="24"/>
                <w:szCs w:val="24"/>
              </w:rPr>
              <w:t>25.09.2025</w:t>
            </w:r>
          </w:p>
        </w:tc>
        <w:tc>
          <w:tcPr>
            <w:tcW w:w="4277" w:type="dxa"/>
          </w:tcPr>
          <w:p w14:paraId="14794393" w14:textId="34AA0E7C" w:rsidR="00D04B46" w:rsidRPr="00310958" w:rsidRDefault="00D04B46" w:rsidP="00D04B46">
            <w:pPr>
              <w:spacing w:after="0" w:line="240" w:lineRule="auto"/>
              <w:jc w:val="both"/>
              <w:rPr>
                <w:rFonts w:ascii="Times New Roman" w:hAnsi="Times New Roman"/>
                <w:bCs/>
                <w:sz w:val="24"/>
                <w:szCs w:val="24"/>
              </w:rPr>
            </w:pPr>
            <w:r w:rsidRPr="00310958">
              <w:rPr>
                <w:rFonts w:ascii="Times New Roman" w:hAnsi="Times New Roman"/>
                <w:bCs/>
                <w:sz w:val="24"/>
                <w:szCs w:val="24"/>
              </w:rPr>
              <w:t xml:space="preserve">Prof. dr. ing. </w:t>
            </w:r>
            <w:r w:rsidRPr="00310958">
              <w:rPr>
                <w:rFonts w:ascii="Times New Roman" w:hAnsi="Times New Roman"/>
                <w:bCs/>
              </w:rPr>
              <w:t>Teodor-Viorel CHELARU</w:t>
            </w:r>
          </w:p>
        </w:tc>
        <w:tc>
          <w:tcPr>
            <w:tcW w:w="3884" w:type="dxa"/>
          </w:tcPr>
          <w:p w14:paraId="0B220A77" w14:textId="22EE21EF" w:rsidR="00D04B46" w:rsidRPr="00310958" w:rsidRDefault="00D04B46" w:rsidP="00D04B46">
            <w:pPr>
              <w:spacing w:after="0" w:line="240" w:lineRule="auto"/>
              <w:rPr>
                <w:rFonts w:ascii="Times New Roman" w:hAnsi="Times New Roman"/>
                <w:bCs/>
                <w:sz w:val="24"/>
                <w:szCs w:val="24"/>
              </w:rPr>
            </w:pPr>
            <w:r w:rsidRPr="00310958">
              <w:rPr>
                <w:rFonts w:ascii="Times New Roman" w:hAnsi="Times New Roman"/>
                <w:bCs/>
                <w:sz w:val="24"/>
                <w:szCs w:val="24"/>
              </w:rPr>
              <w:t xml:space="preserve">Prof. dr. ing. </w:t>
            </w:r>
            <w:r w:rsidRPr="00310958">
              <w:rPr>
                <w:rFonts w:ascii="Times New Roman" w:hAnsi="Times New Roman"/>
                <w:bCs/>
              </w:rPr>
              <w:t>Teodor-Viorel CHELARU</w:t>
            </w:r>
          </w:p>
        </w:tc>
      </w:tr>
      <w:tr w:rsidR="00D04B46" w:rsidRPr="00310958" w14:paraId="7969DE91" w14:textId="77777777" w:rsidTr="00D04B46">
        <w:tc>
          <w:tcPr>
            <w:tcW w:w="1919" w:type="dxa"/>
          </w:tcPr>
          <w:p w14:paraId="516BC05C" w14:textId="77777777" w:rsidR="00D04B46" w:rsidRPr="00310958" w:rsidRDefault="00D04B46" w:rsidP="00D04B46">
            <w:pPr>
              <w:spacing w:after="0" w:line="240" w:lineRule="auto"/>
              <w:rPr>
                <w:rFonts w:ascii="Times New Roman" w:hAnsi="Times New Roman"/>
                <w:sz w:val="24"/>
                <w:szCs w:val="24"/>
              </w:rPr>
            </w:pPr>
          </w:p>
        </w:tc>
        <w:tc>
          <w:tcPr>
            <w:tcW w:w="4277" w:type="dxa"/>
          </w:tcPr>
          <w:p w14:paraId="2DBF58EC" w14:textId="77777777" w:rsidR="00D04B46" w:rsidRPr="00310958" w:rsidRDefault="00D04B46" w:rsidP="00D04B46">
            <w:pPr>
              <w:spacing w:after="0" w:line="240" w:lineRule="auto"/>
              <w:rPr>
                <w:rFonts w:ascii="Times New Roman" w:hAnsi="Times New Roman"/>
                <w:sz w:val="24"/>
                <w:szCs w:val="24"/>
              </w:rPr>
            </w:pPr>
          </w:p>
        </w:tc>
        <w:tc>
          <w:tcPr>
            <w:tcW w:w="3884" w:type="dxa"/>
          </w:tcPr>
          <w:p w14:paraId="20C324DC" w14:textId="77777777" w:rsidR="00D04B46" w:rsidRPr="00310958" w:rsidRDefault="00D04B46" w:rsidP="00D04B46">
            <w:pPr>
              <w:spacing w:after="0" w:line="240" w:lineRule="auto"/>
              <w:rPr>
                <w:rFonts w:ascii="Times New Roman" w:hAnsi="Times New Roman"/>
                <w:sz w:val="24"/>
                <w:szCs w:val="24"/>
              </w:rPr>
            </w:pPr>
          </w:p>
        </w:tc>
      </w:tr>
      <w:tr w:rsidR="00D04B46" w:rsidRPr="00310958" w14:paraId="3CEDD867" w14:textId="77777777" w:rsidTr="00D04B46">
        <w:tc>
          <w:tcPr>
            <w:tcW w:w="1919" w:type="dxa"/>
          </w:tcPr>
          <w:p w14:paraId="6D8C47ED" w14:textId="77777777" w:rsidR="00D04B46" w:rsidRPr="00310958" w:rsidRDefault="00D04B46" w:rsidP="00D04B46">
            <w:pPr>
              <w:spacing w:after="0" w:line="240" w:lineRule="auto"/>
              <w:rPr>
                <w:rFonts w:ascii="Times New Roman" w:hAnsi="Times New Roman"/>
                <w:sz w:val="24"/>
                <w:szCs w:val="24"/>
              </w:rPr>
            </w:pPr>
            <w:r w:rsidRPr="00310958">
              <w:rPr>
                <w:rFonts w:ascii="Times New Roman" w:hAnsi="Times New Roman"/>
                <w:sz w:val="24"/>
                <w:szCs w:val="24"/>
              </w:rPr>
              <w:t xml:space="preserve">Data avizării în departament </w:t>
            </w:r>
          </w:p>
        </w:tc>
        <w:tc>
          <w:tcPr>
            <w:tcW w:w="8161" w:type="dxa"/>
            <w:gridSpan w:val="2"/>
          </w:tcPr>
          <w:p w14:paraId="39B034A0" w14:textId="67283365" w:rsidR="00D04B46" w:rsidRPr="00310958" w:rsidRDefault="00D04B46" w:rsidP="00D04B46">
            <w:pPr>
              <w:spacing w:after="0" w:line="240" w:lineRule="auto"/>
              <w:rPr>
                <w:rFonts w:ascii="Times New Roman" w:hAnsi="Times New Roman"/>
                <w:color w:val="9BBB59"/>
                <w:sz w:val="24"/>
                <w:szCs w:val="24"/>
              </w:rPr>
            </w:pPr>
            <w:r w:rsidRPr="00310958">
              <w:rPr>
                <w:rFonts w:ascii="Times New Roman" w:hAnsi="Times New Roman"/>
                <w:sz w:val="24"/>
                <w:szCs w:val="24"/>
              </w:rPr>
              <w:t>Director de departament</w:t>
            </w:r>
          </w:p>
          <w:p w14:paraId="0530D1D0" w14:textId="7B21AF36" w:rsidR="00D04B46" w:rsidRPr="00310958" w:rsidRDefault="00D04B46" w:rsidP="00D04B46">
            <w:pPr>
              <w:spacing w:after="0" w:line="240" w:lineRule="auto"/>
              <w:rPr>
                <w:rFonts w:ascii="Times New Roman" w:hAnsi="Times New Roman"/>
                <w:sz w:val="24"/>
                <w:szCs w:val="24"/>
              </w:rPr>
            </w:pPr>
            <w:r w:rsidRPr="00310958">
              <w:rPr>
                <w:rFonts w:ascii="Times New Roman" w:hAnsi="Times New Roman"/>
                <w:bCs/>
                <w:sz w:val="24"/>
                <w:szCs w:val="24"/>
              </w:rPr>
              <w:t xml:space="preserve">Prof. dr. ing. </w:t>
            </w:r>
            <w:r w:rsidRPr="00310958">
              <w:rPr>
                <w:rFonts w:ascii="Times New Roman" w:hAnsi="Times New Roman"/>
                <w:bCs/>
              </w:rPr>
              <w:t>Teodor-Viorel CHELARU</w:t>
            </w:r>
            <w:r w:rsidRPr="00310958">
              <w:rPr>
                <w:rFonts w:ascii="Times New Roman" w:hAnsi="Times New Roman"/>
                <w:sz w:val="24"/>
                <w:szCs w:val="24"/>
              </w:rPr>
              <w:t xml:space="preserve"> </w:t>
            </w:r>
          </w:p>
        </w:tc>
      </w:tr>
      <w:tr w:rsidR="00D04B46" w:rsidRPr="00310958" w14:paraId="12A7B941" w14:textId="77777777" w:rsidTr="00D04B46">
        <w:tc>
          <w:tcPr>
            <w:tcW w:w="1919" w:type="dxa"/>
          </w:tcPr>
          <w:p w14:paraId="0B93B7F8" w14:textId="77777777" w:rsidR="00D04B46" w:rsidRPr="00310958" w:rsidRDefault="00D04B46" w:rsidP="00D04B46">
            <w:pPr>
              <w:spacing w:after="0" w:line="240" w:lineRule="auto"/>
              <w:rPr>
                <w:rFonts w:ascii="Times New Roman" w:hAnsi="Times New Roman"/>
                <w:sz w:val="24"/>
                <w:szCs w:val="24"/>
              </w:rPr>
            </w:pPr>
          </w:p>
        </w:tc>
        <w:tc>
          <w:tcPr>
            <w:tcW w:w="8161" w:type="dxa"/>
            <w:gridSpan w:val="2"/>
          </w:tcPr>
          <w:p w14:paraId="3D0562AF" w14:textId="77777777" w:rsidR="00D04B46" w:rsidRPr="00310958" w:rsidRDefault="00D04B46" w:rsidP="00D04B46">
            <w:pPr>
              <w:spacing w:after="0" w:line="240" w:lineRule="auto"/>
              <w:rPr>
                <w:rFonts w:ascii="Times New Roman" w:hAnsi="Times New Roman"/>
                <w:sz w:val="24"/>
                <w:szCs w:val="24"/>
              </w:rPr>
            </w:pPr>
          </w:p>
        </w:tc>
      </w:tr>
      <w:tr w:rsidR="00D04B46" w:rsidRPr="00310958" w14:paraId="3D1AA35B" w14:textId="77777777" w:rsidTr="00D04B46">
        <w:tc>
          <w:tcPr>
            <w:tcW w:w="1919" w:type="dxa"/>
          </w:tcPr>
          <w:p w14:paraId="477AB8BF" w14:textId="77777777" w:rsidR="00D04B46" w:rsidRPr="00310958" w:rsidRDefault="00D04B46" w:rsidP="00D04B46">
            <w:pPr>
              <w:spacing w:after="0" w:line="240" w:lineRule="auto"/>
              <w:rPr>
                <w:rFonts w:ascii="Times New Roman" w:hAnsi="Times New Roman"/>
                <w:sz w:val="24"/>
                <w:szCs w:val="24"/>
              </w:rPr>
            </w:pPr>
            <w:r w:rsidRPr="00310958">
              <w:rPr>
                <w:rFonts w:ascii="Times New Roman" w:hAnsi="Times New Roman"/>
                <w:sz w:val="24"/>
                <w:szCs w:val="24"/>
              </w:rPr>
              <w:t>Data aprobării în Consiliul Facultății</w:t>
            </w:r>
          </w:p>
          <w:p w14:paraId="4A0E51D3" w14:textId="77777777" w:rsidR="00D04B46" w:rsidRPr="00310958" w:rsidRDefault="00D04B46" w:rsidP="00D04B46">
            <w:pPr>
              <w:spacing w:after="0" w:line="240" w:lineRule="auto"/>
              <w:rPr>
                <w:rFonts w:ascii="Times New Roman" w:hAnsi="Times New Roman"/>
                <w:sz w:val="24"/>
                <w:szCs w:val="24"/>
              </w:rPr>
            </w:pPr>
          </w:p>
        </w:tc>
        <w:tc>
          <w:tcPr>
            <w:tcW w:w="8161" w:type="dxa"/>
            <w:gridSpan w:val="2"/>
          </w:tcPr>
          <w:p w14:paraId="2265EEB6" w14:textId="77777777" w:rsidR="00D04B46" w:rsidRPr="00310958" w:rsidRDefault="00D04B46" w:rsidP="00D04B46">
            <w:pPr>
              <w:spacing w:after="0" w:line="240" w:lineRule="auto"/>
              <w:rPr>
                <w:rFonts w:ascii="Times New Roman" w:hAnsi="Times New Roman"/>
                <w:sz w:val="24"/>
                <w:szCs w:val="24"/>
              </w:rPr>
            </w:pPr>
            <w:r w:rsidRPr="00310958">
              <w:rPr>
                <w:rFonts w:ascii="Times New Roman" w:hAnsi="Times New Roman"/>
                <w:sz w:val="24"/>
                <w:szCs w:val="24"/>
              </w:rPr>
              <w:t xml:space="preserve">Decan </w:t>
            </w:r>
          </w:p>
          <w:p w14:paraId="3B83748A" w14:textId="7166EA58" w:rsidR="00D04B46" w:rsidRPr="00310958" w:rsidRDefault="00D04B46" w:rsidP="00D04B46">
            <w:pPr>
              <w:spacing w:after="0" w:line="240" w:lineRule="auto"/>
              <w:rPr>
                <w:rFonts w:ascii="Times New Roman" w:hAnsi="Times New Roman"/>
                <w:sz w:val="24"/>
                <w:szCs w:val="24"/>
              </w:rPr>
            </w:pPr>
            <w:r w:rsidRPr="00310958">
              <w:rPr>
                <w:rFonts w:ascii="Times New Roman" w:hAnsi="Times New Roman"/>
                <w:sz w:val="24"/>
                <w:szCs w:val="24"/>
              </w:rPr>
              <w:t>Prof. dr. ing. Daniel-Eugeniu CRUNȚEANU</w:t>
            </w:r>
          </w:p>
        </w:tc>
      </w:tr>
    </w:tbl>
    <w:p w14:paraId="41F9B000" w14:textId="77777777" w:rsidR="00FD0711" w:rsidRPr="00310958" w:rsidRDefault="00FD0711" w:rsidP="00813BB9">
      <w:pPr>
        <w:spacing w:after="0" w:line="240" w:lineRule="auto"/>
        <w:rPr>
          <w:rFonts w:ascii="Times New Roman" w:hAnsi="Times New Roman"/>
          <w:sz w:val="24"/>
          <w:szCs w:val="24"/>
        </w:rPr>
      </w:pPr>
    </w:p>
    <w:p w14:paraId="22E1D6F4" w14:textId="77777777" w:rsidR="00D13E52" w:rsidRPr="00310958" w:rsidRDefault="00D13E52">
      <w:pPr>
        <w:spacing w:after="0" w:line="240" w:lineRule="auto"/>
        <w:rPr>
          <w:rFonts w:ascii="Times New Roman" w:hAnsi="Times New Roman"/>
          <w:sz w:val="24"/>
          <w:szCs w:val="24"/>
        </w:rPr>
      </w:pPr>
    </w:p>
    <w:sectPr w:rsidR="00D13E52" w:rsidRPr="00310958"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2170E" w14:textId="77777777" w:rsidR="00FB73E4" w:rsidRDefault="00FB73E4" w:rsidP="006B0230">
      <w:pPr>
        <w:spacing w:after="0" w:line="240" w:lineRule="auto"/>
      </w:pPr>
      <w:r>
        <w:separator/>
      </w:r>
    </w:p>
  </w:endnote>
  <w:endnote w:type="continuationSeparator" w:id="0">
    <w:p w14:paraId="37678EEA" w14:textId="77777777" w:rsidR="00FB73E4" w:rsidRDefault="00FB73E4"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BA099" w14:textId="77777777" w:rsidR="00FB73E4" w:rsidRDefault="00FB73E4" w:rsidP="006B0230">
      <w:pPr>
        <w:spacing w:after="0" w:line="240" w:lineRule="auto"/>
      </w:pPr>
      <w:r>
        <w:separator/>
      </w:r>
    </w:p>
  </w:footnote>
  <w:footnote w:type="continuationSeparator" w:id="0">
    <w:p w14:paraId="5FC9493F" w14:textId="77777777" w:rsidR="00FB73E4" w:rsidRDefault="00FB73E4"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D2E2B89" w14:textId="77777777" w:rsidTr="00A946AE">
      <w:trPr>
        <w:trHeight w:val="998"/>
      </w:trPr>
      <w:tc>
        <w:tcPr>
          <w:tcW w:w="767" w:type="pct"/>
          <w:vAlign w:val="center"/>
        </w:tcPr>
        <w:p w14:paraId="52980118" w14:textId="77777777" w:rsidR="00CA71A4" w:rsidRPr="003A5721" w:rsidRDefault="00C80445" w:rsidP="00A946AE">
          <w:pPr>
            <w:pStyle w:val="Header"/>
            <w:rPr>
              <w:sz w:val="22"/>
              <w:szCs w:val="22"/>
            </w:rPr>
          </w:pPr>
          <w:r>
            <w:rPr>
              <w:noProof/>
              <w:sz w:val="22"/>
              <w:szCs w:val="22"/>
              <w:lang w:val="en-US"/>
            </w:rPr>
            <w:drawing>
              <wp:inline distT="0" distB="0" distL="0" distR="0" wp14:anchorId="006281E1" wp14:editId="5E1D3A6D">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C6EDAF3" w14:textId="77777777" w:rsidR="00CA71A4" w:rsidRPr="001249D6" w:rsidRDefault="00CA71A4" w:rsidP="00A946AE">
          <w:pPr>
            <w:pStyle w:val="Header"/>
            <w:jc w:val="center"/>
            <w:rPr>
              <w:rFonts w:ascii="Arial" w:hAnsi="Arial" w:cs="Arial"/>
              <w:b/>
            </w:rPr>
          </w:pPr>
        </w:p>
        <w:p w14:paraId="33D25EF7"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891F689"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2ABA038"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22574F74" wp14:editId="0A8FCD91">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3F48DA2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4385742">
    <w:abstractNumId w:val="0"/>
  </w:num>
  <w:num w:numId="2" w16cid:durableId="265188148">
    <w:abstractNumId w:val="16"/>
  </w:num>
  <w:num w:numId="3" w16cid:durableId="1741711178">
    <w:abstractNumId w:val="12"/>
  </w:num>
  <w:num w:numId="4" w16cid:durableId="617614140">
    <w:abstractNumId w:val="21"/>
  </w:num>
  <w:num w:numId="5" w16cid:durableId="254560841">
    <w:abstractNumId w:val="17"/>
  </w:num>
  <w:num w:numId="6" w16cid:durableId="1908295140">
    <w:abstractNumId w:val="1"/>
  </w:num>
  <w:num w:numId="7" w16cid:durableId="1758675970">
    <w:abstractNumId w:val="4"/>
  </w:num>
  <w:num w:numId="8" w16cid:durableId="854920373">
    <w:abstractNumId w:val="13"/>
  </w:num>
  <w:num w:numId="9" w16cid:durableId="1890720227">
    <w:abstractNumId w:val="27"/>
  </w:num>
  <w:num w:numId="10" w16cid:durableId="1832871494">
    <w:abstractNumId w:val="14"/>
  </w:num>
  <w:num w:numId="11" w16cid:durableId="358510186">
    <w:abstractNumId w:val="7"/>
  </w:num>
  <w:num w:numId="12" w16cid:durableId="1338462156">
    <w:abstractNumId w:val="23"/>
  </w:num>
  <w:num w:numId="13" w16cid:durableId="2092122470">
    <w:abstractNumId w:val="18"/>
  </w:num>
  <w:num w:numId="14" w16cid:durableId="1103309226">
    <w:abstractNumId w:val="20"/>
  </w:num>
  <w:num w:numId="15" w16cid:durableId="2124575007">
    <w:abstractNumId w:val="19"/>
  </w:num>
  <w:num w:numId="16" w16cid:durableId="1639141349">
    <w:abstractNumId w:val="10"/>
  </w:num>
  <w:num w:numId="17" w16cid:durableId="294987196">
    <w:abstractNumId w:val="3"/>
  </w:num>
  <w:num w:numId="18" w16cid:durableId="67508515">
    <w:abstractNumId w:val="22"/>
  </w:num>
  <w:num w:numId="19" w16cid:durableId="2126582637">
    <w:abstractNumId w:val="11"/>
  </w:num>
  <w:num w:numId="20" w16cid:durableId="1205169223">
    <w:abstractNumId w:val="24"/>
  </w:num>
  <w:num w:numId="21" w16cid:durableId="494492233">
    <w:abstractNumId w:val="8"/>
  </w:num>
  <w:num w:numId="22" w16cid:durableId="1574194730">
    <w:abstractNumId w:val="28"/>
  </w:num>
  <w:num w:numId="23" w16cid:durableId="826870172">
    <w:abstractNumId w:val="9"/>
  </w:num>
  <w:num w:numId="24" w16cid:durableId="1571579320">
    <w:abstractNumId w:val="26"/>
  </w:num>
  <w:num w:numId="25" w16cid:durableId="1078138860">
    <w:abstractNumId w:val="15"/>
  </w:num>
  <w:num w:numId="26" w16cid:durableId="404646025">
    <w:abstractNumId w:val="2"/>
  </w:num>
  <w:num w:numId="27" w16cid:durableId="1044255310">
    <w:abstractNumId w:val="25"/>
  </w:num>
  <w:num w:numId="28" w16cid:durableId="825707599">
    <w:abstractNumId w:val="5"/>
  </w:num>
  <w:num w:numId="29" w16cid:durableId="1541478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5CFC"/>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516D"/>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10958"/>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459D2"/>
    <w:rsid w:val="0055276C"/>
    <w:rsid w:val="00563549"/>
    <w:rsid w:val="0057096E"/>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109D"/>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20D1"/>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410D"/>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0A2A"/>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00D0"/>
    <w:rsid w:val="00CF76AB"/>
    <w:rsid w:val="00D00A03"/>
    <w:rsid w:val="00D00EE2"/>
    <w:rsid w:val="00D02F9C"/>
    <w:rsid w:val="00D02FE3"/>
    <w:rsid w:val="00D04B46"/>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3E4"/>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A63033"/>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D04B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D04B46"/>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7AD0A-6E8E-4006-BC3A-405B924AD777}">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DFBDC812-475C-4B2A-ABE0-4BD03D97C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2415</Words>
  <Characters>13771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12</cp:revision>
  <dcterms:created xsi:type="dcterms:W3CDTF">2026-07-29T22:16:00Z</dcterms:created>
  <dcterms:modified xsi:type="dcterms:W3CDTF">2026-09-01T14:22:00Z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