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16E26" w14:textId="77777777" w:rsidR="00813D0D" w:rsidRPr="00813BB9" w:rsidRDefault="00813D0D" w:rsidP="00813BB9">
      <w:pPr>
        <w:spacing w:after="0" w:line="240" w:lineRule="auto"/>
        <w:jc w:val="center"/>
        <w:rPr>
          <w:rFonts w:ascii="Times New Roman" w:hAnsi="Times New Roman"/>
          <w:b/>
          <w:caps/>
          <w:sz w:val="24"/>
          <w:szCs w:val="24"/>
        </w:rPr>
      </w:pPr>
    </w:p>
    <w:p w14:paraId="149B7FD9" w14:textId="77777777" w:rsidR="00F9647F" w:rsidRPr="00813BB9" w:rsidRDefault="00F9647F" w:rsidP="00813BB9">
      <w:pPr>
        <w:spacing w:after="0" w:line="240" w:lineRule="auto"/>
        <w:jc w:val="center"/>
        <w:rPr>
          <w:rFonts w:ascii="Times New Roman" w:hAnsi="Times New Roman"/>
          <w:b/>
          <w:caps/>
          <w:sz w:val="24"/>
          <w:szCs w:val="24"/>
        </w:rPr>
      </w:pPr>
    </w:p>
    <w:p w14:paraId="6F253B0C" w14:textId="77777777" w:rsidR="00DC5F8C" w:rsidRPr="00813BB9" w:rsidRDefault="00DC5F8C" w:rsidP="005D0D4A">
      <w:pPr>
        <w:spacing w:after="0" w:line="240" w:lineRule="auto"/>
        <w:rPr>
          <w:rFonts w:ascii="Times New Roman" w:hAnsi="Times New Roman"/>
          <w:b/>
          <w:caps/>
          <w:sz w:val="24"/>
          <w:szCs w:val="24"/>
        </w:rPr>
      </w:pPr>
    </w:p>
    <w:p w14:paraId="025726F6" w14:textId="77777777" w:rsidR="00FD0711" w:rsidRPr="00813BB9" w:rsidRDefault="00FD0711" w:rsidP="00813BB9">
      <w:pPr>
        <w:spacing w:after="0" w:line="240" w:lineRule="auto"/>
        <w:jc w:val="center"/>
        <w:rPr>
          <w:rFonts w:ascii="Times New Roman" w:hAnsi="Times New Roman"/>
          <w:b/>
          <w:caps/>
          <w:color w:val="9BBB59"/>
          <w:sz w:val="24"/>
          <w:szCs w:val="24"/>
        </w:rPr>
      </w:pPr>
      <w:r w:rsidRPr="00813BB9">
        <w:rPr>
          <w:rFonts w:ascii="Times New Roman" w:hAnsi="Times New Roman"/>
          <w:b/>
          <w:caps/>
          <w:sz w:val="24"/>
          <w:szCs w:val="24"/>
        </w:rPr>
        <w:t>fi</w:t>
      </w:r>
      <w:r w:rsidR="001B1709" w:rsidRPr="00813BB9">
        <w:rPr>
          <w:rFonts w:ascii="Times New Roman" w:hAnsi="Times New Roman"/>
          <w:b/>
          <w:caps/>
          <w:sz w:val="24"/>
          <w:szCs w:val="24"/>
        </w:rPr>
        <w:t>ș</w:t>
      </w:r>
      <w:r w:rsidRPr="00813BB9">
        <w:rPr>
          <w:rFonts w:ascii="Times New Roman" w:hAnsi="Times New Roman"/>
          <w:b/>
          <w:caps/>
          <w:sz w:val="24"/>
          <w:szCs w:val="24"/>
        </w:rPr>
        <w:t>a disciplinei</w:t>
      </w:r>
    </w:p>
    <w:p w14:paraId="647E588C"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1. Date despre program</w:t>
      </w:r>
      <w:r w:rsidR="00850EF4" w:rsidRPr="00813BB9">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813BB9" w14:paraId="412DFD15" w14:textId="77777777" w:rsidTr="004F426F">
        <w:tc>
          <w:tcPr>
            <w:tcW w:w="3823" w:type="dxa"/>
          </w:tcPr>
          <w:p w14:paraId="5E17E101"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1.1 Institu</w:t>
            </w:r>
            <w:r w:rsidR="001B1709" w:rsidRPr="00813BB9">
              <w:rPr>
                <w:rFonts w:ascii="Times New Roman" w:hAnsi="Times New Roman"/>
                <w:sz w:val="24"/>
                <w:szCs w:val="24"/>
              </w:rPr>
              <w:t>ț</w:t>
            </w:r>
            <w:r w:rsidRPr="00813BB9">
              <w:rPr>
                <w:rFonts w:ascii="Times New Roman" w:hAnsi="Times New Roman"/>
                <w:sz w:val="24"/>
                <w:szCs w:val="24"/>
              </w:rPr>
              <w:t>ia de învă</w:t>
            </w:r>
            <w:r w:rsidR="001B1709" w:rsidRPr="00813BB9">
              <w:rPr>
                <w:rFonts w:ascii="Times New Roman" w:hAnsi="Times New Roman"/>
                <w:sz w:val="24"/>
                <w:szCs w:val="24"/>
              </w:rPr>
              <w:t>ț</w:t>
            </w:r>
            <w:r w:rsidRPr="00813BB9">
              <w:rPr>
                <w:rFonts w:ascii="Times New Roman" w:hAnsi="Times New Roman"/>
                <w:sz w:val="24"/>
                <w:szCs w:val="24"/>
              </w:rPr>
              <w:t>ământ superior</w:t>
            </w:r>
          </w:p>
        </w:tc>
        <w:tc>
          <w:tcPr>
            <w:tcW w:w="6196" w:type="dxa"/>
          </w:tcPr>
          <w:p w14:paraId="551FD4A7" w14:textId="77777777" w:rsidR="00FD0711" w:rsidRPr="00813BB9" w:rsidRDefault="00C116E4" w:rsidP="00813BB9">
            <w:pPr>
              <w:pStyle w:val="Heading3"/>
              <w:rPr>
                <w:sz w:val="24"/>
                <w:szCs w:val="24"/>
              </w:rPr>
            </w:pPr>
            <w:r w:rsidRPr="00813BB9">
              <w:rPr>
                <w:sz w:val="24"/>
                <w:szCs w:val="24"/>
              </w:rPr>
              <w:t xml:space="preserve">Universitatea </w:t>
            </w:r>
            <w:r w:rsidR="00C26673" w:rsidRPr="00813BB9">
              <w:rPr>
                <w:sz w:val="24"/>
                <w:szCs w:val="24"/>
              </w:rPr>
              <w:t xml:space="preserve">Națională de Știință și Tehnologie </w:t>
            </w:r>
            <w:r w:rsidRPr="00813BB9">
              <w:rPr>
                <w:sz w:val="24"/>
                <w:szCs w:val="24"/>
              </w:rPr>
              <w:t>POLITEHNICA</w:t>
            </w:r>
            <w:r w:rsidR="00A26CB8" w:rsidRPr="00813BB9">
              <w:rPr>
                <w:sz w:val="24"/>
                <w:szCs w:val="24"/>
              </w:rPr>
              <w:t xml:space="preserve"> </w:t>
            </w:r>
            <w:r w:rsidRPr="00813BB9">
              <w:rPr>
                <w:sz w:val="24"/>
                <w:szCs w:val="24"/>
              </w:rPr>
              <w:t>din Bucure</w:t>
            </w:r>
            <w:r w:rsidR="001B1709" w:rsidRPr="00813BB9">
              <w:rPr>
                <w:sz w:val="24"/>
                <w:szCs w:val="24"/>
              </w:rPr>
              <w:t>ș</w:t>
            </w:r>
            <w:r w:rsidRPr="00813BB9">
              <w:rPr>
                <w:sz w:val="24"/>
                <w:szCs w:val="24"/>
              </w:rPr>
              <w:t>ti</w:t>
            </w:r>
          </w:p>
        </w:tc>
      </w:tr>
      <w:tr w:rsidR="00FD0711" w:rsidRPr="00813BB9" w14:paraId="1F8504A6" w14:textId="77777777" w:rsidTr="004F426F">
        <w:tc>
          <w:tcPr>
            <w:tcW w:w="3823" w:type="dxa"/>
          </w:tcPr>
          <w:p w14:paraId="1C52F67B"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1.2 Facultatea</w:t>
            </w:r>
          </w:p>
        </w:tc>
        <w:tc>
          <w:tcPr>
            <w:tcW w:w="6196" w:type="dxa"/>
          </w:tcPr>
          <w:p w14:paraId="35C69D15" w14:textId="77777777" w:rsidR="00FD0711" w:rsidRPr="00813BB9" w:rsidRDefault="00813D0D" w:rsidP="00813BB9">
            <w:pPr>
              <w:spacing w:after="0" w:line="240" w:lineRule="auto"/>
              <w:rPr>
                <w:rFonts w:ascii="Times New Roman" w:hAnsi="Times New Roman"/>
                <w:b/>
                <w:bCs/>
                <w:sz w:val="24"/>
                <w:szCs w:val="24"/>
              </w:rPr>
            </w:pPr>
            <w:r w:rsidRPr="00813BB9">
              <w:rPr>
                <w:rFonts w:ascii="Times New Roman" w:hAnsi="Times New Roman"/>
                <w:b/>
                <w:sz w:val="24"/>
                <w:szCs w:val="24"/>
              </w:rPr>
              <w:t>Inginerie Aerospaţială</w:t>
            </w:r>
          </w:p>
        </w:tc>
      </w:tr>
      <w:tr w:rsidR="00D7553A" w:rsidRPr="00813BB9" w14:paraId="55182B9A" w14:textId="77777777" w:rsidTr="004F426F">
        <w:tc>
          <w:tcPr>
            <w:tcW w:w="3823" w:type="dxa"/>
          </w:tcPr>
          <w:p w14:paraId="4D101BDC" w14:textId="77777777" w:rsidR="00D7553A" w:rsidRPr="00813BB9" w:rsidRDefault="00D7553A" w:rsidP="00813BB9">
            <w:pPr>
              <w:spacing w:after="0" w:line="240" w:lineRule="auto"/>
              <w:rPr>
                <w:rFonts w:ascii="Times New Roman" w:hAnsi="Times New Roman"/>
                <w:color w:val="9BBB59"/>
                <w:sz w:val="24"/>
                <w:szCs w:val="24"/>
              </w:rPr>
            </w:pPr>
            <w:r w:rsidRPr="00813BB9">
              <w:rPr>
                <w:rFonts w:ascii="Times New Roman" w:hAnsi="Times New Roman"/>
                <w:sz w:val="24"/>
                <w:szCs w:val="24"/>
              </w:rPr>
              <w:t>1.3 Departamentul</w:t>
            </w:r>
          </w:p>
        </w:tc>
        <w:tc>
          <w:tcPr>
            <w:tcW w:w="6196" w:type="dxa"/>
          </w:tcPr>
          <w:p w14:paraId="7E09B2AA" w14:textId="57F92FC8" w:rsidR="00D7553A" w:rsidRPr="00813BB9" w:rsidRDefault="005D0D4A" w:rsidP="00813BB9">
            <w:pPr>
              <w:spacing w:after="0" w:line="240" w:lineRule="auto"/>
              <w:rPr>
                <w:rFonts w:ascii="Times New Roman" w:hAnsi="Times New Roman"/>
                <w:sz w:val="24"/>
                <w:szCs w:val="24"/>
              </w:rPr>
            </w:pPr>
            <w:r>
              <w:rPr>
                <w:rFonts w:ascii="Times New Roman" w:hAnsi="Times New Roman"/>
                <w:sz w:val="24"/>
                <w:szCs w:val="24"/>
              </w:rPr>
              <w:t>Comunicare în Limbi Moderne</w:t>
            </w:r>
          </w:p>
        </w:tc>
      </w:tr>
      <w:tr w:rsidR="00D7553A" w:rsidRPr="00813BB9" w14:paraId="462E7DFA" w14:textId="77777777" w:rsidTr="004F426F">
        <w:tc>
          <w:tcPr>
            <w:tcW w:w="3823" w:type="dxa"/>
          </w:tcPr>
          <w:p w14:paraId="1B4D98ED"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1.4 Domeniul de studii universitare </w:t>
            </w:r>
          </w:p>
        </w:tc>
        <w:tc>
          <w:tcPr>
            <w:tcW w:w="6196" w:type="dxa"/>
          </w:tcPr>
          <w:p w14:paraId="0AF077BF" w14:textId="77777777" w:rsidR="00D7553A" w:rsidRPr="00813BB9" w:rsidRDefault="00D7553A" w:rsidP="00813BB9">
            <w:pPr>
              <w:spacing w:after="0" w:line="240" w:lineRule="auto"/>
              <w:rPr>
                <w:rFonts w:ascii="Times New Roman" w:hAnsi="Times New Roman"/>
                <w:sz w:val="24"/>
                <w:szCs w:val="24"/>
              </w:rPr>
            </w:pPr>
            <w:r w:rsidRPr="00813BB9">
              <w:rPr>
                <w:rStyle w:val="normaltextrun"/>
                <w:rFonts w:ascii="Times New Roman" w:hAnsi="Times New Roman"/>
                <w:sz w:val="24"/>
                <w:szCs w:val="24"/>
              </w:rPr>
              <w:t>Inginerie Aerospațială</w:t>
            </w:r>
            <w:r w:rsidRPr="00813BB9">
              <w:rPr>
                <w:rStyle w:val="eop"/>
                <w:rFonts w:ascii="Times New Roman" w:hAnsi="Times New Roman"/>
                <w:sz w:val="24"/>
                <w:szCs w:val="24"/>
              </w:rPr>
              <w:t> </w:t>
            </w:r>
          </w:p>
        </w:tc>
      </w:tr>
      <w:tr w:rsidR="00D7553A" w:rsidRPr="00813BB9" w14:paraId="21DF3DEF" w14:textId="77777777" w:rsidTr="004F426F">
        <w:tc>
          <w:tcPr>
            <w:tcW w:w="3823" w:type="dxa"/>
          </w:tcPr>
          <w:p w14:paraId="00A3C461"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1.5 Programul de studii universitare </w:t>
            </w:r>
          </w:p>
        </w:tc>
        <w:tc>
          <w:tcPr>
            <w:tcW w:w="6196" w:type="dxa"/>
          </w:tcPr>
          <w:p w14:paraId="25B16793" w14:textId="334A85C9" w:rsidR="00D7553A" w:rsidRPr="00813BB9" w:rsidRDefault="00A37EFD" w:rsidP="00813BB9">
            <w:pPr>
              <w:spacing w:after="0" w:line="240" w:lineRule="auto"/>
              <w:rPr>
                <w:rFonts w:ascii="Times New Roman" w:hAnsi="Times New Roman"/>
                <w:sz w:val="24"/>
                <w:szCs w:val="24"/>
                <w:highlight w:val="yellow"/>
              </w:rPr>
            </w:pPr>
            <w:r>
              <w:rPr>
                <w:rStyle w:val="normaltextrun"/>
                <w:rFonts w:ascii="Times New Roman" w:hAnsi="Times New Roman"/>
                <w:sz w:val="24"/>
                <w:szCs w:val="24"/>
              </w:rPr>
              <w:t>Naviga</w:t>
            </w:r>
            <w:r w:rsidR="005D0D4A">
              <w:rPr>
                <w:rStyle w:val="normaltextrun"/>
                <w:rFonts w:ascii="Times New Roman" w:hAnsi="Times New Roman"/>
                <w:sz w:val="24"/>
                <w:szCs w:val="24"/>
              </w:rPr>
              <w:t>ț</w:t>
            </w:r>
            <w:r>
              <w:rPr>
                <w:rStyle w:val="normaltextrun"/>
                <w:rFonts w:ascii="Times New Roman" w:hAnsi="Times New Roman"/>
                <w:sz w:val="24"/>
                <w:szCs w:val="24"/>
              </w:rPr>
              <w:t>ie Aerian</w:t>
            </w:r>
            <w:r w:rsidR="005D0D4A">
              <w:rPr>
                <w:rStyle w:val="normaltextrun"/>
                <w:rFonts w:ascii="Times New Roman" w:hAnsi="Times New Roman"/>
                <w:sz w:val="24"/>
                <w:szCs w:val="24"/>
              </w:rPr>
              <w:t>ă</w:t>
            </w:r>
            <w:r>
              <w:rPr>
                <w:rStyle w:val="normaltextrun"/>
                <w:rFonts w:ascii="Times New Roman" w:hAnsi="Times New Roman"/>
                <w:sz w:val="24"/>
                <w:szCs w:val="24"/>
              </w:rPr>
              <w:t xml:space="preserve"> / Air Navigation</w:t>
            </w:r>
            <w:r w:rsidR="00D7553A" w:rsidRPr="00813BB9">
              <w:rPr>
                <w:rStyle w:val="eop"/>
                <w:rFonts w:ascii="Times New Roman" w:hAnsi="Times New Roman"/>
                <w:sz w:val="24"/>
                <w:szCs w:val="24"/>
              </w:rPr>
              <w:t> </w:t>
            </w:r>
          </w:p>
        </w:tc>
      </w:tr>
      <w:tr w:rsidR="00FD0711" w:rsidRPr="00813BB9" w14:paraId="5B7CD04C" w14:textId="77777777" w:rsidTr="004F426F">
        <w:tc>
          <w:tcPr>
            <w:tcW w:w="3823" w:type="dxa"/>
          </w:tcPr>
          <w:p w14:paraId="0C57BC67"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6</w:t>
            </w:r>
            <w:r w:rsidRPr="00813BB9">
              <w:rPr>
                <w:rFonts w:ascii="Times New Roman" w:hAnsi="Times New Roman"/>
                <w:sz w:val="24"/>
                <w:szCs w:val="24"/>
              </w:rPr>
              <w:t xml:space="preserve"> Ciclul de studii</w:t>
            </w:r>
            <w:r w:rsidR="004F426F" w:rsidRPr="00813BB9">
              <w:rPr>
                <w:rFonts w:ascii="Times New Roman" w:hAnsi="Times New Roman"/>
                <w:sz w:val="24"/>
                <w:szCs w:val="24"/>
              </w:rPr>
              <w:t xml:space="preserve"> universitare</w:t>
            </w:r>
          </w:p>
        </w:tc>
        <w:tc>
          <w:tcPr>
            <w:tcW w:w="6196" w:type="dxa"/>
          </w:tcPr>
          <w:p w14:paraId="1CE36A96" w14:textId="77777777" w:rsidR="00FD0711" w:rsidRPr="00813BB9" w:rsidRDefault="00C116E4" w:rsidP="00813BB9">
            <w:pPr>
              <w:spacing w:after="0" w:line="240" w:lineRule="auto"/>
              <w:rPr>
                <w:rFonts w:ascii="Times New Roman" w:hAnsi="Times New Roman"/>
                <w:sz w:val="24"/>
                <w:szCs w:val="24"/>
              </w:rPr>
            </w:pPr>
            <w:r w:rsidRPr="00813BB9">
              <w:rPr>
                <w:rFonts w:ascii="Times New Roman" w:hAnsi="Times New Roman"/>
                <w:sz w:val="24"/>
                <w:szCs w:val="24"/>
              </w:rPr>
              <w:t>Licen</w:t>
            </w:r>
            <w:r w:rsidR="001B1709" w:rsidRPr="00813BB9">
              <w:rPr>
                <w:rFonts w:ascii="Times New Roman" w:hAnsi="Times New Roman"/>
                <w:sz w:val="24"/>
                <w:szCs w:val="24"/>
              </w:rPr>
              <w:t>ț</w:t>
            </w:r>
            <w:r w:rsidRPr="00813BB9">
              <w:rPr>
                <w:rFonts w:ascii="Times New Roman" w:hAnsi="Times New Roman"/>
                <w:sz w:val="24"/>
                <w:szCs w:val="24"/>
              </w:rPr>
              <w:t>ă</w:t>
            </w:r>
          </w:p>
        </w:tc>
      </w:tr>
      <w:tr w:rsidR="00D46EF7" w:rsidRPr="00813BB9" w14:paraId="019E2B02" w14:textId="77777777" w:rsidTr="004F426F">
        <w:tc>
          <w:tcPr>
            <w:tcW w:w="3823" w:type="dxa"/>
          </w:tcPr>
          <w:p w14:paraId="5E4FE6F6" w14:textId="77777777" w:rsidR="00D46EF7" w:rsidRPr="00813BB9" w:rsidRDefault="00D46EF7"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7</w:t>
            </w:r>
            <w:r w:rsidRPr="00813BB9">
              <w:rPr>
                <w:rFonts w:ascii="Times New Roman" w:hAnsi="Times New Roman"/>
                <w:sz w:val="24"/>
                <w:szCs w:val="24"/>
              </w:rPr>
              <w:t xml:space="preserve"> Limba de predare</w:t>
            </w:r>
          </w:p>
        </w:tc>
        <w:tc>
          <w:tcPr>
            <w:tcW w:w="6196" w:type="dxa"/>
          </w:tcPr>
          <w:p w14:paraId="3A5C4A60" w14:textId="20A15DD6" w:rsidR="00D46EF7" w:rsidRPr="00813BB9" w:rsidRDefault="00A37EFD" w:rsidP="00813BB9">
            <w:pPr>
              <w:spacing w:after="0" w:line="240" w:lineRule="auto"/>
              <w:rPr>
                <w:rFonts w:ascii="Times New Roman" w:hAnsi="Times New Roman"/>
                <w:sz w:val="24"/>
                <w:szCs w:val="24"/>
              </w:rPr>
            </w:pPr>
            <w:r>
              <w:rPr>
                <w:rFonts w:ascii="Times New Roman" w:hAnsi="Times New Roman"/>
                <w:sz w:val="24"/>
                <w:szCs w:val="24"/>
              </w:rPr>
              <w:t>Englez</w:t>
            </w:r>
            <w:r w:rsidR="005D0D4A">
              <w:rPr>
                <w:rFonts w:ascii="Times New Roman" w:hAnsi="Times New Roman"/>
                <w:sz w:val="24"/>
                <w:szCs w:val="24"/>
              </w:rPr>
              <w:t>ă</w:t>
            </w:r>
          </w:p>
        </w:tc>
      </w:tr>
      <w:tr w:rsidR="004F426F" w:rsidRPr="00813BB9" w14:paraId="67FB39ED" w14:textId="77777777" w:rsidTr="004F426F">
        <w:tc>
          <w:tcPr>
            <w:tcW w:w="3823" w:type="dxa"/>
          </w:tcPr>
          <w:p w14:paraId="2BE48EF2" w14:textId="77777777" w:rsidR="004F426F" w:rsidRPr="00813BB9" w:rsidRDefault="004F426F"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8</w:t>
            </w:r>
            <w:r w:rsidRPr="00813BB9">
              <w:rPr>
                <w:rFonts w:ascii="Times New Roman" w:hAnsi="Times New Roman"/>
                <w:sz w:val="24"/>
                <w:szCs w:val="24"/>
              </w:rPr>
              <w:t xml:space="preserve"> Locația geografică de desfășurare a studiilor </w:t>
            </w:r>
          </w:p>
        </w:tc>
        <w:tc>
          <w:tcPr>
            <w:tcW w:w="6196" w:type="dxa"/>
          </w:tcPr>
          <w:p w14:paraId="7A4C9BA0" w14:textId="77777777" w:rsidR="004F426F" w:rsidRPr="00813BB9" w:rsidRDefault="004F426F"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București</w:t>
            </w:r>
          </w:p>
        </w:tc>
      </w:tr>
    </w:tbl>
    <w:p w14:paraId="2BEA37CE" w14:textId="77777777" w:rsidR="00FD0711" w:rsidRPr="00813BB9" w:rsidRDefault="00FD0711" w:rsidP="00813BB9">
      <w:pPr>
        <w:spacing w:after="0" w:line="240" w:lineRule="auto"/>
        <w:rPr>
          <w:rFonts w:ascii="Times New Roman" w:hAnsi="Times New Roman"/>
          <w:sz w:val="24"/>
          <w:szCs w:val="24"/>
        </w:rPr>
      </w:pPr>
    </w:p>
    <w:p w14:paraId="536B933B"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2. Date despre disciplină</w:t>
      </w:r>
      <w:r w:rsidR="00524A63" w:rsidRPr="00813BB9">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813BB9" w14:paraId="3B2A3E2F" w14:textId="77777777" w:rsidTr="00204311">
        <w:tc>
          <w:tcPr>
            <w:tcW w:w="2846" w:type="dxa"/>
            <w:gridSpan w:val="3"/>
          </w:tcPr>
          <w:p w14:paraId="60FC1D84" w14:textId="77777777" w:rsidR="00532F3D"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2.1 Denumirea disciplinei</w:t>
            </w:r>
            <w:r w:rsidR="00085094" w:rsidRPr="00813BB9">
              <w:rPr>
                <w:rFonts w:ascii="Times New Roman" w:hAnsi="Times New Roman"/>
                <w:color w:val="9BBB59"/>
                <w:sz w:val="24"/>
                <w:szCs w:val="24"/>
              </w:rPr>
              <w:t xml:space="preserve"> </w:t>
            </w:r>
          </w:p>
        </w:tc>
        <w:tc>
          <w:tcPr>
            <w:tcW w:w="7159" w:type="dxa"/>
            <w:gridSpan w:val="8"/>
          </w:tcPr>
          <w:p w14:paraId="43053E0D" w14:textId="77777777" w:rsidR="004368E7" w:rsidRDefault="001462B5">
            <w:pPr>
              <w:jc w:val="center"/>
            </w:pPr>
            <w:r w:rsidRPr="005D0D4A">
              <w:rPr>
                <w:rFonts w:ascii="Times New Roman" w:hAnsi="Times New Roman"/>
                <w:b/>
                <w:sz w:val="24"/>
                <w:szCs w:val="24"/>
              </w:rPr>
              <w:t>Limba engleză pentru aviație 2 / Aviation English 2</w:t>
            </w:r>
          </w:p>
        </w:tc>
      </w:tr>
      <w:tr w:rsidR="00FD0711" w:rsidRPr="00813BB9" w14:paraId="5A1C2142" w14:textId="77777777" w:rsidTr="00204311">
        <w:tc>
          <w:tcPr>
            <w:tcW w:w="4449" w:type="dxa"/>
            <w:gridSpan w:val="5"/>
          </w:tcPr>
          <w:p w14:paraId="5EA05329" w14:textId="7613D3AA"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2.2 Titularul</w:t>
            </w:r>
            <w:r w:rsidR="005D0D4A">
              <w:rPr>
                <w:rFonts w:ascii="Times New Roman" w:hAnsi="Times New Roman"/>
                <w:sz w:val="24"/>
                <w:szCs w:val="24"/>
              </w:rPr>
              <w:t xml:space="preserve"> activităților de curs</w:t>
            </w:r>
          </w:p>
        </w:tc>
        <w:tc>
          <w:tcPr>
            <w:tcW w:w="5556" w:type="dxa"/>
            <w:gridSpan w:val="6"/>
          </w:tcPr>
          <w:p w14:paraId="47A32DAD" w14:textId="3244B465" w:rsidR="00FD0711" w:rsidRPr="00813BB9" w:rsidRDefault="00F6098A" w:rsidP="00A20121">
            <w:pPr>
              <w:spacing w:after="0" w:line="240" w:lineRule="auto"/>
              <w:rPr>
                <w:rFonts w:ascii="Times New Roman" w:hAnsi="Times New Roman"/>
                <w:sz w:val="24"/>
                <w:szCs w:val="24"/>
              </w:rPr>
            </w:pPr>
            <w:r>
              <w:rPr>
                <w:rFonts w:ascii="Times New Roman" w:hAnsi="Times New Roman"/>
                <w:b/>
                <w:sz w:val="24"/>
                <w:szCs w:val="24"/>
              </w:rPr>
              <w:t>-</w:t>
            </w:r>
          </w:p>
        </w:tc>
      </w:tr>
      <w:tr w:rsidR="00F9647F" w:rsidRPr="00813BB9" w14:paraId="34CDEE4C" w14:textId="77777777" w:rsidTr="00204311">
        <w:tc>
          <w:tcPr>
            <w:tcW w:w="4449" w:type="dxa"/>
            <w:gridSpan w:val="5"/>
          </w:tcPr>
          <w:p w14:paraId="0434D1E6" w14:textId="2DBA04FB"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 xml:space="preserve">2.3 Titularul activităților de seminar </w:t>
            </w:r>
          </w:p>
        </w:tc>
        <w:tc>
          <w:tcPr>
            <w:tcW w:w="5556" w:type="dxa"/>
            <w:gridSpan w:val="6"/>
          </w:tcPr>
          <w:p w14:paraId="79650DC3" w14:textId="063A9634" w:rsidR="00F9647F" w:rsidRPr="00813BB9" w:rsidRDefault="00F6098A" w:rsidP="00813BB9">
            <w:pPr>
              <w:spacing w:after="0" w:line="240" w:lineRule="auto"/>
              <w:rPr>
                <w:rFonts w:ascii="Times New Roman" w:hAnsi="Times New Roman"/>
                <w:b/>
                <w:sz w:val="24"/>
                <w:szCs w:val="24"/>
              </w:rPr>
            </w:pPr>
            <w:r>
              <w:rPr>
                <w:rFonts w:ascii="Times New Roman" w:hAnsi="Times New Roman"/>
                <w:b/>
                <w:sz w:val="24"/>
                <w:szCs w:val="24"/>
              </w:rPr>
              <w:t>Dr. Elena SAVU</w:t>
            </w:r>
          </w:p>
        </w:tc>
      </w:tr>
      <w:tr w:rsidR="00F9647F" w:rsidRPr="00813BB9" w14:paraId="378C0213" w14:textId="77777777" w:rsidTr="00204311">
        <w:tc>
          <w:tcPr>
            <w:tcW w:w="1756" w:type="dxa"/>
          </w:tcPr>
          <w:p w14:paraId="5B3BA835"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2.4 Anul de studiu</w:t>
            </w:r>
          </w:p>
        </w:tc>
        <w:tc>
          <w:tcPr>
            <w:tcW w:w="384" w:type="dxa"/>
          </w:tcPr>
          <w:p w14:paraId="1AB0E7DA" w14:textId="77777777" w:rsidR="004368E7" w:rsidRDefault="001462B5">
            <w:pPr>
              <w:jc w:val="center"/>
            </w:pPr>
            <w:r>
              <w:rPr>
                <w:rFonts w:ascii="Times New Roman" w:hAnsi="Times New Roman"/>
              </w:rPr>
              <w:t>1</w:t>
            </w:r>
          </w:p>
        </w:tc>
        <w:tc>
          <w:tcPr>
            <w:tcW w:w="2130" w:type="dxa"/>
            <w:gridSpan w:val="2"/>
          </w:tcPr>
          <w:p w14:paraId="0FBB4D92" w14:textId="71AC17D1"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2.5 Semestrul</w:t>
            </w:r>
            <w:r w:rsidRPr="00813BB9">
              <w:rPr>
                <w:rFonts w:ascii="Times New Roman" w:hAnsi="Times New Roman"/>
                <w:color w:val="9BBB59"/>
                <w:sz w:val="24"/>
                <w:szCs w:val="24"/>
              </w:rPr>
              <w:t xml:space="preserve"> </w:t>
            </w:r>
          </w:p>
        </w:tc>
        <w:tc>
          <w:tcPr>
            <w:tcW w:w="506" w:type="dxa"/>
            <w:gridSpan w:val="2"/>
          </w:tcPr>
          <w:p w14:paraId="1F9B966F" w14:textId="21CD287C" w:rsidR="004368E7" w:rsidRPr="005D0D4A" w:rsidRDefault="005D0D4A">
            <w:pPr>
              <w:jc w:val="center"/>
              <w:rPr>
                <w:rFonts w:ascii="Times New Roman" w:hAnsi="Times New Roman"/>
                <w:sz w:val="24"/>
                <w:szCs w:val="24"/>
              </w:rPr>
            </w:pPr>
            <w:r w:rsidRPr="005D0D4A">
              <w:rPr>
                <w:rFonts w:ascii="Times New Roman" w:hAnsi="Times New Roman"/>
                <w:sz w:val="24"/>
                <w:szCs w:val="24"/>
              </w:rPr>
              <w:t>II</w:t>
            </w:r>
          </w:p>
        </w:tc>
        <w:tc>
          <w:tcPr>
            <w:tcW w:w="1900" w:type="dxa"/>
          </w:tcPr>
          <w:p w14:paraId="2EE6E33D"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2.6. Tipul de evaluare</w:t>
            </w:r>
          </w:p>
        </w:tc>
        <w:tc>
          <w:tcPr>
            <w:tcW w:w="502" w:type="dxa"/>
            <w:gridSpan w:val="2"/>
          </w:tcPr>
          <w:p w14:paraId="6AA85680" w14:textId="77777777" w:rsidR="004368E7" w:rsidRDefault="001462B5">
            <w:pPr>
              <w:jc w:val="center"/>
            </w:pPr>
            <w:r>
              <w:rPr>
                <w:rFonts w:ascii="Times New Roman" w:hAnsi="Times New Roman"/>
              </w:rPr>
              <w:t>V</w:t>
            </w:r>
          </w:p>
        </w:tc>
        <w:tc>
          <w:tcPr>
            <w:tcW w:w="2090" w:type="dxa"/>
          </w:tcPr>
          <w:p w14:paraId="570B674E"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2.7 Statutul disciplinei</w:t>
            </w:r>
          </w:p>
        </w:tc>
        <w:tc>
          <w:tcPr>
            <w:tcW w:w="737" w:type="dxa"/>
          </w:tcPr>
          <w:p w14:paraId="6B87105F" w14:textId="77777777" w:rsidR="00F9647F" w:rsidRPr="00813BB9" w:rsidRDefault="00F9647F" w:rsidP="00813BB9">
            <w:pPr>
              <w:spacing w:after="0" w:line="240" w:lineRule="auto"/>
              <w:rPr>
                <w:rFonts w:ascii="Times New Roman" w:hAnsi="Times New Roman"/>
                <w:sz w:val="24"/>
                <w:szCs w:val="24"/>
              </w:rPr>
            </w:pPr>
            <w:r w:rsidRPr="00813BB9">
              <w:rPr>
                <w:rFonts w:ascii="Times New Roman" w:hAnsi="Times New Roman"/>
                <w:sz w:val="24"/>
                <w:szCs w:val="24"/>
              </w:rPr>
              <w:t>Ob</w:t>
            </w:r>
          </w:p>
        </w:tc>
      </w:tr>
      <w:tr w:rsidR="00F9647F" w:rsidRPr="00813BB9" w14:paraId="1CA3D93B" w14:textId="77777777" w:rsidTr="00204311">
        <w:tc>
          <w:tcPr>
            <w:tcW w:w="2140" w:type="dxa"/>
            <w:gridSpan w:val="2"/>
          </w:tcPr>
          <w:p w14:paraId="11386C98" w14:textId="721A9EE4"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2.8 Categoria formativă</w:t>
            </w:r>
            <w:r w:rsidRPr="00813BB9">
              <w:rPr>
                <w:rFonts w:ascii="Times New Roman" w:hAnsi="Times New Roman"/>
                <w:color w:val="9BBB59"/>
                <w:sz w:val="24"/>
                <w:szCs w:val="24"/>
              </w:rPr>
              <w:t>/</w:t>
            </w:r>
          </w:p>
        </w:tc>
        <w:tc>
          <w:tcPr>
            <w:tcW w:w="2130" w:type="dxa"/>
            <w:gridSpan w:val="2"/>
          </w:tcPr>
          <w:p w14:paraId="3CAAC6F4" w14:textId="77777777" w:rsidR="004368E7" w:rsidRDefault="001462B5">
            <w:pPr>
              <w:jc w:val="center"/>
            </w:pPr>
            <w:r>
              <w:rPr>
                <w:rFonts w:ascii="Times New Roman" w:hAnsi="Times New Roman"/>
              </w:rPr>
              <w:t>DC</w:t>
            </w:r>
          </w:p>
        </w:tc>
        <w:tc>
          <w:tcPr>
            <w:tcW w:w="2412" w:type="dxa"/>
            <w:gridSpan w:val="4"/>
          </w:tcPr>
          <w:p w14:paraId="7E9F6045"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2.9 Codul disciplinei</w:t>
            </w:r>
            <w:r w:rsidRPr="00813BB9">
              <w:rPr>
                <w:rFonts w:ascii="Times New Roman" w:hAnsi="Times New Roman"/>
                <w:color w:val="9BBB59"/>
                <w:sz w:val="24"/>
                <w:szCs w:val="24"/>
              </w:rPr>
              <w:t xml:space="preserve"> </w:t>
            </w:r>
          </w:p>
        </w:tc>
        <w:tc>
          <w:tcPr>
            <w:tcW w:w="3323" w:type="dxa"/>
            <w:gridSpan w:val="3"/>
          </w:tcPr>
          <w:p w14:paraId="433D2AE8" w14:textId="77777777" w:rsidR="00647828" w:rsidRPr="00647828" w:rsidRDefault="00647828">
            <w:pPr>
              <w:jc w:val="center"/>
              <w:rPr>
                <w:rFonts w:ascii="Times New Roman" w:hAnsi="Times New Roman"/>
              </w:rPr>
            </w:pPr>
            <w:r w:rsidRPr="00647828">
              <w:rPr>
                <w:rFonts w:ascii="Times New Roman" w:hAnsi="Times New Roman"/>
              </w:rPr>
              <w:t>B.L.09.IA.4.II.Ob.7</w:t>
            </w:r>
          </w:p>
        </w:tc>
      </w:tr>
    </w:tbl>
    <w:p w14:paraId="54D162D5" w14:textId="77777777" w:rsidR="00AA5BBD" w:rsidRPr="00813BB9" w:rsidRDefault="00AA5BBD" w:rsidP="00813BB9">
      <w:pPr>
        <w:spacing w:after="0" w:line="240" w:lineRule="auto"/>
        <w:rPr>
          <w:rFonts w:ascii="Times New Roman" w:hAnsi="Times New Roman"/>
          <w:b/>
          <w:sz w:val="24"/>
          <w:szCs w:val="24"/>
        </w:rPr>
      </w:pPr>
    </w:p>
    <w:p w14:paraId="7FC95A45"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b/>
          <w:sz w:val="24"/>
          <w:szCs w:val="24"/>
        </w:rPr>
        <w:t xml:space="preserve">3. Timpul total </w:t>
      </w:r>
      <w:r w:rsidRPr="00813BB9">
        <w:rPr>
          <w:rFonts w:ascii="Times New Roman" w:hAnsi="Times New Roman"/>
          <w:sz w:val="24"/>
          <w:szCs w:val="24"/>
        </w:rPr>
        <w:t>(ore pe semestru al activită</w:t>
      </w:r>
      <w:r w:rsidR="001B1709" w:rsidRPr="00813BB9">
        <w:rPr>
          <w:rFonts w:ascii="Times New Roman" w:hAnsi="Times New Roman"/>
          <w:sz w:val="24"/>
          <w:szCs w:val="24"/>
        </w:rPr>
        <w:t>ț</w:t>
      </w:r>
      <w:r w:rsidRPr="00813BB9">
        <w:rPr>
          <w:rFonts w:ascii="Times New Roman" w:hAnsi="Times New Roman"/>
          <w:sz w:val="24"/>
          <w:szCs w:val="24"/>
        </w:rPr>
        <w:t>ilor didactice)</w:t>
      </w:r>
      <w:r w:rsidR="0013302B" w:rsidRPr="00813BB9">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649"/>
      </w:tblGrid>
      <w:tr w:rsidR="00FD0711" w:rsidRPr="00813BB9" w14:paraId="4E8BA7FC" w14:textId="77777777" w:rsidTr="00F459DF">
        <w:tc>
          <w:tcPr>
            <w:tcW w:w="3790" w:type="dxa"/>
          </w:tcPr>
          <w:p w14:paraId="6A99018C"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3.1 Număr de ore pe săptămână</w:t>
            </w:r>
          </w:p>
        </w:tc>
        <w:tc>
          <w:tcPr>
            <w:tcW w:w="574" w:type="dxa"/>
          </w:tcPr>
          <w:p w14:paraId="0ADD5B10" w14:textId="77777777" w:rsidR="004368E7" w:rsidRDefault="001462B5">
            <w:pPr>
              <w:jc w:val="center"/>
            </w:pPr>
            <w:r>
              <w:rPr>
                <w:rFonts w:ascii="Times New Roman" w:hAnsi="Times New Roman"/>
              </w:rPr>
              <w:t>2</w:t>
            </w:r>
          </w:p>
        </w:tc>
        <w:tc>
          <w:tcPr>
            <w:tcW w:w="2102" w:type="dxa"/>
          </w:tcPr>
          <w:p w14:paraId="68FB2A4F" w14:textId="77777777" w:rsidR="00FD0711" w:rsidRPr="00813BB9" w:rsidRDefault="00A946AE" w:rsidP="00A946AE">
            <w:pPr>
              <w:spacing w:after="0" w:line="240" w:lineRule="auto"/>
              <w:rPr>
                <w:rFonts w:ascii="Times New Roman" w:hAnsi="Times New Roman"/>
                <w:sz w:val="24"/>
                <w:szCs w:val="24"/>
              </w:rPr>
            </w:pPr>
            <w:r>
              <w:rPr>
                <w:rFonts w:ascii="Times New Roman" w:hAnsi="Times New Roman"/>
                <w:sz w:val="24"/>
                <w:szCs w:val="24"/>
              </w:rPr>
              <w:t>3.2 C</w:t>
            </w:r>
            <w:r w:rsidR="00853877" w:rsidRPr="00813BB9">
              <w:rPr>
                <w:rFonts w:ascii="Times New Roman" w:hAnsi="Times New Roman"/>
                <w:sz w:val="24"/>
                <w:szCs w:val="24"/>
              </w:rPr>
              <w:t>urs</w:t>
            </w:r>
          </w:p>
        </w:tc>
        <w:tc>
          <w:tcPr>
            <w:tcW w:w="591" w:type="dxa"/>
          </w:tcPr>
          <w:p w14:paraId="06930D11" w14:textId="77777777" w:rsidR="004368E7" w:rsidRDefault="001462B5">
            <w:pPr>
              <w:jc w:val="center"/>
            </w:pPr>
            <w:r>
              <w:rPr>
                <w:rFonts w:ascii="Times New Roman" w:hAnsi="Times New Roman"/>
              </w:rPr>
              <w:t>0</w:t>
            </w:r>
          </w:p>
        </w:tc>
        <w:tc>
          <w:tcPr>
            <w:tcW w:w="2321" w:type="dxa"/>
          </w:tcPr>
          <w:p w14:paraId="5268FC06" w14:textId="3833DC87" w:rsidR="00F6098A" w:rsidRPr="00813BB9" w:rsidRDefault="00A946AE" w:rsidP="00F6098A">
            <w:pPr>
              <w:spacing w:after="0" w:line="240" w:lineRule="auto"/>
              <w:rPr>
                <w:rFonts w:ascii="Times New Roman" w:hAnsi="Times New Roman"/>
                <w:sz w:val="24"/>
                <w:szCs w:val="24"/>
              </w:rPr>
            </w:pPr>
            <w:r>
              <w:rPr>
                <w:rFonts w:ascii="Times New Roman" w:hAnsi="Times New Roman"/>
                <w:sz w:val="24"/>
                <w:szCs w:val="24"/>
              </w:rPr>
              <w:t>3.3 S</w:t>
            </w:r>
            <w:r w:rsidR="00FD0711" w:rsidRPr="00813BB9">
              <w:rPr>
                <w:rFonts w:ascii="Times New Roman" w:hAnsi="Times New Roman"/>
                <w:sz w:val="24"/>
                <w:szCs w:val="24"/>
              </w:rPr>
              <w:t>eminar</w:t>
            </w:r>
          </w:p>
          <w:p w14:paraId="20994A86" w14:textId="10A0FF79" w:rsidR="00FD0711" w:rsidRPr="00813BB9" w:rsidRDefault="00FD0711" w:rsidP="00813BB9">
            <w:pPr>
              <w:spacing w:after="0" w:line="240" w:lineRule="auto"/>
              <w:rPr>
                <w:rFonts w:ascii="Times New Roman" w:hAnsi="Times New Roman"/>
                <w:sz w:val="24"/>
                <w:szCs w:val="24"/>
              </w:rPr>
            </w:pPr>
          </w:p>
        </w:tc>
        <w:tc>
          <w:tcPr>
            <w:tcW w:w="649" w:type="dxa"/>
          </w:tcPr>
          <w:p w14:paraId="33CCB013" w14:textId="77777777" w:rsidR="004368E7" w:rsidRDefault="001462B5">
            <w:pPr>
              <w:jc w:val="center"/>
            </w:pPr>
            <w:r>
              <w:rPr>
                <w:rFonts w:ascii="Times New Roman" w:hAnsi="Times New Roman"/>
              </w:rPr>
              <w:t>2</w:t>
            </w:r>
          </w:p>
        </w:tc>
      </w:tr>
      <w:tr w:rsidR="00FD0711" w:rsidRPr="00813BB9" w14:paraId="64A143C3" w14:textId="77777777" w:rsidTr="00F459DF">
        <w:tc>
          <w:tcPr>
            <w:tcW w:w="3790" w:type="dxa"/>
          </w:tcPr>
          <w:p w14:paraId="5EB85BA4"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3.4 Total ore din planul de învă</w:t>
            </w:r>
            <w:r w:rsidR="001B1709" w:rsidRPr="00813BB9">
              <w:rPr>
                <w:rFonts w:ascii="Times New Roman" w:hAnsi="Times New Roman"/>
                <w:sz w:val="24"/>
                <w:szCs w:val="24"/>
              </w:rPr>
              <w:t>ț</w:t>
            </w:r>
            <w:r w:rsidRPr="00813BB9">
              <w:rPr>
                <w:rFonts w:ascii="Times New Roman" w:hAnsi="Times New Roman"/>
                <w:sz w:val="24"/>
                <w:szCs w:val="24"/>
              </w:rPr>
              <w:t>ămân</w:t>
            </w:r>
            <w:r w:rsidR="00C62788" w:rsidRPr="00813BB9">
              <w:rPr>
                <w:rFonts w:ascii="Times New Roman" w:hAnsi="Times New Roman"/>
                <w:sz w:val="24"/>
                <w:szCs w:val="24"/>
              </w:rPr>
              <w:t xml:space="preserve">t </w:t>
            </w:r>
          </w:p>
        </w:tc>
        <w:tc>
          <w:tcPr>
            <w:tcW w:w="574" w:type="dxa"/>
          </w:tcPr>
          <w:p w14:paraId="61A08E66" w14:textId="77777777" w:rsidR="004368E7" w:rsidRDefault="001462B5">
            <w:pPr>
              <w:jc w:val="center"/>
            </w:pPr>
            <w:r>
              <w:rPr>
                <w:rFonts w:ascii="Times New Roman" w:hAnsi="Times New Roman"/>
              </w:rPr>
              <w:t>28</w:t>
            </w:r>
          </w:p>
        </w:tc>
        <w:tc>
          <w:tcPr>
            <w:tcW w:w="2102" w:type="dxa"/>
          </w:tcPr>
          <w:p w14:paraId="6783C781" w14:textId="77777777" w:rsidR="00FD0711" w:rsidRPr="00813BB9" w:rsidRDefault="00A946AE" w:rsidP="00A946AE">
            <w:pPr>
              <w:spacing w:after="0" w:line="240" w:lineRule="auto"/>
              <w:rPr>
                <w:rFonts w:ascii="Times New Roman" w:hAnsi="Times New Roman"/>
                <w:sz w:val="24"/>
                <w:szCs w:val="24"/>
              </w:rPr>
            </w:pPr>
            <w:r>
              <w:rPr>
                <w:rFonts w:ascii="Times New Roman" w:hAnsi="Times New Roman"/>
                <w:sz w:val="24"/>
                <w:szCs w:val="24"/>
              </w:rPr>
              <w:t>3.5 Curs</w:t>
            </w:r>
          </w:p>
        </w:tc>
        <w:tc>
          <w:tcPr>
            <w:tcW w:w="591" w:type="dxa"/>
          </w:tcPr>
          <w:p w14:paraId="458981A5" w14:textId="77777777" w:rsidR="004368E7" w:rsidRDefault="001462B5">
            <w:pPr>
              <w:jc w:val="center"/>
            </w:pPr>
            <w:r>
              <w:rPr>
                <w:rFonts w:ascii="Times New Roman" w:hAnsi="Times New Roman"/>
              </w:rPr>
              <w:t>0</w:t>
            </w:r>
          </w:p>
        </w:tc>
        <w:tc>
          <w:tcPr>
            <w:tcW w:w="2321" w:type="dxa"/>
          </w:tcPr>
          <w:p w14:paraId="473F725B" w14:textId="31E0D97A" w:rsidR="00F6098A" w:rsidRPr="00813BB9" w:rsidRDefault="00A946AE" w:rsidP="00F6098A">
            <w:pPr>
              <w:spacing w:after="0" w:line="240" w:lineRule="auto"/>
              <w:rPr>
                <w:rFonts w:ascii="Times New Roman" w:hAnsi="Times New Roman"/>
                <w:color w:val="9BBB59"/>
                <w:sz w:val="24"/>
                <w:szCs w:val="24"/>
              </w:rPr>
            </w:pPr>
            <w:r>
              <w:rPr>
                <w:rFonts w:ascii="Times New Roman" w:hAnsi="Times New Roman"/>
                <w:sz w:val="24"/>
                <w:szCs w:val="24"/>
              </w:rPr>
              <w:t>3.6 S</w:t>
            </w:r>
            <w:r w:rsidR="00FD0711" w:rsidRPr="00813BB9">
              <w:rPr>
                <w:rFonts w:ascii="Times New Roman" w:hAnsi="Times New Roman"/>
                <w:sz w:val="24"/>
                <w:szCs w:val="24"/>
              </w:rPr>
              <w:t>eminar</w:t>
            </w:r>
          </w:p>
          <w:p w14:paraId="6812D79C" w14:textId="38A002D5" w:rsidR="00FD0711" w:rsidRPr="00813BB9" w:rsidRDefault="00FD0711" w:rsidP="00813BB9">
            <w:pPr>
              <w:spacing w:after="0" w:line="240" w:lineRule="auto"/>
              <w:rPr>
                <w:rFonts w:ascii="Times New Roman" w:hAnsi="Times New Roman"/>
                <w:color w:val="9BBB59"/>
                <w:sz w:val="24"/>
                <w:szCs w:val="24"/>
              </w:rPr>
            </w:pPr>
          </w:p>
        </w:tc>
        <w:tc>
          <w:tcPr>
            <w:tcW w:w="649" w:type="dxa"/>
          </w:tcPr>
          <w:p w14:paraId="35E6719C" w14:textId="77777777" w:rsidR="004368E7" w:rsidRDefault="001462B5">
            <w:pPr>
              <w:jc w:val="center"/>
            </w:pPr>
            <w:r>
              <w:rPr>
                <w:rFonts w:ascii="Times New Roman" w:hAnsi="Times New Roman"/>
              </w:rPr>
              <w:t>28</w:t>
            </w:r>
          </w:p>
        </w:tc>
      </w:tr>
      <w:tr w:rsidR="00FD0711" w:rsidRPr="00813BB9" w14:paraId="3D434F05" w14:textId="77777777" w:rsidTr="00F459DF">
        <w:tc>
          <w:tcPr>
            <w:tcW w:w="9378" w:type="dxa"/>
            <w:gridSpan w:val="5"/>
          </w:tcPr>
          <w:p w14:paraId="19B184BB"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Distribu</w:t>
            </w:r>
            <w:r w:rsidR="001B1709" w:rsidRPr="00813BB9">
              <w:rPr>
                <w:rFonts w:ascii="Times New Roman" w:hAnsi="Times New Roman"/>
                <w:sz w:val="24"/>
                <w:szCs w:val="24"/>
              </w:rPr>
              <w:t>ț</w:t>
            </w:r>
            <w:r w:rsidRPr="00813BB9">
              <w:rPr>
                <w:rFonts w:ascii="Times New Roman" w:hAnsi="Times New Roman"/>
                <w:sz w:val="24"/>
                <w:szCs w:val="24"/>
              </w:rPr>
              <w:t>ia fondului de timp:</w:t>
            </w:r>
          </w:p>
        </w:tc>
        <w:tc>
          <w:tcPr>
            <w:tcW w:w="649" w:type="dxa"/>
          </w:tcPr>
          <w:p w14:paraId="4A3DBB32"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ore</w:t>
            </w:r>
          </w:p>
        </w:tc>
      </w:tr>
      <w:tr w:rsidR="0065472F" w:rsidRPr="00813BB9" w14:paraId="433563EB" w14:textId="77777777" w:rsidTr="00F459DF">
        <w:trPr>
          <w:trHeight w:val="972"/>
        </w:trPr>
        <w:tc>
          <w:tcPr>
            <w:tcW w:w="9378" w:type="dxa"/>
            <w:gridSpan w:val="5"/>
          </w:tcPr>
          <w:p w14:paraId="5A3B5532" w14:textId="77777777" w:rsidR="00853877" w:rsidRPr="00813BB9" w:rsidRDefault="0065472F" w:rsidP="00813BB9">
            <w:pPr>
              <w:spacing w:after="0" w:line="240" w:lineRule="auto"/>
              <w:rPr>
                <w:rFonts w:ascii="Times New Roman" w:hAnsi="Times New Roman"/>
                <w:sz w:val="24"/>
                <w:szCs w:val="24"/>
              </w:rPr>
            </w:pPr>
            <w:r w:rsidRPr="00813BB9">
              <w:rPr>
                <w:rFonts w:ascii="Times New Roman" w:hAnsi="Times New Roman"/>
                <w:sz w:val="24"/>
                <w:szCs w:val="24"/>
              </w:rPr>
              <w:t xml:space="preserve">Studiul după manual, suport de curs, bibliografie </w:t>
            </w:r>
            <w:r w:rsidR="001B1709" w:rsidRPr="00813BB9">
              <w:rPr>
                <w:rFonts w:ascii="Times New Roman" w:hAnsi="Times New Roman"/>
                <w:sz w:val="24"/>
                <w:szCs w:val="24"/>
              </w:rPr>
              <w:t>ș</w:t>
            </w:r>
            <w:r w:rsidRPr="00813BB9">
              <w:rPr>
                <w:rFonts w:ascii="Times New Roman" w:hAnsi="Times New Roman"/>
                <w:sz w:val="24"/>
                <w:szCs w:val="24"/>
              </w:rPr>
              <w:t>i noti</w:t>
            </w:r>
            <w:r w:rsidR="001B1709" w:rsidRPr="00813BB9">
              <w:rPr>
                <w:rFonts w:ascii="Times New Roman" w:hAnsi="Times New Roman"/>
                <w:sz w:val="24"/>
                <w:szCs w:val="24"/>
              </w:rPr>
              <w:t>ț</w:t>
            </w:r>
            <w:r w:rsidRPr="00813BB9">
              <w:rPr>
                <w:rFonts w:ascii="Times New Roman" w:hAnsi="Times New Roman"/>
                <w:sz w:val="24"/>
                <w:szCs w:val="24"/>
              </w:rPr>
              <w:t>e</w:t>
            </w:r>
          </w:p>
          <w:p w14:paraId="31404BF6" w14:textId="77777777" w:rsidR="0065472F" w:rsidRPr="00813BB9" w:rsidRDefault="0065472F" w:rsidP="00813BB9">
            <w:pPr>
              <w:spacing w:after="0" w:line="240" w:lineRule="auto"/>
              <w:rPr>
                <w:rFonts w:ascii="Times New Roman" w:hAnsi="Times New Roman"/>
                <w:sz w:val="24"/>
                <w:szCs w:val="24"/>
              </w:rPr>
            </w:pPr>
            <w:r w:rsidRPr="00813BB9">
              <w:rPr>
                <w:rFonts w:ascii="Times New Roman" w:hAnsi="Times New Roman"/>
                <w:sz w:val="24"/>
                <w:szCs w:val="24"/>
              </w:rPr>
              <w:t>Documentare suplimentară în bibliotecă, pe platformele electronice de specialitat</w:t>
            </w:r>
            <w:r w:rsidR="003515D2" w:rsidRPr="00813BB9">
              <w:rPr>
                <w:rFonts w:ascii="Times New Roman" w:hAnsi="Times New Roman"/>
                <w:sz w:val="24"/>
                <w:szCs w:val="24"/>
              </w:rPr>
              <w:t>e</w:t>
            </w:r>
          </w:p>
          <w:p w14:paraId="0AAEEC52" w14:textId="77777777" w:rsidR="0065472F" w:rsidRPr="00813BB9" w:rsidRDefault="0065472F" w:rsidP="00813BB9">
            <w:pPr>
              <w:spacing w:after="0" w:line="240" w:lineRule="auto"/>
              <w:rPr>
                <w:rFonts w:ascii="Times New Roman" w:hAnsi="Times New Roman"/>
                <w:color w:val="9BBB59"/>
                <w:sz w:val="24"/>
                <w:szCs w:val="24"/>
              </w:rPr>
            </w:pPr>
            <w:r w:rsidRPr="00813BB9">
              <w:rPr>
                <w:rFonts w:ascii="Times New Roman" w:hAnsi="Times New Roman"/>
                <w:sz w:val="24"/>
                <w:szCs w:val="24"/>
              </w:rPr>
              <w:t>Pregătire seminarii/</w:t>
            </w:r>
            <w:r w:rsidR="00BA0EDC" w:rsidRPr="00813BB9">
              <w:rPr>
                <w:rFonts w:ascii="Times New Roman" w:hAnsi="Times New Roman"/>
                <w:sz w:val="24"/>
                <w:szCs w:val="24"/>
              </w:rPr>
              <w:t xml:space="preserve"> </w:t>
            </w:r>
            <w:r w:rsidRPr="00813BB9">
              <w:rPr>
                <w:rFonts w:ascii="Times New Roman" w:hAnsi="Times New Roman"/>
                <w:sz w:val="24"/>
                <w:szCs w:val="24"/>
              </w:rPr>
              <w:t>laboratoare</w:t>
            </w:r>
            <w:r w:rsidR="00F31C12" w:rsidRPr="00813BB9">
              <w:rPr>
                <w:rFonts w:ascii="Times New Roman" w:hAnsi="Times New Roman"/>
                <w:sz w:val="24"/>
                <w:szCs w:val="24"/>
              </w:rPr>
              <w:t>/proiecte</w:t>
            </w:r>
            <w:r w:rsidRPr="00813BB9">
              <w:rPr>
                <w:rFonts w:ascii="Times New Roman" w:hAnsi="Times New Roman"/>
                <w:sz w:val="24"/>
                <w:szCs w:val="24"/>
              </w:rPr>
              <w:t xml:space="preserve">, teme, referate, portofolii </w:t>
            </w:r>
            <w:r w:rsidR="001B1709" w:rsidRPr="00813BB9">
              <w:rPr>
                <w:rFonts w:ascii="Times New Roman" w:hAnsi="Times New Roman"/>
                <w:sz w:val="24"/>
                <w:szCs w:val="24"/>
              </w:rPr>
              <w:t>ș</w:t>
            </w:r>
            <w:r w:rsidRPr="00813BB9">
              <w:rPr>
                <w:rFonts w:ascii="Times New Roman" w:hAnsi="Times New Roman"/>
                <w:sz w:val="24"/>
                <w:szCs w:val="24"/>
              </w:rPr>
              <w:t>i eseuri</w:t>
            </w:r>
          </w:p>
        </w:tc>
        <w:tc>
          <w:tcPr>
            <w:tcW w:w="649" w:type="dxa"/>
          </w:tcPr>
          <w:p w14:paraId="73ACB1FE" w14:textId="288E6551" w:rsidR="004368E7" w:rsidRDefault="00F6098A" w:rsidP="00F6098A">
            <w:pPr>
              <w:jc w:val="center"/>
            </w:pPr>
            <w:r>
              <w:rPr>
                <w:rFonts w:ascii="Times New Roman" w:hAnsi="Times New Roman"/>
              </w:rPr>
              <w:t>20</w:t>
            </w:r>
          </w:p>
        </w:tc>
      </w:tr>
      <w:tr w:rsidR="00FD0711" w:rsidRPr="00813BB9" w14:paraId="24B6BA50" w14:textId="77777777" w:rsidTr="00F459DF">
        <w:tc>
          <w:tcPr>
            <w:tcW w:w="9378" w:type="dxa"/>
            <w:gridSpan w:val="5"/>
          </w:tcPr>
          <w:p w14:paraId="724717F1" w14:textId="77777777" w:rsidR="00FD0711" w:rsidRPr="00813BB9" w:rsidRDefault="00FD0711" w:rsidP="00F6098A">
            <w:pPr>
              <w:spacing w:after="0" w:line="240" w:lineRule="auto"/>
              <w:rPr>
                <w:rFonts w:ascii="Times New Roman" w:hAnsi="Times New Roman"/>
                <w:sz w:val="24"/>
                <w:szCs w:val="24"/>
              </w:rPr>
            </w:pPr>
            <w:r w:rsidRPr="00813BB9">
              <w:rPr>
                <w:rFonts w:ascii="Times New Roman" w:hAnsi="Times New Roman"/>
                <w:sz w:val="24"/>
                <w:szCs w:val="24"/>
              </w:rPr>
              <w:t>Tutorat</w:t>
            </w:r>
          </w:p>
        </w:tc>
        <w:tc>
          <w:tcPr>
            <w:tcW w:w="649" w:type="dxa"/>
          </w:tcPr>
          <w:p w14:paraId="2C6E7622" w14:textId="539C8F4F" w:rsidR="00FD0711" w:rsidRPr="00813BB9" w:rsidRDefault="0069574A" w:rsidP="00F6098A">
            <w:pPr>
              <w:spacing w:after="0" w:line="240" w:lineRule="auto"/>
              <w:jc w:val="center"/>
              <w:rPr>
                <w:rFonts w:ascii="Times New Roman" w:hAnsi="Times New Roman"/>
                <w:sz w:val="24"/>
                <w:szCs w:val="24"/>
              </w:rPr>
            </w:pPr>
            <w:r w:rsidRPr="00813BB9">
              <w:rPr>
                <w:rFonts w:ascii="Times New Roman" w:hAnsi="Times New Roman"/>
                <w:sz w:val="24"/>
                <w:szCs w:val="24"/>
              </w:rPr>
              <w:t>0</w:t>
            </w:r>
          </w:p>
        </w:tc>
      </w:tr>
      <w:tr w:rsidR="00FD0711" w:rsidRPr="00813BB9" w14:paraId="01BD195A" w14:textId="77777777" w:rsidTr="00F459DF">
        <w:tc>
          <w:tcPr>
            <w:tcW w:w="9378" w:type="dxa"/>
            <w:gridSpan w:val="5"/>
          </w:tcPr>
          <w:p w14:paraId="11165F3D" w14:textId="3832A4AA" w:rsidR="00FD0711" w:rsidRPr="00813BB9" w:rsidRDefault="00FD0711" w:rsidP="00F6098A">
            <w:pPr>
              <w:spacing w:after="0" w:line="240" w:lineRule="auto"/>
              <w:rPr>
                <w:rFonts w:ascii="Times New Roman" w:hAnsi="Times New Roman"/>
                <w:sz w:val="24"/>
                <w:szCs w:val="24"/>
              </w:rPr>
            </w:pPr>
            <w:r w:rsidRPr="00813BB9">
              <w:rPr>
                <w:rFonts w:ascii="Times New Roman" w:hAnsi="Times New Roman"/>
                <w:sz w:val="24"/>
                <w:szCs w:val="24"/>
              </w:rPr>
              <w:t>Examinări</w:t>
            </w:r>
          </w:p>
        </w:tc>
        <w:tc>
          <w:tcPr>
            <w:tcW w:w="649" w:type="dxa"/>
          </w:tcPr>
          <w:p w14:paraId="22506846" w14:textId="09E3D4DE" w:rsidR="00FD0711" w:rsidRPr="00813BB9" w:rsidRDefault="00F6098A" w:rsidP="00F6098A">
            <w:pPr>
              <w:spacing w:after="0" w:line="240" w:lineRule="auto"/>
              <w:jc w:val="center"/>
              <w:rPr>
                <w:rFonts w:ascii="Times New Roman" w:hAnsi="Times New Roman"/>
                <w:sz w:val="24"/>
                <w:szCs w:val="24"/>
              </w:rPr>
            </w:pPr>
            <w:r>
              <w:rPr>
                <w:rFonts w:ascii="Times New Roman" w:hAnsi="Times New Roman"/>
                <w:sz w:val="24"/>
                <w:szCs w:val="24"/>
              </w:rPr>
              <w:t>2</w:t>
            </w:r>
          </w:p>
        </w:tc>
      </w:tr>
      <w:tr w:rsidR="00A8092B" w:rsidRPr="00813BB9" w14:paraId="1C9F16EF" w14:textId="77777777" w:rsidTr="00F459DF">
        <w:tc>
          <w:tcPr>
            <w:tcW w:w="9378" w:type="dxa"/>
            <w:gridSpan w:val="5"/>
          </w:tcPr>
          <w:p w14:paraId="4E8255F4" w14:textId="046A0A97" w:rsidR="00A8092B" w:rsidRPr="00813BB9" w:rsidRDefault="00A8092B" w:rsidP="00F6098A">
            <w:pPr>
              <w:spacing w:after="0" w:line="240" w:lineRule="auto"/>
              <w:rPr>
                <w:rFonts w:ascii="Times New Roman" w:hAnsi="Times New Roman"/>
                <w:sz w:val="24"/>
                <w:szCs w:val="24"/>
              </w:rPr>
            </w:pPr>
            <w:r w:rsidRPr="00813BB9">
              <w:rPr>
                <w:rFonts w:ascii="Times New Roman" w:hAnsi="Times New Roman"/>
                <w:sz w:val="24"/>
                <w:szCs w:val="24"/>
              </w:rPr>
              <w:t>Alte activități (dacă există):</w:t>
            </w:r>
          </w:p>
        </w:tc>
        <w:tc>
          <w:tcPr>
            <w:tcW w:w="649" w:type="dxa"/>
          </w:tcPr>
          <w:p w14:paraId="79285DB0" w14:textId="7324F056" w:rsidR="00A8092B" w:rsidRPr="00813BB9" w:rsidRDefault="0069574A" w:rsidP="00F6098A">
            <w:pPr>
              <w:spacing w:after="0" w:line="240" w:lineRule="auto"/>
              <w:jc w:val="center"/>
              <w:rPr>
                <w:rFonts w:ascii="Times New Roman" w:hAnsi="Times New Roman"/>
                <w:sz w:val="24"/>
                <w:szCs w:val="24"/>
                <w:highlight w:val="yellow"/>
              </w:rPr>
            </w:pPr>
            <w:r w:rsidRPr="00813BB9">
              <w:rPr>
                <w:rFonts w:ascii="Times New Roman" w:hAnsi="Times New Roman"/>
                <w:sz w:val="24"/>
                <w:szCs w:val="24"/>
              </w:rPr>
              <w:t>0</w:t>
            </w:r>
          </w:p>
        </w:tc>
      </w:tr>
      <w:tr w:rsidR="00A946AE" w:rsidRPr="00813BB9" w14:paraId="34A90808" w14:textId="77777777" w:rsidTr="00F459DF">
        <w:tc>
          <w:tcPr>
            <w:tcW w:w="9378" w:type="dxa"/>
            <w:gridSpan w:val="5"/>
          </w:tcPr>
          <w:p w14:paraId="1E3F9B2E" w14:textId="77777777" w:rsidR="00A946AE" w:rsidRPr="00813BB9" w:rsidRDefault="00A946AE" w:rsidP="00F6098A">
            <w:pPr>
              <w:spacing w:after="0" w:line="240" w:lineRule="auto"/>
              <w:rPr>
                <w:rFonts w:ascii="Times New Roman" w:hAnsi="Times New Roman"/>
                <w:sz w:val="24"/>
                <w:szCs w:val="24"/>
              </w:rPr>
            </w:pPr>
            <w:r w:rsidRPr="00813BB9">
              <w:rPr>
                <w:rFonts w:ascii="Times New Roman" w:hAnsi="Times New Roman"/>
                <w:sz w:val="24"/>
                <w:szCs w:val="24"/>
              </w:rPr>
              <w:t>3.7 Total ore studiu individual</w:t>
            </w:r>
          </w:p>
        </w:tc>
        <w:tc>
          <w:tcPr>
            <w:tcW w:w="649" w:type="dxa"/>
          </w:tcPr>
          <w:p w14:paraId="0930EAB6" w14:textId="5190E4B0" w:rsidR="00A946AE" w:rsidRPr="00813BB9" w:rsidRDefault="00F6098A" w:rsidP="00F6098A">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22</w:t>
            </w:r>
          </w:p>
        </w:tc>
      </w:tr>
      <w:tr w:rsidR="00A946AE" w:rsidRPr="00813BB9" w14:paraId="03CCE73B" w14:textId="77777777" w:rsidTr="00F459DF">
        <w:tc>
          <w:tcPr>
            <w:tcW w:w="9378" w:type="dxa"/>
            <w:gridSpan w:val="5"/>
          </w:tcPr>
          <w:p w14:paraId="53A5F26C" w14:textId="77777777" w:rsidR="00A946AE" w:rsidRPr="00813BB9" w:rsidRDefault="00A946AE" w:rsidP="00F6098A">
            <w:pPr>
              <w:spacing w:after="0" w:line="240" w:lineRule="auto"/>
              <w:rPr>
                <w:rFonts w:ascii="Times New Roman" w:hAnsi="Times New Roman"/>
                <w:sz w:val="24"/>
                <w:szCs w:val="24"/>
              </w:rPr>
            </w:pPr>
            <w:r w:rsidRPr="00813BB9">
              <w:rPr>
                <w:rFonts w:ascii="Times New Roman" w:hAnsi="Times New Roman"/>
                <w:sz w:val="24"/>
                <w:szCs w:val="24"/>
              </w:rPr>
              <w:t>3.8 Total ore pe semestru</w:t>
            </w:r>
          </w:p>
        </w:tc>
        <w:tc>
          <w:tcPr>
            <w:tcW w:w="649" w:type="dxa"/>
          </w:tcPr>
          <w:p w14:paraId="2051F912" w14:textId="1FF9F79A" w:rsidR="004368E7" w:rsidRDefault="00F6098A" w:rsidP="00F6098A">
            <w:pPr>
              <w:jc w:val="center"/>
            </w:pPr>
            <w:r>
              <w:rPr>
                <w:rFonts w:ascii="Times New Roman" w:hAnsi="Times New Roman"/>
              </w:rPr>
              <w:t>50</w:t>
            </w:r>
          </w:p>
        </w:tc>
      </w:tr>
      <w:tr w:rsidR="00A946AE" w:rsidRPr="00813BB9" w14:paraId="422BB3BB" w14:textId="77777777" w:rsidTr="00F459DF">
        <w:tc>
          <w:tcPr>
            <w:tcW w:w="9378" w:type="dxa"/>
            <w:gridSpan w:val="5"/>
          </w:tcPr>
          <w:p w14:paraId="66CF850B"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3.9 Numărul de credite</w:t>
            </w:r>
          </w:p>
        </w:tc>
        <w:tc>
          <w:tcPr>
            <w:tcW w:w="649" w:type="dxa"/>
          </w:tcPr>
          <w:p w14:paraId="422FE331" w14:textId="77777777" w:rsidR="004368E7" w:rsidRDefault="001462B5">
            <w:pPr>
              <w:jc w:val="center"/>
            </w:pPr>
            <w:r>
              <w:rPr>
                <w:rFonts w:ascii="Times New Roman" w:hAnsi="Times New Roman"/>
              </w:rPr>
              <w:t>2</w:t>
            </w:r>
          </w:p>
        </w:tc>
      </w:tr>
    </w:tbl>
    <w:p w14:paraId="219ADA1D" w14:textId="77777777" w:rsidR="000B3BD0" w:rsidRPr="00813BB9" w:rsidRDefault="000B3BD0" w:rsidP="00813BB9">
      <w:pPr>
        <w:spacing w:after="0" w:line="240" w:lineRule="auto"/>
        <w:rPr>
          <w:rFonts w:ascii="Times New Roman" w:hAnsi="Times New Roman"/>
          <w:b/>
          <w:sz w:val="24"/>
          <w:szCs w:val="24"/>
        </w:rPr>
      </w:pPr>
    </w:p>
    <w:p w14:paraId="4CAE4175"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b/>
          <w:sz w:val="24"/>
          <w:szCs w:val="24"/>
        </w:rPr>
        <w:t>4. Precondi</w:t>
      </w:r>
      <w:r w:rsidR="001B1709" w:rsidRPr="00813BB9">
        <w:rPr>
          <w:rFonts w:ascii="Times New Roman" w:hAnsi="Times New Roman"/>
          <w:b/>
          <w:sz w:val="24"/>
          <w:szCs w:val="24"/>
        </w:rPr>
        <w:t>ț</w:t>
      </w:r>
      <w:r w:rsidRPr="00813BB9">
        <w:rPr>
          <w:rFonts w:ascii="Times New Roman" w:hAnsi="Times New Roman"/>
          <w:b/>
          <w:sz w:val="24"/>
          <w:szCs w:val="24"/>
        </w:rPr>
        <w:t xml:space="preserve">ii </w:t>
      </w:r>
      <w:r w:rsidRPr="00813BB9">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813BB9" w14:paraId="4E3632FC" w14:textId="77777777" w:rsidTr="00A946AE">
        <w:tc>
          <w:tcPr>
            <w:tcW w:w="5228" w:type="dxa"/>
          </w:tcPr>
          <w:p w14:paraId="541204D0" w14:textId="77777777" w:rsidR="00B609FA" w:rsidRPr="00813BB9" w:rsidRDefault="00B609FA"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4.1 de curriculum</w:t>
            </w:r>
            <w:r w:rsidR="0097316C" w:rsidRPr="00813BB9">
              <w:rPr>
                <w:rFonts w:ascii="Times New Roman" w:hAnsi="Times New Roman"/>
                <w:color w:val="9BBB59"/>
                <w:sz w:val="24"/>
                <w:szCs w:val="24"/>
              </w:rPr>
              <w:t xml:space="preserve"> </w:t>
            </w:r>
          </w:p>
        </w:tc>
        <w:tc>
          <w:tcPr>
            <w:tcW w:w="4780" w:type="dxa"/>
          </w:tcPr>
          <w:p w14:paraId="524F7B33" w14:textId="1D279908" w:rsidR="004368E7" w:rsidRDefault="001462B5">
            <w:r>
              <w:rPr>
                <w:rFonts w:ascii="Times New Roman" w:hAnsi="Times New Roman"/>
              </w:rPr>
              <w:t xml:space="preserve">Limba engleză pentru aviație 1/ </w:t>
            </w:r>
            <w:r>
              <w:rPr>
                <w:rFonts w:ascii="Times New Roman" w:hAnsi="Times New Roman"/>
                <w:color w:val="0070C0"/>
              </w:rPr>
              <w:t>Aviation English 1.</w:t>
            </w:r>
          </w:p>
        </w:tc>
      </w:tr>
      <w:tr w:rsidR="00B609FA" w:rsidRPr="00813BB9" w14:paraId="74830DA4" w14:textId="77777777" w:rsidTr="00A946AE">
        <w:tc>
          <w:tcPr>
            <w:tcW w:w="5228" w:type="dxa"/>
          </w:tcPr>
          <w:p w14:paraId="104ED720" w14:textId="77777777" w:rsidR="00B609FA" w:rsidRPr="00813BB9" w:rsidRDefault="00B609FA" w:rsidP="00813BB9">
            <w:pPr>
              <w:spacing w:after="0" w:line="240" w:lineRule="auto"/>
              <w:rPr>
                <w:rFonts w:ascii="Times New Roman" w:hAnsi="Times New Roman"/>
                <w:sz w:val="24"/>
                <w:szCs w:val="24"/>
              </w:rPr>
            </w:pPr>
            <w:r w:rsidRPr="00813BB9">
              <w:rPr>
                <w:rFonts w:ascii="Times New Roman" w:hAnsi="Times New Roman"/>
                <w:sz w:val="24"/>
                <w:szCs w:val="24"/>
              </w:rPr>
              <w:t xml:space="preserve">4.2 de </w:t>
            </w:r>
            <w:r w:rsidR="00D605BE" w:rsidRPr="00813BB9">
              <w:rPr>
                <w:rFonts w:ascii="Times New Roman" w:hAnsi="Times New Roman"/>
                <w:sz w:val="24"/>
                <w:szCs w:val="24"/>
              </w:rPr>
              <w:t>rezultate ale învățării</w:t>
            </w:r>
            <w:r w:rsidR="0097316C" w:rsidRPr="00813BB9">
              <w:rPr>
                <w:rFonts w:ascii="Times New Roman" w:hAnsi="Times New Roman"/>
                <w:color w:val="9BBB59"/>
                <w:sz w:val="24"/>
                <w:szCs w:val="24"/>
              </w:rPr>
              <w:t xml:space="preserve"> </w:t>
            </w:r>
          </w:p>
        </w:tc>
        <w:tc>
          <w:tcPr>
            <w:tcW w:w="4780" w:type="dxa"/>
          </w:tcPr>
          <w:p w14:paraId="3B9F977B" w14:textId="77777777" w:rsidR="004368E7" w:rsidRDefault="001462B5">
            <w:r>
              <w:rPr>
                <w:rFonts w:ascii="Times New Roman" w:hAnsi="Times New Roman"/>
              </w:rPr>
              <w:t xml:space="preserve">Comunică în limba engleză la nivel academic și utilizează vocabular general și tehnic de bază în </w:t>
            </w:r>
            <w:r>
              <w:rPr>
                <w:rFonts w:ascii="Times New Roman" w:hAnsi="Times New Roman"/>
              </w:rPr>
              <w:lastRenderedPageBreak/>
              <w:t>contexte profesionale.</w:t>
            </w:r>
            <w:r>
              <w:br/>
            </w:r>
            <w:r>
              <w:br/>
            </w:r>
            <w:r>
              <w:rPr>
                <w:rFonts w:ascii="Times New Roman" w:hAnsi="Times New Roman"/>
                <w:color w:val="0070C0"/>
              </w:rPr>
              <w:t>Communicate in English at an academic level and use general and basic technical vocabulary in professional contexts.</w:t>
            </w:r>
          </w:p>
        </w:tc>
      </w:tr>
    </w:tbl>
    <w:p w14:paraId="62AF431D" w14:textId="77777777" w:rsidR="00B609FA" w:rsidRPr="00813BB9" w:rsidRDefault="00B609FA" w:rsidP="00813BB9">
      <w:pPr>
        <w:spacing w:after="0" w:line="240" w:lineRule="auto"/>
        <w:rPr>
          <w:rFonts w:ascii="Times New Roman" w:hAnsi="Times New Roman"/>
          <w:sz w:val="24"/>
          <w:szCs w:val="24"/>
        </w:rPr>
      </w:pPr>
    </w:p>
    <w:p w14:paraId="78AE9728" w14:textId="77777777" w:rsidR="003533D9" w:rsidRDefault="003533D9" w:rsidP="00813BB9">
      <w:pPr>
        <w:spacing w:after="0" w:line="240" w:lineRule="auto"/>
        <w:rPr>
          <w:rFonts w:ascii="Times New Roman" w:hAnsi="Times New Roman"/>
          <w:sz w:val="24"/>
          <w:szCs w:val="24"/>
        </w:rPr>
      </w:pPr>
      <w:r w:rsidRPr="00813BB9">
        <w:rPr>
          <w:rFonts w:ascii="Times New Roman" w:hAnsi="Times New Roman"/>
          <w:b/>
          <w:sz w:val="24"/>
          <w:szCs w:val="24"/>
        </w:rPr>
        <w:t>5. Condiții necesare pentru desfășurarea optimă a activităților didactice</w:t>
      </w:r>
      <w:r w:rsidRPr="00813BB9">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813BB9" w14:paraId="25E84F87" w14:textId="77777777" w:rsidTr="00A946AE">
        <w:tc>
          <w:tcPr>
            <w:tcW w:w="2723" w:type="dxa"/>
          </w:tcPr>
          <w:p w14:paraId="5CE9E1C0" w14:textId="77777777" w:rsidR="00F21C78" w:rsidRPr="00813BB9" w:rsidRDefault="00F21C78" w:rsidP="00F21C78">
            <w:pPr>
              <w:spacing w:after="0" w:line="240" w:lineRule="auto"/>
              <w:rPr>
                <w:rFonts w:ascii="Times New Roman" w:hAnsi="Times New Roman"/>
                <w:sz w:val="24"/>
                <w:szCs w:val="24"/>
              </w:rPr>
            </w:pPr>
            <w:r w:rsidRPr="00813BB9">
              <w:rPr>
                <w:rFonts w:ascii="Times New Roman" w:hAnsi="Times New Roman"/>
                <w:sz w:val="24"/>
                <w:szCs w:val="24"/>
              </w:rPr>
              <w:t>5.1  de desfășurare a cursului</w:t>
            </w:r>
          </w:p>
        </w:tc>
        <w:tc>
          <w:tcPr>
            <w:tcW w:w="7285" w:type="dxa"/>
          </w:tcPr>
          <w:p w14:paraId="13866549" w14:textId="77777777" w:rsidR="004368E7" w:rsidRDefault="001462B5">
            <w:r>
              <w:rPr>
                <w:rFonts w:ascii="Times New Roman" w:hAnsi="Times New Roman"/>
              </w:rPr>
              <w:t>Nu se desfășoară activități de curs.</w:t>
            </w:r>
            <w:r>
              <w:br/>
            </w:r>
            <w:r>
              <w:br/>
            </w:r>
            <w:r>
              <w:rPr>
                <w:rFonts w:ascii="Times New Roman" w:hAnsi="Times New Roman"/>
                <w:color w:val="0070C0"/>
              </w:rPr>
              <w:t>No lecture activities are scheduled.</w:t>
            </w:r>
          </w:p>
        </w:tc>
      </w:tr>
      <w:tr w:rsidR="00F21C78" w:rsidRPr="00813BB9" w14:paraId="27883DC8" w14:textId="77777777" w:rsidTr="00A946AE">
        <w:tc>
          <w:tcPr>
            <w:tcW w:w="2723" w:type="dxa"/>
          </w:tcPr>
          <w:p w14:paraId="5C3FB5BF" w14:textId="6B24F6E5" w:rsidR="00F21C78" w:rsidRPr="00813BB9" w:rsidRDefault="00F21C78" w:rsidP="00F21C78">
            <w:pPr>
              <w:spacing w:after="0" w:line="240" w:lineRule="auto"/>
              <w:rPr>
                <w:rFonts w:ascii="Times New Roman" w:hAnsi="Times New Roman"/>
                <w:sz w:val="24"/>
                <w:szCs w:val="24"/>
              </w:rPr>
            </w:pPr>
            <w:r w:rsidRPr="00813BB9">
              <w:rPr>
                <w:rFonts w:ascii="Times New Roman" w:hAnsi="Times New Roman"/>
                <w:sz w:val="24"/>
                <w:szCs w:val="24"/>
              </w:rPr>
              <w:t>5.2  de desfășurare a seminarului</w:t>
            </w:r>
          </w:p>
        </w:tc>
        <w:tc>
          <w:tcPr>
            <w:tcW w:w="7285" w:type="dxa"/>
          </w:tcPr>
          <w:p w14:paraId="132C5A13" w14:textId="77777777" w:rsidR="004368E7" w:rsidRDefault="001462B5">
            <w:r>
              <w:rPr>
                <w:rFonts w:ascii="Times New Roman" w:hAnsi="Times New Roman"/>
              </w:rPr>
              <w:t>Sală de seminar dotată cu echipamente audio-video și materiale documentare pentru exerciții de comunicare, ascultare, prezentare și simulare a situațiilor profesionale din aviație.</w:t>
            </w:r>
            <w:r>
              <w:br/>
            </w:r>
            <w:r>
              <w:br/>
            </w:r>
            <w:r>
              <w:rPr>
                <w:rFonts w:ascii="Times New Roman" w:hAnsi="Times New Roman"/>
                <w:color w:val="0070C0"/>
              </w:rPr>
              <w:t>Seminar room equipped with audio-video equipment and documentary materials for communication, listening, presentation and simulation exercises involving professional aviation situations.</w:t>
            </w:r>
          </w:p>
        </w:tc>
      </w:tr>
    </w:tbl>
    <w:p w14:paraId="30B6E1F2" w14:textId="77777777" w:rsidR="00F21C78" w:rsidRDefault="00F21C78" w:rsidP="00813BB9">
      <w:pPr>
        <w:spacing w:after="0" w:line="240" w:lineRule="auto"/>
        <w:rPr>
          <w:rFonts w:ascii="Times New Roman" w:hAnsi="Times New Roman"/>
          <w:sz w:val="24"/>
          <w:szCs w:val="24"/>
        </w:rPr>
      </w:pPr>
    </w:p>
    <w:p w14:paraId="7306D4E8" w14:textId="77777777" w:rsidR="00FD0711" w:rsidRPr="00813BB9" w:rsidRDefault="00FD0711" w:rsidP="00813BB9">
      <w:pPr>
        <w:spacing w:after="0" w:line="240" w:lineRule="auto"/>
        <w:rPr>
          <w:rFonts w:ascii="Times New Roman" w:hAnsi="Times New Roman"/>
          <w:color w:val="9BBB59"/>
          <w:sz w:val="24"/>
          <w:szCs w:val="24"/>
        </w:rPr>
      </w:pPr>
    </w:p>
    <w:p w14:paraId="6822B9DF" w14:textId="77777777" w:rsidR="00DB7915" w:rsidRPr="00813BB9" w:rsidRDefault="00D31C96" w:rsidP="00813BB9">
      <w:pPr>
        <w:spacing w:after="0" w:line="240" w:lineRule="auto"/>
        <w:jc w:val="both"/>
        <w:rPr>
          <w:rFonts w:ascii="Times New Roman" w:eastAsia="Calibri" w:hAnsi="Times New Roman"/>
          <w:sz w:val="24"/>
          <w:szCs w:val="24"/>
        </w:rPr>
      </w:pPr>
      <w:r w:rsidRPr="00813BB9">
        <w:rPr>
          <w:rFonts w:ascii="Times New Roman" w:hAnsi="Times New Roman"/>
          <w:b/>
          <w:sz w:val="24"/>
          <w:szCs w:val="24"/>
        </w:rPr>
        <w:t>6. Obiectiv</w:t>
      </w:r>
      <w:r w:rsidR="00253624" w:rsidRPr="00813BB9">
        <w:rPr>
          <w:rFonts w:ascii="Times New Roman" w:hAnsi="Times New Roman"/>
          <w:b/>
          <w:sz w:val="24"/>
          <w:szCs w:val="24"/>
        </w:rPr>
        <w:t xml:space="preserve"> general</w:t>
      </w:r>
      <w:r w:rsidR="00DB7915" w:rsidRPr="00813BB9">
        <w:rPr>
          <w:rFonts w:ascii="Times New Roman" w:eastAsia="Calibri" w:hAnsi="Times New Roman"/>
          <w:sz w:val="24"/>
          <w:szCs w:val="24"/>
        </w:rPr>
        <w:t xml:space="preserve"> </w:t>
      </w:r>
    </w:p>
    <w:p w14:paraId="174187F1" w14:textId="77777777" w:rsidR="00DC5F8C" w:rsidRDefault="00E40226" w:rsidP="00A946AE">
      <w:r>
        <w:rPr>
          <w:rFonts w:ascii="Times New Roman" w:hAnsi="Times New Roman"/>
        </w:rPr>
        <w:t>Disciplina urmărește dezvoltarea și perfecționarea comunicării profesionale în limba engleză în contexte specifice aviației, cu accent pe vocabularul tehnic, frazeologia operațională și transmiterea clară a informației. Activitățile vizează situații asociate aeroportului, plecării și aterizării, operațiunilor la sol, comunicării pilot-controlor, urgențelor, tipurilor speciale de aeronave și planificării zborului. Studenții își dezvoltă capacitatea de a înțelege, formula și transmite mesaje orale și scrise, de a utiliza terminologia ICAO adecvată și de a comunica eficient individual și în echipă într-un mediu profesional internațional.</w:t>
      </w:r>
    </w:p>
    <w:p w14:paraId="4808D98E" w14:textId="77777777" w:rsidR="00A37EFD" w:rsidRDefault="00A37EFD" w:rsidP="00813BB9">
      <w:pPr>
        <w:spacing w:after="0" w:line="240" w:lineRule="auto"/>
        <w:jc w:val="both"/>
        <w:rPr>
          <w:rFonts w:ascii="Times New Roman" w:eastAsia="Calibri" w:hAnsi="Times New Roman"/>
          <w:sz w:val="24"/>
          <w:szCs w:val="24"/>
        </w:rPr>
      </w:pPr>
    </w:p>
    <w:p w14:paraId="168EEE7C" w14:textId="77777777" w:rsidR="00A37EFD" w:rsidRPr="0093205D" w:rsidRDefault="00A37EFD" w:rsidP="00A946AE">
      <w:r>
        <w:rPr>
          <w:rFonts w:ascii="Times New Roman" w:hAnsi="Times New Roman"/>
          <w:color w:val="0070C0"/>
        </w:rPr>
        <w:t>The course develops and improves professional communication in English in aviation-specific contexts, with emphasis on technical vocabulary, operational phraseology and clear transmission of information. Activities address situations associated with airports, departure and landing, ground operations, pilot-controller communication, emergencies, special aircraft types and flight planning. Students develop the ability to understand, formulate and transmit oral and written messages, use appropriate ICAO terminology, and communicate effectively both individually and in teams in an international professional environment.</w:t>
      </w:r>
    </w:p>
    <w:p w14:paraId="045FD2FB" w14:textId="77777777" w:rsidR="00E40226" w:rsidRPr="00813BB9" w:rsidRDefault="00E40226" w:rsidP="00813BB9">
      <w:pPr>
        <w:spacing w:after="0" w:line="240" w:lineRule="auto"/>
        <w:jc w:val="both"/>
        <w:rPr>
          <w:rFonts w:ascii="Times New Roman" w:hAnsi="Times New Roman"/>
          <w:b/>
          <w:sz w:val="24"/>
          <w:szCs w:val="24"/>
        </w:rPr>
      </w:pPr>
    </w:p>
    <w:p w14:paraId="6B2DA90B" w14:textId="77777777" w:rsidR="00DB7915" w:rsidRPr="00813BB9" w:rsidRDefault="000B3BD0" w:rsidP="00813BB9">
      <w:pPr>
        <w:spacing w:after="0" w:line="240" w:lineRule="auto"/>
        <w:contextualSpacing/>
        <w:jc w:val="both"/>
        <w:rPr>
          <w:rFonts w:ascii="Times New Roman" w:hAnsi="Times New Roman"/>
          <w:b/>
          <w:sz w:val="24"/>
          <w:szCs w:val="24"/>
        </w:rPr>
      </w:pPr>
      <w:r w:rsidRPr="00813BB9">
        <w:rPr>
          <w:rFonts w:ascii="Times New Roman" w:hAnsi="Times New Roman"/>
          <w:b/>
          <w:sz w:val="24"/>
          <w:szCs w:val="24"/>
        </w:rPr>
        <w:t>7</w:t>
      </w:r>
      <w:r w:rsidR="00D31C96" w:rsidRPr="00813BB9">
        <w:rPr>
          <w:rFonts w:ascii="Times New Roman" w:hAnsi="Times New Roman"/>
          <w:b/>
          <w:sz w:val="24"/>
          <w:szCs w:val="24"/>
        </w:rPr>
        <w:t>. Rezultatele învă</w:t>
      </w:r>
      <w:r w:rsidR="001B1709" w:rsidRPr="00813BB9">
        <w:rPr>
          <w:rFonts w:ascii="Times New Roman" w:hAnsi="Times New Roman"/>
          <w:b/>
          <w:sz w:val="24"/>
          <w:szCs w:val="24"/>
        </w:rPr>
        <w:t>ț</w:t>
      </w:r>
      <w:r w:rsidR="00D31C96" w:rsidRPr="00813BB9">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813BB9" w14:paraId="6D722F92" w14:textId="77777777" w:rsidTr="00A946AE">
        <w:trPr>
          <w:cantSplit/>
          <w:trHeight w:val="1975"/>
        </w:trPr>
        <w:tc>
          <w:tcPr>
            <w:tcW w:w="1008" w:type="dxa"/>
            <w:textDirection w:val="btLr"/>
            <w:vAlign w:val="center"/>
          </w:tcPr>
          <w:p w14:paraId="51BAFE3C" w14:textId="77777777" w:rsidR="00FD0711" w:rsidRPr="00813BB9" w:rsidRDefault="002A2A27"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lastRenderedPageBreak/>
              <w:t>Cuno</w:t>
            </w:r>
            <w:r w:rsidR="001B1709" w:rsidRPr="00813BB9">
              <w:rPr>
                <w:rFonts w:ascii="Times New Roman" w:hAnsi="Times New Roman"/>
                <w:b/>
                <w:sz w:val="24"/>
                <w:szCs w:val="24"/>
              </w:rPr>
              <w:t>ș</w:t>
            </w:r>
            <w:r w:rsidRPr="00813BB9">
              <w:rPr>
                <w:rFonts w:ascii="Times New Roman" w:hAnsi="Times New Roman"/>
                <w:b/>
                <w:sz w:val="24"/>
                <w:szCs w:val="24"/>
              </w:rPr>
              <w:t>tin</w:t>
            </w:r>
            <w:r w:rsidR="001B1709" w:rsidRPr="00813BB9">
              <w:rPr>
                <w:rFonts w:ascii="Times New Roman" w:hAnsi="Times New Roman"/>
                <w:b/>
                <w:sz w:val="24"/>
                <w:szCs w:val="24"/>
              </w:rPr>
              <w:t>ț</w:t>
            </w:r>
            <w:r w:rsidRPr="00813BB9">
              <w:rPr>
                <w:rFonts w:ascii="Times New Roman" w:hAnsi="Times New Roman"/>
                <w:b/>
                <w:sz w:val="24"/>
                <w:szCs w:val="24"/>
              </w:rPr>
              <w:t>e</w:t>
            </w:r>
          </w:p>
        </w:tc>
        <w:tc>
          <w:tcPr>
            <w:tcW w:w="9000" w:type="dxa"/>
          </w:tcPr>
          <w:p w14:paraId="0DB82BBA" w14:textId="77777777" w:rsidR="004368E7" w:rsidRDefault="001462B5">
            <w:r>
              <w:rPr>
                <w:rFonts w:ascii="Times New Roman" w:hAnsi="Times New Roman"/>
              </w:rPr>
              <w:t>Descrie terminologia în limba engleză asociată configurației și infrastructurii aeroportului.</w:t>
            </w:r>
            <w:r>
              <w:br/>
            </w:r>
            <w:r>
              <w:rPr>
                <w:rFonts w:ascii="Times New Roman" w:hAnsi="Times New Roman"/>
              </w:rPr>
              <w:t>Explică vocabularul și expresiile utilizate la plecare, decolare, apropiere și aterizare.</w:t>
            </w:r>
            <w:r>
              <w:br/>
            </w:r>
            <w:r>
              <w:rPr>
                <w:rFonts w:ascii="Times New Roman" w:hAnsi="Times New Roman"/>
              </w:rPr>
              <w:t>Descrie terminologia specifică operațiunilor de rulare și parcare.</w:t>
            </w:r>
            <w:r>
              <w:br/>
            </w:r>
            <w:r>
              <w:rPr>
                <w:rFonts w:ascii="Times New Roman" w:hAnsi="Times New Roman"/>
              </w:rPr>
              <w:t>Explică principiile comunicării dintre piloți și controlorii de trafic aerian.</w:t>
            </w:r>
            <w:r>
              <w:br/>
            </w:r>
            <w:r>
              <w:rPr>
                <w:rFonts w:ascii="Times New Roman" w:hAnsi="Times New Roman"/>
              </w:rPr>
              <w:t>Recunoaște frazeologia și structurile lingvistice utilizate în situații normale și non-standard.</w:t>
            </w:r>
            <w:r>
              <w:br/>
            </w:r>
            <w:r>
              <w:rPr>
                <w:rFonts w:ascii="Times New Roman" w:hAnsi="Times New Roman"/>
              </w:rPr>
              <w:t>Descrie structura și terminologia mesajelor de urgență.</w:t>
            </w:r>
            <w:r>
              <w:br/>
            </w:r>
            <w:r>
              <w:rPr>
                <w:rFonts w:ascii="Times New Roman" w:hAnsi="Times New Roman"/>
              </w:rPr>
              <w:t>Explică terminologia asociată procedurii de aruncare a combustibilului.</w:t>
            </w:r>
            <w:r>
              <w:br/>
            </w:r>
            <w:r>
              <w:rPr>
                <w:rFonts w:ascii="Times New Roman" w:hAnsi="Times New Roman"/>
              </w:rPr>
              <w:t>Descrie caracteristicile și vocabularul specific aeronavelor VTOL, STOL și elicopterelor.</w:t>
            </w:r>
            <w:r>
              <w:br/>
            </w:r>
            <w:r>
              <w:rPr>
                <w:rFonts w:ascii="Times New Roman" w:hAnsi="Times New Roman"/>
              </w:rPr>
              <w:t>Explică structura și informațiile principale ale unui plan de zbor.</w:t>
            </w:r>
            <w:r>
              <w:br/>
            </w:r>
            <w:r>
              <w:rPr>
                <w:rFonts w:ascii="Times New Roman" w:hAnsi="Times New Roman"/>
              </w:rPr>
              <w:t>Recunoaște terminologia aeronautică standardizată ICAO relevantă situațiilor studiate.</w:t>
            </w:r>
            <w:r>
              <w:br/>
            </w:r>
            <w:r>
              <w:br/>
            </w:r>
            <w:r>
              <w:rPr>
                <w:rFonts w:ascii="Times New Roman" w:hAnsi="Times New Roman"/>
                <w:color w:val="0070C0"/>
              </w:rPr>
              <w:t>Describe English terminology associated with airport layout and infrastructure.</w:t>
            </w:r>
            <w:r>
              <w:rPr>
                <w:rFonts w:ascii="Times New Roman" w:hAnsi="Times New Roman"/>
                <w:color w:val="0070C0"/>
              </w:rPr>
              <w:br/>
              <w:t>Explain vocabulary and expressions used during departure, take-off, approach and landing.</w:t>
            </w:r>
            <w:r>
              <w:rPr>
                <w:rFonts w:ascii="Times New Roman" w:hAnsi="Times New Roman"/>
                <w:color w:val="0070C0"/>
              </w:rPr>
              <w:br/>
              <w:t>Describe terminology specific to taxiing and parking operations.</w:t>
            </w:r>
            <w:r>
              <w:rPr>
                <w:rFonts w:ascii="Times New Roman" w:hAnsi="Times New Roman"/>
                <w:color w:val="0070C0"/>
              </w:rPr>
              <w:br/>
              <w:t>Explain the principles of communication between pilots and air traffic controllers.</w:t>
            </w:r>
            <w:r>
              <w:rPr>
                <w:rFonts w:ascii="Times New Roman" w:hAnsi="Times New Roman"/>
                <w:color w:val="0070C0"/>
              </w:rPr>
              <w:br/>
              <w:t>Recognize phraseology and language structures used in normal and non-standard situations.</w:t>
            </w:r>
            <w:r>
              <w:rPr>
                <w:rFonts w:ascii="Times New Roman" w:hAnsi="Times New Roman"/>
                <w:color w:val="0070C0"/>
              </w:rPr>
              <w:br/>
              <w:t>Describe the structure and terminology of emergency messages.</w:t>
            </w:r>
            <w:r>
              <w:rPr>
                <w:rFonts w:ascii="Times New Roman" w:hAnsi="Times New Roman"/>
                <w:color w:val="0070C0"/>
              </w:rPr>
              <w:br/>
              <w:t>Explain terminology associated with fuel-dumping procedures.</w:t>
            </w:r>
            <w:r>
              <w:rPr>
                <w:rFonts w:ascii="Times New Roman" w:hAnsi="Times New Roman"/>
                <w:color w:val="0070C0"/>
              </w:rPr>
              <w:br/>
              <w:t>Describe the characteristics and vocabulary specific to VTOL, STOL aircraft and helicopters.</w:t>
            </w:r>
            <w:r>
              <w:rPr>
                <w:rFonts w:ascii="Times New Roman" w:hAnsi="Times New Roman"/>
                <w:color w:val="0070C0"/>
              </w:rPr>
              <w:br/>
              <w:t>Explain the structure and main information contained in a flight plan.</w:t>
            </w:r>
            <w:r>
              <w:rPr>
                <w:rFonts w:ascii="Times New Roman" w:hAnsi="Times New Roman"/>
                <w:color w:val="0070C0"/>
              </w:rPr>
              <w:br/>
              <w:t>Recognize standardized ICAO aviation terminology relevant to the situations studied.</w:t>
            </w:r>
          </w:p>
        </w:tc>
      </w:tr>
      <w:tr w:rsidR="00FD0711" w:rsidRPr="00813BB9" w14:paraId="13921F04" w14:textId="77777777" w:rsidTr="00A946AE">
        <w:trPr>
          <w:cantSplit/>
          <w:trHeight w:val="1775"/>
        </w:trPr>
        <w:tc>
          <w:tcPr>
            <w:tcW w:w="1008" w:type="dxa"/>
            <w:textDirection w:val="btLr"/>
            <w:vAlign w:val="center"/>
          </w:tcPr>
          <w:p w14:paraId="5097EC4C" w14:textId="77777777" w:rsidR="00FD0711" w:rsidRPr="00813BB9" w:rsidRDefault="00E5213F"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Abilități</w:t>
            </w:r>
          </w:p>
        </w:tc>
        <w:tc>
          <w:tcPr>
            <w:tcW w:w="9000" w:type="dxa"/>
          </w:tcPr>
          <w:p w14:paraId="6F510DFA" w14:textId="77777777" w:rsidR="004368E7" w:rsidRDefault="001462B5">
            <w:r>
              <w:rPr>
                <w:rFonts w:ascii="Times New Roman" w:hAnsi="Times New Roman"/>
              </w:rPr>
              <w:t>Utilizează vocabularul aeroportuar în descrierea configurației și operațiunilor unui aeroport.</w:t>
            </w:r>
            <w:r>
              <w:br/>
            </w:r>
            <w:r>
              <w:rPr>
                <w:rFonts w:ascii="Times New Roman" w:hAnsi="Times New Roman"/>
              </w:rPr>
              <w:t>Formulează mesaje și schimburi de informații pentru plecare, decolare, apropiere și aterizare.</w:t>
            </w:r>
            <w:r>
              <w:br/>
            </w:r>
            <w:r>
              <w:rPr>
                <w:rFonts w:ascii="Times New Roman" w:hAnsi="Times New Roman"/>
              </w:rPr>
              <w:t>Aplică terminologia adecvată în comunicarea privind rularea și parcarea aeronavei.</w:t>
            </w:r>
            <w:r>
              <w:br/>
            </w:r>
            <w:r>
              <w:rPr>
                <w:rFonts w:ascii="Times New Roman" w:hAnsi="Times New Roman"/>
              </w:rPr>
              <w:t>Construiește dialoguri pilot-controlor utilizând frazeologie și structuri adecvate.</w:t>
            </w:r>
            <w:r>
              <w:br/>
            </w:r>
            <w:r>
              <w:rPr>
                <w:rFonts w:ascii="Times New Roman" w:hAnsi="Times New Roman"/>
              </w:rPr>
              <w:t>Solicită și oferă clarificări și efectuează read-back în situații de comunicare operațională.</w:t>
            </w:r>
            <w:r>
              <w:br/>
            </w:r>
            <w:r>
              <w:rPr>
                <w:rFonts w:ascii="Times New Roman" w:hAnsi="Times New Roman"/>
              </w:rPr>
              <w:t>Formulează și interpretează mesaje de urgență în limba engleză.</w:t>
            </w:r>
            <w:r>
              <w:br/>
            </w:r>
            <w:r>
              <w:rPr>
                <w:rFonts w:ascii="Times New Roman" w:hAnsi="Times New Roman"/>
              </w:rPr>
              <w:t>Comunică informații privind proceduri și situații speciale, inclusiv fuel dumping.</w:t>
            </w:r>
            <w:r>
              <w:br/>
            </w:r>
            <w:r>
              <w:rPr>
                <w:rFonts w:ascii="Times New Roman" w:hAnsi="Times New Roman"/>
              </w:rPr>
              <w:t>Prezintă oral caracteristici și operațiuni ale aeronavelor VTOL, STOL și elicopterelor.</w:t>
            </w:r>
            <w:r>
              <w:br/>
            </w:r>
            <w:r>
              <w:rPr>
                <w:rFonts w:ascii="Times New Roman" w:hAnsi="Times New Roman"/>
              </w:rPr>
              <w:t>Completează și interpretează informațiile principale ale unui plan de zbor.</w:t>
            </w:r>
            <w:r>
              <w:br/>
            </w:r>
            <w:r>
              <w:rPr>
                <w:rFonts w:ascii="Times New Roman" w:hAnsi="Times New Roman"/>
              </w:rPr>
              <w:t>Realizează o prezentare orală cu suport vizual pe o temă cu caracter semitehnic.</w:t>
            </w:r>
            <w:r>
              <w:br/>
            </w:r>
            <w:r>
              <w:br/>
            </w:r>
            <w:r>
              <w:rPr>
                <w:rFonts w:ascii="Times New Roman" w:hAnsi="Times New Roman"/>
                <w:color w:val="0070C0"/>
              </w:rPr>
              <w:t>Use airport vocabulary to describe airport layout and operations.</w:t>
            </w:r>
            <w:r>
              <w:rPr>
                <w:rFonts w:ascii="Times New Roman" w:hAnsi="Times New Roman"/>
                <w:color w:val="0070C0"/>
              </w:rPr>
              <w:br/>
              <w:t>Formulate messages and information exchanges for departure, take-off, approach and landing.</w:t>
            </w:r>
            <w:r>
              <w:rPr>
                <w:rFonts w:ascii="Times New Roman" w:hAnsi="Times New Roman"/>
                <w:color w:val="0070C0"/>
              </w:rPr>
              <w:br/>
              <w:t>Apply appropriate terminology when communicating about aircraft taxiing and parking.</w:t>
            </w:r>
            <w:r>
              <w:rPr>
                <w:rFonts w:ascii="Times New Roman" w:hAnsi="Times New Roman"/>
                <w:color w:val="0070C0"/>
              </w:rPr>
              <w:br/>
              <w:t>Construct pilot-controller dialogues using appropriate phraseology and language structures.</w:t>
            </w:r>
            <w:r>
              <w:rPr>
                <w:rFonts w:ascii="Times New Roman" w:hAnsi="Times New Roman"/>
                <w:color w:val="0070C0"/>
              </w:rPr>
              <w:br/>
              <w:t>Request and provide clarification and perform read-back in operational communication situations.</w:t>
            </w:r>
            <w:r>
              <w:rPr>
                <w:rFonts w:ascii="Times New Roman" w:hAnsi="Times New Roman"/>
                <w:color w:val="0070C0"/>
              </w:rPr>
              <w:br/>
              <w:t>Formulate and interpret emergency messages in English.</w:t>
            </w:r>
            <w:r>
              <w:rPr>
                <w:rFonts w:ascii="Times New Roman" w:hAnsi="Times New Roman"/>
                <w:color w:val="0070C0"/>
              </w:rPr>
              <w:br/>
              <w:t>Communicate information about special procedures and situations, including fuel dumping.</w:t>
            </w:r>
            <w:r>
              <w:rPr>
                <w:rFonts w:ascii="Times New Roman" w:hAnsi="Times New Roman"/>
                <w:color w:val="0070C0"/>
              </w:rPr>
              <w:br/>
              <w:t>Present orally the characteristics and operations of VTOL, STOL aircraft and helicopters.</w:t>
            </w:r>
            <w:r>
              <w:rPr>
                <w:rFonts w:ascii="Times New Roman" w:hAnsi="Times New Roman"/>
                <w:color w:val="0070C0"/>
              </w:rPr>
              <w:br/>
              <w:t>Complete and interpret the main information contained in a flight plan.</w:t>
            </w:r>
            <w:r>
              <w:rPr>
                <w:rFonts w:ascii="Times New Roman" w:hAnsi="Times New Roman"/>
                <w:color w:val="0070C0"/>
              </w:rPr>
              <w:br/>
              <w:t>Deliver an oral presentation with visual support on a semi-technical topic.</w:t>
            </w:r>
          </w:p>
        </w:tc>
      </w:tr>
      <w:tr w:rsidR="002A2A27" w:rsidRPr="00813BB9" w14:paraId="5DD3BDB0" w14:textId="77777777" w:rsidTr="00A946AE">
        <w:trPr>
          <w:cantSplit/>
          <w:trHeight w:val="2329"/>
        </w:trPr>
        <w:tc>
          <w:tcPr>
            <w:tcW w:w="1008" w:type="dxa"/>
            <w:textDirection w:val="btLr"/>
            <w:vAlign w:val="center"/>
          </w:tcPr>
          <w:p w14:paraId="67BCA535" w14:textId="77777777" w:rsidR="002A2A27" w:rsidRPr="00813BB9" w:rsidRDefault="002A2A27"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lastRenderedPageBreak/>
              <w:t xml:space="preserve">Responsabilitate </w:t>
            </w:r>
            <w:r w:rsidR="001B1709" w:rsidRPr="00813BB9">
              <w:rPr>
                <w:rFonts w:ascii="Times New Roman" w:hAnsi="Times New Roman"/>
                <w:b/>
                <w:sz w:val="24"/>
                <w:szCs w:val="24"/>
              </w:rPr>
              <w:t>ș</w:t>
            </w:r>
            <w:r w:rsidRPr="00813BB9">
              <w:rPr>
                <w:rFonts w:ascii="Times New Roman" w:hAnsi="Times New Roman"/>
                <w:b/>
                <w:sz w:val="24"/>
                <w:szCs w:val="24"/>
              </w:rPr>
              <w:t>i autonomie</w:t>
            </w:r>
          </w:p>
        </w:tc>
        <w:tc>
          <w:tcPr>
            <w:tcW w:w="9000" w:type="dxa"/>
          </w:tcPr>
          <w:p w14:paraId="4B1ACA67" w14:textId="77777777" w:rsidR="004368E7" w:rsidRDefault="001462B5">
            <w:r>
              <w:rPr>
                <w:rFonts w:ascii="Times New Roman" w:hAnsi="Times New Roman"/>
              </w:rPr>
              <w:t>Utilizează riguros terminologia profesională și frazeologia aeronautică în limba engleză.</w:t>
            </w:r>
            <w:r>
              <w:br/>
            </w:r>
            <w:r>
              <w:rPr>
                <w:rFonts w:ascii="Times New Roman" w:hAnsi="Times New Roman"/>
              </w:rPr>
              <w:t>Adaptează mesajul la contextul operațional și la interlocutor.</w:t>
            </w:r>
            <w:r>
              <w:br/>
            </w:r>
            <w:r>
              <w:rPr>
                <w:rFonts w:ascii="Times New Roman" w:hAnsi="Times New Roman"/>
              </w:rPr>
              <w:t>Verifică înțelegerea corectă a informațiilor transmise și recepționate.</w:t>
            </w:r>
            <w:r>
              <w:br/>
            </w:r>
            <w:r>
              <w:rPr>
                <w:rFonts w:ascii="Times New Roman" w:hAnsi="Times New Roman"/>
              </w:rPr>
              <w:t>Comunică clar, concis și neambiguu în situații profesionale simulate.</w:t>
            </w:r>
            <w:r>
              <w:br/>
            </w:r>
            <w:r>
              <w:rPr>
                <w:rFonts w:ascii="Times New Roman" w:hAnsi="Times New Roman"/>
              </w:rPr>
              <w:t>Respectă regulile de comunicare și convențiile relevante mediului aeronautic internațional.</w:t>
            </w:r>
            <w:r>
              <w:br/>
            </w:r>
            <w:r>
              <w:rPr>
                <w:rFonts w:ascii="Times New Roman" w:hAnsi="Times New Roman"/>
              </w:rPr>
              <w:t>Colaborează eficient în exerciții și activități de comunicare în echipă.</w:t>
            </w:r>
            <w:r>
              <w:br/>
            </w:r>
            <w:r>
              <w:rPr>
                <w:rFonts w:ascii="Times New Roman" w:hAnsi="Times New Roman"/>
              </w:rPr>
              <w:t>Își asumă rolurile atribuite în simulările de comunicare profesională.</w:t>
            </w:r>
            <w:r>
              <w:br/>
            </w:r>
            <w:r>
              <w:rPr>
                <w:rFonts w:ascii="Times New Roman" w:hAnsi="Times New Roman"/>
              </w:rPr>
              <w:t>Își evaluează și corectează autonom exprimarea orală și scrisă.</w:t>
            </w:r>
            <w:r>
              <w:br/>
            </w:r>
            <w:r>
              <w:rPr>
                <w:rFonts w:ascii="Times New Roman" w:hAnsi="Times New Roman"/>
              </w:rPr>
              <w:t>Utilizează responsabil sursele și materialele lingvistice și tehnice.</w:t>
            </w:r>
            <w:r>
              <w:br/>
            </w:r>
            <w:r>
              <w:rPr>
                <w:rFonts w:ascii="Times New Roman" w:hAnsi="Times New Roman"/>
              </w:rPr>
              <w:t>Aplică principiile integrității academice în realizarea temelor și prezentărilor.</w:t>
            </w:r>
            <w:r>
              <w:br/>
            </w:r>
            <w:r>
              <w:br/>
            </w:r>
            <w:r>
              <w:rPr>
                <w:rFonts w:ascii="Times New Roman" w:hAnsi="Times New Roman"/>
                <w:color w:val="0070C0"/>
              </w:rPr>
              <w:t>Use professional terminology and aeronautical phraseology rigorously in English.</w:t>
            </w:r>
            <w:r>
              <w:rPr>
                <w:rFonts w:ascii="Times New Roman" w:hAnsi="Times New Roman"/>
                <w:color w:val="0070C0"/>
              </w:rPr>
              <w:br/>
              <w:t>Adapt messages to the operational context and interlocutor.</w:t>
            </w:r>
            <w:r>
              <w:rPr>
                <w:rFonts w:ascii="Times New Roman" w:hAnsi="Times New Roman"/>
                <w:color w:val="0070C0"/>
              </w:rPr>
              <w:br/>
              <w:t>Check the correct understanding of transmitted and received information.</w:t>
            </w:r>
            <w:r>
              <w:rPr>
                <w:rFonts w:ascii="Times New Roman" w:hAnsi="Times New Roman"/>
                <w:color w:val="0070C0"/>
              </w:rPr>
              <w:br/>
              <w:t>Communicate clearly, concisely and unambiguously in simulated professional situations.</w:t>
            </w:r>
            <w:r>
              <w:rPr>
                <w:rFonts w:ascii="Times New Roman" w:hAnsi="Times New Roman"/>
                <w:color w:val="0070C0"/>
              </w:rPr>
              <w:br/>
              <w:t>Respect communication rules and conventions relevant to the international aeronautical environment.</w:t>
            </w:r>
            <w:r>
              <w:rPr>
                <w:rFonts w:ascii="Times New Roman" w:hAnsi="Times New Roman"/>
                <w:color w:val="0070C0"/>
              </w:rPr>
              <w:br/>
              <w:t>Collaborate effectively in communication exercises and team activities.</w:t>
            </w:r>
            <w:r>
              <w:rPr>
                <w:rFonts w:ascii="Times New Roman" w:hAnsi="Times New Roman"/>
                <w:color w:val="0070C0"/>
              </w:rPr>
              <w:br/>
              <w:t>Assume assigned roles in professional communication simulations.</w:t>
            </w:r>
            <w:r>
              <w:rPr>
                <w:rFonts w:ascii="Times New Roman" w:hAnsi="Times New Roman"/>
                <w:color w:val="0070C0"/>
              </w:rPr>
              <w:br/>
              <w:t>Independently assess and correct oral and written expression.</w:t>
            </w:r>
            <w:r>
              <w:rPr>
                <w:rFonts w:ascii="Times New Roman" w:hAnsi="Times New Roman"/>
                <w:color w:val="0070C0"/>
              </w:rPr>
              <w:br/>
              <w:t>Use linguistic and technical sources and materials responsibly.</w:t>
            </w:r>
            <w:r>
              <w:rPr>
                <w:rFonts w:ascii="Times New Roman" w:hAnsi="Times New Roman"/>
                <w:color w:val="0070C0"/>
              </w:rPr>
              <w:br/>
              <w:t>Apply academic-integrity principles when preparing assignments and presentations.</w:t>
            </w:r>
          </w:p>
        </w:tc>
      </w:tr>
    </w:tbl>
    <w:p w14:paraId="1F20F4D6" w14:textId="77777777" w:rsidR="00801DB0" w:rsidRPr="00813BB9" w:rsidRDefault="00801DB0" w:rsidP="00813BB9">
      <w:pPr>
        <w:spacing w:after="0" w:line="240" w:lineRule="auto"/>
        <w:rPr>
          <w:rFonts w:ascii="Times New Roman" w:hAnsi="Times New Roman"/>
          <w:sz w:val="24"/>
          <w:szCs w:val="24"/>
        </w:rPr>
      </w:pPr>
    </w:p>
    <w:p w14:paraId="4E5D7ECC" w14:textId="77777777" w:rsidR="007C6BB6" w:rsidRPr="00813BB9" w:rsidRDefault="000B3BD0" w:rsidP="00813BB9">
      <w:pPr>
        <w:spacing w:after="0" w:line="240" w:lineRule="auto"/>
        <w:rPr>
          <w:rFonts w:ascii="Times New Roman" w:hAnsi="Times New Roman"/>
          <w:b/>
          <w:bCs/>
          <w:sz w:val="24"/>
          <w:szCs w:val="24"/>
        </w:rPr>
      </w:pPr>
      <w:r w:rsidRPr="00813BB9">
        <w:rPr>
          <w:rFonts w:ascii="Times New Roman" w:hAnsi="Times New Roman"/>
          <w:b/>
          <w:bCs/>
          <w:sz w:val="24"/>
          <w:szCs w:val="24"/>
        </w:rPr>
        <w:t>8</w:t>
      </w:r>
      <w:r w:rsidR="002A2A27" w:rsidRPr="00813BB9">
        <w:rPr>
          <w:rFonts w:ascii="Times New Roman" w:hAnsi="Times New Roman"/>
          <w:b/>
          <w:bCs/>
          <w:sz w:val="24"/>
          <w:szCs w:val="24"/>
        </w:rPr>
        <w:t>. Metode de predare</w:t>
      </w:r>
      <w:r w:rsidR="00101A4C" w:rsidRPr="00813BB9">
        <w:rPr>
          <w:rFonts w:ascii="Times New Roman" w:hAnsi="Times New Roman"/>
          <w:b/>
          <w:bCs/>
          <w:sz w:val="24"/>
          <w:szCs w:val="24"/>
        </w:rPr>
        <w:t xml:space="preserve"> </w:t>
      </w:r>
    </w:p>
    <w:p w14:paraId="48B3D51D" w14:textId="77777777" w:rsidR="005D0D4A" w:rsidRDefault="005D0D4A" w:rsidP="00A946AE">
      <w:pPr>
        <w:rPr>
          <w:rFonts w:ascii="Times New Roman" w:hAnsi="Times New Roman"/>
          <w:sz w:val="24"/>
          <w:szCs w:val="24"/>
        </w:rPr>
      </w:pPr>
    </w:p>
    <w:p w14:paraId="2AA1C86D" w14:textId="13268B1F" w:rsidR="00692B27" w:rsidRDefault="00A37EFD" w:rsidP="00A946AE">
      <w:r>
        <w:rPr>
          <w:rFonts w:ascii="Times New Roman" w:hAnsi="Times New Roman"/>
        </w:rPr>
        <w:t>Activitățile sunt organizate exclusiv sub formă de lucrări practice interactive, cu exerciții de vocabular și frazeologie, audiție, conversație, jocuri de rol, simulări pilot-controlor, analiză de situații și prezentări orale. Materialele autentice și exemplele din aviație sunt utilizate pentru consolidarea terminologiei și pentru dezvoltarea înțelegerii mesajelor profesionale. Studenții lucrează individual, în perechi și în echipe, formulează și interpretează mesaje, exersează clarificarea și read-back-ul și rezolvă sarcini asociate operațiunilor aeroportuare și planificării zborului. Feedbackul este continuu și urmărește corectitudinea lingvistică, precizia terminologică, fluența și eficiența comunicării.</w:t>
      </w:r>
    </w:p>
    <w:p w14:paraId="1B92D0D8" w14:textId="77777777" w:rsidR="00692B27" w:rsidRDefault="00692B27" w:rsidP="00A946AE">
      <w:pPr>
        <w:spacing w:after="0" w:line="240" w:lineRule="auto"/>
        <w:ind w:right="566"/>
        <w:jc w:val="both"/>
        <w:rPr>
          <w:color w:val="0070C0"/>
        </w:rPr>
      </w:pPr>
    </w:p>
    <w:p w14:paraId="476F5EF2" w14:textId="3603A3DC" w:rsidR="00A37EFD" w:rsidRPr="005D0D4A" w:rsidRDefault="00A37EFD" w:rsidP="005D0D4A">
      <w:r>
        <w:rPr>
          <w:rFonts w:ascii="Times New Roman" w:hAnsi="Times New Roman"/>
          <w:color w:val="0070C0"/>
        </w:rPr>
        <w:t>Activities are organized exclusively as interactive practical work, including vocabulary and phraseology exercises, listening, conversation, role play, pilot-controller simulations, situation analysis and oral presentations. Authentic materials and aviation examples are used to consolidate terminology and develop comprehension of professional messages. Students work individually, in pairs and in teams, formulate and interpret messages, practise clarification and read-back, and solve tasks associated with airport operations and flight planning. Continuous feedback focuses on linguistic accuracy, terminological precision, fluency and communication effectiveness.</w:t>
      </w:r>
    </w:p>
    <w:p w14:paraId="169A38AB" w14:textId="77777777" w:rsidR="00154244" w:rsidRPr="00813BB9" w:rsidRDefault="00154244" w:rsidP="00813BB9">
      <w:pPr>
        <w:spacing w:after="0" w:line="240" w:lineRule="auto"/>
        <w:rPr>
          <w:rFonts w:ascii="Times New Roman" w:hAnsi="Times New Roman"/>
          <w:b/>
          <w:sz w:val="24"/>
          <w:szCs w:val="24"/>
        </w:rPr>
      </w:pPr>
    </w:p>
    <w:p w14:paraId="357CA7ED" w14:textId="77777777" w:rsidR="00FD0711" w:rsidRPr="00813BB9" w:rsidRDefault="007927E2" w:rsidP="00813BB9">
      <w:pPr>
        <w:spacing w:after="0" w:line="240" w:lineRule="auto"/>
        <w:rPr>
          <w:rFonts w:ascii="Times New Roman" w:hAnsi="Times New Roman"/>
          <w:b/>
          <w:sz w:val="24"/>
          <w:szCs w:val="24"/>
        </w:rPr>
      </w:pPr>
      <w:r w:rsidRPr="00813BB9">
        <w:rPr>
          <w:rFonts w:ascii="Times New Roman" w:hAnsi="Times New Roman"/>
          <w:b/>
          <w:sz w:val="24"/>
          <w:szCs w:val="24"/>
        </w:rPr>
        <w:t>9</w:t>
      </w:r>
      <w:r w:rsidR="003D0D85" w:rsidRPr="00813BB9">
        <w:rPr>
          <w:rFonts w:ascii="Times New Roman" w:hAnsi="Times New Roman"/>
          <w:b/>
          <w:sz w:val="24"/>
          <w:szCs w:val="24"/>
        </w:rPr>
        <w:t xml:space="preserve">. </w:t>
      </w:r>
      <w:r w:rsidR="00FD0711" w:rsidRPr="00813BB9">
        <w:rPr>
          <w:rFonts w:ascii="Times New Roman" w:hAnsi="Times New Roman"/>
          <w:b/>
          <w:sz w:val="24"/>
          <w:szCs w:val="24"/>
        </w:rPr>
        <w:t>Con</w:t>
      </w:r>
      <w:r w:rsidR="001B1709" w:rsidRPr="00813BB9">
        <w:rPr>
          <w:rFonts w:ascii="Times New Roman" w:hAnsi="Times New Roman"/>
          <w:b/>
          <w:sz w:val="24"/>
          <w:szCs w:val="24"/>
        </w:rPr>
        <w:t>ț</w:t>
      </w:r>
      <w:r w:rsidR="00FD0711" w:rsidRPr="00813BB9">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813BB9" w14:paraId="4813F85C" w14:textId="77777777" w:rsidTr="00A946AE">
        <w:trPr>
          <w:jc w:val="center"/>
        </w:trPr>
        <w:tc>
          <w:tcPr>
            <w:tcW w:w="10021" w:type="dxa"/>
            <w:gridSpan w:val="3"/>
            <w:vAlign w:val="center"/>
          </w:tcPr>
          <w:p w14:paraId="0A430498" w14:textId="77777777" w:rsidR="004368E7" w:rsidRDefault="001462B5">
            <w:r>
              <w:rPr>
                <w:rFonts w:ascii="Times New Roman" w:hAnsi="Times New Roman"/>
                <w:b/>
              </w:rPr>
              <w:t>CURS</w:t>
            </w:r>
          </w:p>
        </w:tc>
      </w:tr>
      <w:tr w:rsidR="00AD6760" w:rsidRPr="00813BB9" w14:paraId="33F0529F" w14:textId="77777777" w:rsidTr="00A946AE">
        <w:trPr>
          <w:jc w:val="center"/>
        </w:trPr>
        <w:tc>
          <w:tcPr>
            <w:tcW w:w="1271" w:type="dxa"/>
            <w:vAlign w:val="center"/>
          </w:tcPr>
          <w:p w14:paraId="412BC3A7"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Capitolul</w:t>
            </w:r>
          </w:p>
        </w:tc>
        <w:tc>
          <w:tcPr>
            <w:tcW w:w="7597" w:type="dxa"/>
            <w:vAlign w:val="center"/>
          </w:tcPr>
          <w:p w14:paraId="46FDBC87"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Con</w:t>
            </w:r>
            <w:r w:rsidR="001B1709" w:rsidRPr="00813BB9">
              <w:rPr>
                <w:rFonts w:ascii="Times New Roman" w:hAnsi="Times New Roman"/>
                <w:b/>
                <w:bCs/>
                <w:sz w:val="24"/>
                <w:szCs w:val="24"/>
              </w:rPr>
              <w:t>ț</w:t>
            </w:r>
            <w:r w:rsidRPr="00813BB9">
              <w:rPr>
                <w:rFonts w:ascii="Times New Roman" w:hAnsi="Times New Roman"/>
                <w:b/>
                <w:bCs/>
                <w:sz w:val="24"/>
                <w:szCs w:val="24"/>
              </w:rPr>
              <w:t>inutul</w:t>
            </w:r>
          </w:p>
        </w:tc>
        <w:tc>
          <w:tcPr>
            <w:tcW w:w="1153" w:type="dxa"/>
            <w:vAlign w:val="center"/>
          </w:tcPr>
          <w:p w14:paraId="0F365F3D"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Nr. ore</w:t>
            </w:r>
          </w:p>
        </w:tc>
      </w:tr>
      <w:tr w:rsidR="00042F43" w:rsidRPr="00813BB9" w14:paraId="64ABDE4A" w14:textId="77777777" w:rsidTr="00A946AE">
        <w:trPr>
          <w:jc w:val="center"/>
        </w:trPr>
        <w:tc>
          <w:tcPr>
            <w:tcW w:w="1271" w:type="dxa"/>
            <w:vAlign w:val="center"/>
          </w:tcPr>
          <w:p w14:paraId="259E5EBA" w14:textId="77777777" w:rsidR="004368E7" w:rsidRDefault="001462B5" w:rsidP="005D0D4A">
            <w:pPr>
              <w:spacing w:after="0"/>
            </w:pPr>
            <w:r>
              <w:rPr>
                <w:rFonts w:ascii="Times New Roman" w:hAnsi="Times New Roman"/>
              </w:rPr>
              <w:t>I</w:t>
            </w:r>
          </w:p>
        </w:tc>
        <w:tc>
          <w:tcPr>
            <w:tcW w:w="7597" w:type="dxa"/>
          </w:tcPr>
          <w:p w14:paraId="47A4CB8E" w14:textId="77777777" w:rsidR="004368E7" w:rsidRDefault="001462B5" w:rsidP="005D0D4A">
            <w:pPr>
              <w:spacing w:after="0"/>
            </w:pPr>
            <w:r>
              <w:rPr>
                <w:rFonts w:ascii="Times New Roman" w:hAnsi="Times New Roman"/>
              </w:rPr>
              <w:t>Nu se aplică.</w:t>
            </w:r>
            <w:r>
              <w:br/>
            </w:r>
            <w:r>
              <w:rPr>
                <w:rFonts w:ascii="Times New Roman" w:hAnsi="Times New Roman"/>
                <w:color w:val="0070C0"/>
              </w:rPr>
              <w:lastRenderedPageBreak/>
              <w:t>Not applicable.</w:t>
            </w:r>
          </w:p>
        </w:tc>
        <w:tc>
          <w:tcPr>
            <w:tcW w:w="1153" w:type="dxa"/>
            <w:vAlign w:val="center"/>
          </w:tcPr>
          <w:p w14:paraId="1821D317" w14:textId="77777777" w:rsidR="004368E7" w:rsidRDefault="001462B5" w:rsidP="005D0D4A">
            <w:pPr>
              <w:spacing w:after="0"/>
            </w:pPr>
            <w:r>
              <w:rPr>
                <w:rFonts w:ascii="Times New Roman" w:hAnsi="Times New Roman"/>
              </w:rPr>
              <w:lastRenderedPageBreak/>
              <w:t>0</w:t>
            </w:r>
          </w:p>
        </w:tc>
      </w:tr>
      <w:tr w:rsidR="00F972C4" w:rsidRPr="00813BB9" w14:paraId="75844091" w14:textId="77777777" w:rsidTr="00A946AE">
        <w:trPr>
          <w:jc w:val="center"/>
        </w:trPr>
        <w:tc>
          <w:tcPr>
            <w:tcW w:w="1271" w:type="dxa"/>
          </w:tcPr>
          <w:p w14:paraId="307B9AEB" w14:textId="77777777" w:rsidR="00F972C4" w:rsidRPr="00813BB9" w:rsidRDefault="00F972C4" w:rsidP="005D0D4A">
            <w:pPr>
              <w:spacing w:after="0" w:line="240" w:lineRule="auto"/>
              <w:rPr>
                <w:rFonts w:ascii="Times New Roman" w:hAnsi="Times New Roman"/>
                <w:sz w:val="24"/>
                <w:szCs w:val="24"/>
              </w:rPr>
            </w:pPr>
          </w:p>
        </w:tc>
        <w:tc>
          <w:tcPr>
            <w:tcW w:w="7597" w:type="dxa"/>
          </w:tcPr>
          <w:p w14:paraId="10F301A4" w14:textId="77777777" w:rsidR="004368E7" w:rsidRDefault="001462B5" w:rsidP="005D0D4A">
            <w:pPr>
              <w:spacing w:after="0"/>
            </w:pPr>
            <w:r>
              <w:rPr>
                <w:rFonts w:ascii="Times New Roman" w:hAnsi="Times New Roman"/>
              </w:rPr>
              <w:t>Total:</w:t>
            </w:r>
          </w:p>
        </w:tc>
        <w:tc>
          <w:tcPr>
            <w:tcW w:w="1153" w:type="dxa"/>
          </w:tcPr>
          <w:p w14:paraId="5592A301" w14:textId="77777777" w:rsidR="004368E7" w:rsidRDefault="001462B5" w:rsidP="005D0D4A">
            <w:pPr>
              <w:spacing w:after="0"/>
            </w:pPr>
            <w:r>
              <w:rPr>
                <w:rFonts w:ascii="Times New Roman" w:hAnsi="Times New Roman"/>
              </w:rPr>
              <w:t>0</w:t>
            </w:r>
          </w:p>
        </w:tc>
      </w:tr>
      <w:tr w:rsidR="00144C38" w:rsidRPr="00813BB9" w14:paraId="4392FD1C" w14:textId="77777777" w:rsidTr="00A946AE">
        <w:trPr>
          <w:jc w:val="center"/>
        </w:trPr>
        <w:tc>
          <w:tcPr>
            <w:tcW w:w="10021" w:type="dxa"/>
            <w:gridSpan w:val="3"/>
            <w:vAlign w:val="center"/>
          </w:tcPr>
          <w:p w14:paraId="6DADE765" w14:textId="77777777" w:rsidR="004368E7" w:rsidRDefault="001462B5">
            <w:r>
              <w:rPr>
                <w:rFonts w:ascii="Times New Roman" w:hAnsi="Times New Roman"/>
              </w:rPr>
              <w:t>Bibliografie:</w:t>
            </w:r>
            <w:r>
              <w:rPr>
                <w:rFonts w:ascii="Times New Roman" w:hAnsi="Times New Roman"/>
              </w:rPr>
              <w:br/>
            </w:r>
          </w:p>
        </w:tc>
      </w:tr>
    </w:tbl>
    <w:p w14:paraId="7904F8E7" w14:textId="77777777" w:rsidR="002A2A27" w:rsidRPr="00813BB9"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813BB9" w14:paraId="4626A5B2" w14:textId="77777777" w:rsidTr="00A946AE">
        <w:trPr>
          <w:trHeight w:val="310"/>
          <w:jc w:val="center"/>
        </w:trPr>
        <w:tc>
          <w:tcPr>
            <w:tcW w:w="10041" w:type="dxa"/>
            <w:gridSpan w:val="3"/>
            <w:vAlign w:val="center"/>
          </w:tcPr>
          <w:p w14:paraId="4ECDBF09" w14:textId="286BA96B" w:rsidR="004368E7" w:rsidRDefault="005D0D4A">
            <w:r>
              <w:rPr>
                <w:rFonts w:ascii="Times New Roman" w:hAnsi="Times New Roman"/>
                <w:b/>
              </w:rPr>
              <w:t>SEMINAR</w:t>
            </w:r>
          </w:p>
        </w:tc>
      </w:tr>
      <w:tr w:rsidR="00AD6760" w:rsidRPr="00813BB9" w14:paraId="40691C4F" w14:textId="77777777" w:rsidTr="00A946AE">
        <w:trPr>
          <w:trHeight w:val="310"/>
          <w:jc w:val="center"/>
        </w:trPr>
        <w:tc>
          <w:tcPr>
            <w:tcW w:w="734" w:type="dxa"/>
            <w:vAlign w:val="center"/>
          </w:tcPr>
          <w:p w14:paraId="53AF66F1"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 xml:space="preserve">Nr. crt. </w:t>
            </w:r>
          </w:p>
        </w:tc>
        <w:tc>
          <w:tcPr>
            <w:tcW w:w="8137" w:type="dxa"/>
            <w:vAlign w:val="center"/>
          </w:tcPr>
          <w:p w14:paraId="0B0D1E1F"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Con</w:t>
            </w:r>
            <w:r w:rsidR="001B1709" w:rsidRPr="00813BB9">
              <w:rPr>
                <w:rFonts w:ascii="Times New Roman" w:hAnsi="Times New Roman"/>
                <w:b/>
                <w:bCs/>
                <w:sz w:val="24"/>
                <w:szCs w:val="24"/>
              </w:rPr>
              <w:t>ț</w:t>
            </w:r>
            <w:r w:rsidRPr="00813BB9">
              <w:rPr>
                <w:rFonts w:ascii="Times New Roman" w:hAnsi="Times New Roman"/>
                <w:b/>
                <w:bCs/>
                <w:sz w:val="24"/>
                <w:szCs w:val="24"/>
              </w:rPr>
              <w:t>inutul</w:t>
            </w:r>
          </w:p>
        </w:tc>
        <w:tc>
          <w:tcPr>
            <w:tcW w:w="1170" w:type="dxa"/>
            <w:vAlign w:val="center"/>
          </w:tcPr>
          <w:p w14:paraId="11493453"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Nr. ore</w:t>
            </w:r>
          </w:p>
        </w:tc>
      </w:tr>
      <w:tr w:rsidR="00FB27BC" w:rsidRPr="00813BB9" w14:paraId="7A2D81FB" w14:textId="77777777" w:rsidTr="00A946AE">
        <w:trPr>
          <w:trHeight w:val="310"/>
          <w:jc w:val="center"/>
        </w:trPr>
        <w:tc>
          <w:tcPr>
            <w:tcW w:w="734" w:type="dxa"/>
          </w:tcPr>
          <w:p w14:paraId="1B6FD978" w14:textId="77777777" w:rsidR="004368E7" w:rsidRDefault="001462B5" w:rsidP="005D0D4A">
            <w:pPr>
              <w:spacing w:after="0"/>
            </w:pPr>
            <w:r>
              <w:rPr>
                <w:rFonts w:ascii="Times New Roman" w:hAnsi="Times New Roman"/>
              </w:rPr>
              <w:t>1.</w:t>
            </w:r>
          </w:p>
        </w:tc>
        <w:tc>
          <w:tcPr>
            <w:tcW w:w="8137" w:type="dxa"/>
          </w:tcPr>
          <w:p w14:paraId="2CF6911C" w14:textId="77777777" w:rsidR="004368E7" w:rsidRDefault="001462B5" w:rsidP="005D0D4A">
            <w:pPr>
              <w:spacing w:after="0"/>
            </w:pPr>
            <w:r>
              <w:rPr>
                <w:rFonts w:ascii="Times New Roman" w:hAnsi="Times New Roman"/>
              </w:rPr>
              <w:t>Configurația aeroportului: zone, suprafețe, căi de rulare și terminologie operațională.</w:t>
            </w:r>
            <w:r>
              <w:br/>
            </w:r>
            <w:r>
              <w:rPr>
                <w:rFonts w:ascii="Times New Roman" w:hAnsi="Times New Roman"/>
                <w:color w:val="0070C0"/>
              </w:rPr>
              <w:t>Airport layout: areas, surfaces, taxiways and operational terminology.</w:t>
            </w:r>
          </w:p>
        </w:tc>
        <w:tc>
          <w:tcPr>
            <w:tcW w:w="1170" w:type="dxa"/>
          </w:tcPr>
          <w:p w14:paraId="0A29A1B6" w14:textId="77777777" w:rsidR="004368E7" w:rsidRDefault="001462B5" w:rsidP="005D0D4A">
            <w:pPr>
              <w:spacing w:after="0"/>
            </w:pPr>
            <w:r>
              <w:rPr>
                <w:rFonts w:ascii="Times New Roman" w:hAnsi="Times New Roman"/>
              </w:rPr>
              <w:t>2</w:t>
            </w:r>
          </w:p>
        </w:tc>
      </w:tr>
      <w:tr w:rsidR="00FB27BC" w:rsidRPr="00813BB9" w14:paraId="5535FCA9" w14:textId="77777777" w:rsidTr="00A946AE">
        <w:trPr>
          <w:trHeight w:val="310"/>
          <w:jc w:val="center"/>
        </w:trPr>
        <w:tc>
          <w:tcPr>
            <w:tcW w:w="734" w:type="dxa"/>
          </w:tcPr>
          <w:p w14:paraId="3EE0633C" w14:textId="77777777" w:rsidR="004368E7" w:rsidRDefault="001462B5" w:rsidP="005D0D4A">
            <w:pPr>
              <w:spacing w:after="0"/>
            </w:pPr>
            <w:r>
              <w:rPr>
                <w:rFonts w:ascii="Times New Roman" w:hAnsi="Times New Roman"/>
              </w:rPr>
              <w:t>2.</w:t>
            </w:r>
          </w:p>
        </w:tc>
        <w:tc>
          <w:tcPr>
            <w:tcW w:w="8137" w:type="dxa"/>
          </w:tcPr>
          <w:p w14:paraId="414BC1C0" w14:textId="77777777" w:rsidR="004368E7" w:rsidRDefault="001462B5" w:rsidP="005D0D4A">
            <w:pPr>
              <w:spacing w:after="0"/>
            </w:pPr>
            <w:r>
              <w:rPr>
                <w:rFonts w:ascii="Times New Roman" w:hAnsi="Times New Roman"/>
              </w:rPr>
              <w:t>Plecarea și decolarea. Circuitul de trafic.</w:t>
            </w:r>
            <w:r>
              <w:br/>
            </w:r>
            <w:r>
              <w:rPr>
                <w:rFonts w:ascii="Times New Roman" w:hAnsi="Times New Roman"/>
                <w:color w:val="0070C0"/>
              </w:rPr>
              <w:t>Departure and take-off. The traffic circuit.</w:t>
            </w:r>
          </w:p>
        </w:tc>
        <w:tc>
          <w:tcPr>
            <w:tcW w:w="1170" w:type="dxa"/>
          </w:tcPr>
          <w:p w14:paraId="1254AB22" w14:textId="77777777" w:rsidR="004368E7" w:rsidRDefault="001462B5" w:rsidP="005D0D4A">
            <w:pPr>
              <w:spacing w:after="0"/>
            </w:pPr>
            <w:r>
              <w:rPr>
                <w:rFonts w:ascii="Times New Roman" w:hAnsi="Times New Roman"/>
              </w:rPr>
              <w:t>2</w:t>
            </w:r>
          </w:p>
        </w:tc>
      </w:tr>
      <w:tr w:rsidR="00FB27BC" w:rsidRPr="00813BB9" w14:paraId="30DC8B99" w14:textId="77777777" w:rsidTr="00A946AE">
        <w:trPr>
          <w:trHeight w:val="310"/>
          <w:jc w:val="center"/>
        </w:trPr>
        <w:tc>
          <w:tcPr>
            <w:tcW w:w="734" w:type="dxa"/>
          </w:tcPr>
          <w:p w14:paraId="132AB9E9" w14:textId="77777777" w:rsidR="004368E7" w:rsidRDefault="001462B5" w:rsidP="005D0D4A">
            <w:pPr>
              <w:spacing w:after="0"/>
            </w:pPr>
            <w:r>
              <w:rPr>
                <w:rFonts w:ascii="Times New Roman" w:hAnsi="Times New Roman"/>
              </w:rPr>
              <w:t>3.</w:t>
            </w:r>
          </w:p>
        </w:tc>
        <w:tc>
          <w:tcPr>
            <w:tcW w:w="8137" w:type="dxa"/>
          </w:tcPr>
          <w:p w14:paraId="692AE34D" w14:textId="77777777" w:rsidR="004368E7" w:rsidRDefault="001462B5" w:rsidP="005D0D4A">
            <w:pPr>
              <w:spacing w:after="0"/>
            </w:pPr>
            <w:r>
              <w:rPr>
                <w:rFonts w:ascii="Times New Roman" w:hAnsi="Times New Roman"/>
              </w:rPr>
              <w:t>Apropierea pentru aterizare: etape, instrucțiuni și terminologie specifică.</w:t>
            </w:r>
            <w:r>
              <w:br/>
            </w:r>
            <w:r>
              <w:rPr>
                <w:rFonts w:ascii="Times New Roman" w:hAnsi="Times New Roman"/>
                <w:color w:val="0070C0"/>
              </w:rPr>
              <w:t>Approach for landing: stages, instructions and specific terminology.</w:t>
            </w:r>
          </w:p>
        </w:tc>
        <w:tc>
          <w:tcPr>
            <w:tcW w:w="1170" w:type="dxa"/>
          </w:tcPr>
          <w:p w14:paraId="2D5F0200" w14:textId="77777777" w:rsidR="004368E7" w:rsidRDefault="001462B5" w:rsidP="005D0D4A">
            <w:pPr>
              <w:spacing w:after="0"/>
            </w:pPr>
            <w:r>
              <w:rPr>
                <w:rFonts w:ascii="Times New Roman" w:hAnsi="Times New Roman"/>
              </w:rPr>
              <w:t>2</w:t>
            </w:r>
          </w:p>
        </w:tc>
      </w:tr>
      <w:tr w:rsidR="00FB27BC" w:rsidRPr="00813BB9" w14:paraId="7927F7A2" w14:textId="77777777" w:rsidTr="00A946AE">
        <w:trPr>
          <w:trHeight w:val="310"/>
          <w:jc w:val="center"/>
        </w:trPr>
        <w:tc>
          <w:tcPr>
            <w:tcW w:w="734" w:type="dxa"/>
          </w:tcPr>
          <w:p w14:paraId="17E43F02" w14:textId="77777777" w:rsidR="004368E7" w:rsidRDefault="001462B5" w:rsidP="005D0D4A">
            <w:pPr>
              <w:spacing w:after="0"/>
            </w:pPr>
            <w:r>
              <w:rPr>
                <w:rFonts w:ascii="Times New Roman" w:hAnsi="Times New Roman"/>
              </w:rPr>
              <w:t>4.</w:t>
            </w:r>
          </w:p>
        </w:tc>
        <w:tc>
          <w:tcPr>
            <w:tcW w:w="8137" w:type="dxa"/>
          </w:tcPr>
          <w:p w14:paraId="2A51DBB6" w14:textId="77777777" w:rsidR="004368E7" w:rsidRDefault="001462B5" w:rsidP="005D0D4A">
            <w:pPr>
              <w:spacing w:after="0"/>
            </w:pPr>
            <w:r>
              <w:rPr>
                <w:rFonts w:ascii="Times New Roman" w:hAnsi="Times New Roman"/>
              </w:rPr>
              <w:t>Aterizarea: comunicări, autorizări și situații operaționale uzuale.</w:t>
            </w:r>
            <w:r>
              <w:br/>
            </w:r>
            <w:r>
              <w:rPr>
                <w:rFonts w:ascii="Times New Roman" w:hAnsi="Times New Roman"/>
                <w:color w:val="0070C0"/>
              </w:rPr>
              <w:t>Landing: communications, clearances and common operational situations.</w:t>
            </w:r>
          </w:p>
        </w:tc>
        <w:tc>
          <w:tcPr>
            <w:tcW w:w="1170" w:type="dxa"/>
          </w:tcPr>
          <w:p w14:paraId="2166A07F" w14:textId="77777777" w:rsidR="004368E7" w:rsidRDefault="001462B5" w:rsidP="005D0D4A">
            <w:pPr>
              <w:spacing w:after="0"/>
            </w:pPr>
            <w:r>
              <w:rPr>
                <w:rFonts w:ascii="Times New Roman" w:hAnsi="Times New Roman"/>
              </w:rPr>
              <w:t>2</w:t>
            </w:r>
          </w:p>
        </w:tc>
      </w:tr>
      <w:tr w:rsidR="00FB27BC" w:rsidRPr="00813BB9" w14:paraId="3C5568E1" w14:textId="77777777" w:rsidTr="00A946AE">
        <w:trPr>
          <w:trHeight w:val="310"/>
          <w:jc w:val="center"/>
        </w:trPr>
        <w:tc>
          <w:tcPr>
            <w:tcW w:w="734" w:type="dxa"/>
          </w:tcPr>
          <w:p w14:paraId="0D53F758" w14:textId="77777777" w:rsidR="004368E7" w:rsidRDefault="001462B5" w:rsidP="005D0D4A">
            <w:pPr>
              <w:spacing w:after="0"/>
            </w:pPr>
            <w:r>
              <w:rPr>
                <w:rFonts w:ascii="Times New Roman" w:hAnsi="Times New Roman"/>
              </w:rPr>
              <w:t>5.</w:t>
            </w:r>
          </w:p>
        </w:tc>
        <w:tc>
          <w:tcPr>
            <w:tcW w:w="8137" w:type="dxa"/>
          </w:tcPr>
          <w:p w14:paraId="69449740" w14:textId="77777777" w:rsidR="004368E7" w:rsidRDefault="001462B5" w:rsidP="005D0D4A">
            <w:pPr>
              <w:spacing w:after="0"/>
            </w:pPr>
            <w:r>
              <w:rPr>
                <w:rFonts w:ascii="Times New Roman" w:hAnsi="Times New Roman"/>
              </w:rPr>
              <w:t>Operațiuni la sol: rulare, poziționare și parcare.</w:t>
            </w:r>
            <w:r>
              <w:br/>
            </w:r>
            <w:r>
              <w:rPr>
                <w:rFonts w:ascii="Times New Roman" w:hAnsi="Times New Roman"/>
                <w:color w:val="0070C0"/>
              </w:rPr>
              <w:t>On the ground: taxiing, positioning and parking.</w:t>
            </w:r>
          </w:p>
        </w:tc>
        <w:tc>
          <w:tcPr>
            <w:tcW w:w="1170" w:type="dxa"/>
          </w:tcPr>
          <w:p w14:paraId="076B5981" w14:textId="77777777" w:rsidR="004368E7" w:rsidRDefault="001462B5" w:rsidP="005D0D4A">
            <w:pPr>
              <w:spacing w:after="0"/>
            </w:pPr>
            <w:r>
              <w:rPr>
                <w:rFonts w:ascii="Times New Roman" w:hAnsi="Times New Roman"/>
              </w:rPr>
              <w:t>2</w:t>
            </w:r>
          </w:p>
        </w:tc>
      </w:tr>
      <w:tr w:rsidR="00FB27BC" w:rsidRPr="00813BB9" w14:paraId="35B5128D" w14:textId="77777777" w:rsidTr="00A946AE">
        <w:trPr>
          <w:trHeight w:val="310"/>
          <w:jc w:val="center"/>
        </w:trPr>
        <w:tc>
          <w:tcPr>
            <w:tcW w:w="734" w:type="dxa"/>
          </w:tcPr>
          <w:p w14:paraId="33A5505D" w14:textId="77777777" w:rsidR="004368E7" w:rsidRDefault="001462B5" w:rsidP="005D0D4A">
            <w:pPr>
              <w:spacing w:after="0"/>
            </w:pPr>
            <w:r>
              <w:rPr>
                <w:rFonts w:ascii="Times New Roman" w:hAnsi="Times New Roman"/>
              </w:rPr>
              <w:t>6.</w:t>
            </w:r>
          </w:p>
        </w:tc>
        <w:tc>
          <w:tcPr>
            <w:tcW w:w="8137" w:type="dxa"/>
          </w:tcPr>
          <w:p w14:paraId="6808C458" w14:textId="77777777" w:rsidR="004368E7" w:rsidRDefault="001462B5" w:rsidP="005D0D4A">
            <w:pPr>
              <w:spacing w:after="0"/>
            </w:pPr>
            <w:r>
              <w:rPr>
                <w:rFonts w:ascii="Times New Roman" w:hAnsi="Times New Roman"/>
              </w:rPr>
              <w:t>Comunicarea pilot-controlor de trafic aerian: frazeologie și schimburi de informații în situații normale.</w:t>
            </w:r>
            <w:r>
              <w:br/>
            </w:r>
            <w:r>
              <w:rPr>
                <w:rFonts w:ascii="Times New Roman" w:hAnsi="Times New Roman"/>
                <w:color w:val="0070C0"/>
              </w:rPr>
              <w:t>Communication between pilots and air traffic controllers: phraseology and information exchange in normal situations.</w:t>
            </w:r>
          </w:p>
        </w:tc>
        <w:tc>
          <w:tcPr>
            <w:tcW w:w="1170" w:type="dxa"/>
          </w:tcPr>
          <w:p w14:paraId="33614587" w14:textId="77777777" w:rsidR="004368E7" w:rsidRDefault="001462B5" w:rsidP="005D0D4A">
            <w:pPr>
              <w:spacing w:after="0"/>
            </w:pPr>
            <w:r>
              <w:rPr>
                <w:rFonts w:ascii="Times New Roman" w:hAnsi="Times New Roman"/>
              </w:rPr>
              <w:t>2</w:t>
            </w:r>
          </w:p>
        </w:tc>
      </w:tr>
      <w:tr w:rsidR="00FB27BC" w:rsidRPr="00813BB9" w14:paraId="0A9FFCE1" w14:textId="77777777" w:rsidTr="00A946AE">
        <w:trPr>
          <w:trHeight w:val="310"/>
          <w:jc w:val="center"/>
        </w:trPr>
        <w:tc>
          <w:tcPr>
            <w:tcW w:w="734" w:type="dxa"/>
          </w:tcPr>
          <w:p w14:paraId="7E958223" w14:textId="77777777" w:rsidR="004368E7" w:rsidRDefault="001462B5" w:rsidP="005D0D4A">
            <w:pPr>
              <w:spacing w:after="0"/>
            </w:pPr>
            <w:r>
              <w:rPr>
                <w:rFonts w:ascii="Times New Roman" w:hAnsi="Times New Roman"/>
              </w:rPr>
              <w:t>7.</w:t>
            </w:r>
          </w:p>
        </w:tc>
        <w:tc>
          <w:tcPr>
            <w:tcW w:w="8137" w:type="dxa"/>
          </w:tcPr>
          <w:p w14:paraId="48AE6D87" w14:textId="77777777" w:rsidR="004368E7" w:rsidRDefault="001462B5" w:rsidP="005D0D4A">
            <w:pPr>
              <w:spacing w:after="0"/>
            </w:pPr>
            <w:r>
              <w:rPr>
                <w:rFonts w:ascii="Times New Roman" w:hAnsi="Times New Roman"/>
              </w:rPr>
              <w:t>Comunicarea pilot-controlor de trafic aerian: clarificări, read-back și situații non-standard.</w:t>
            </w:r>
            <w:r>
              <w:br/>
            </w:r>
            <w:r>
              <w:rPr>
                <w:rFonts w:ascii="Times New Roman" w:hAnsi="Times New Roman"/>
                <w:color w:val="0070C0"/>
              </w:rPr>
              <w:t>Communication between pilots and air traffic controllers: clarification, read-back and non-standard situations.</w:t>
            </w:r>
          </w:p>
        </w:tc>
        <w:tc>
          <w:tcPr>
            <w:tcW w:w="1170" w:type="dxa"/>
          </w:tcPr>
          <w:p w14:paraId="66ACB4C6" w14:textId="77777777" w:rsidR="004368E7" w:rsidRDefault="001462B5" w:rsidP="005D0D4A">
            <w:pPr>
              <w:spacing w:after="0"/>
            </w:pPr>
            <w:r>
              <w:rPr>
                <w:rFonts w:ascii="Times New Roman" w:hAnsi="Times New Roman"/>
              </w:rPr>
              <w:t>2</w:t>
            </w:r>
          </w:p>
        </w:tc>
      </w:tr>
      <w:tr w:rsidR="00FB27BC" w:rsidRPr="00813BB9" w14:paraId="5146F29F" w14:textId="77777777" w:rsidTr="00A946AE">
        <w:trPr>
          <w:trHeight w:val="310"/>
          <w:jc w:val="center"/>
        </w:trPr>
        <w:tc>
          <w:tcPr>
            <w:tcW w:w="734" w:type="dxa"/>
          </w:tcPr>
          <w:p w14:paraId="36B4FB43" w14:textId="77777777" w:rsidR="004368E7" w:rsidRDefault="001462B5" w:rsidP="005D0D4A">
            <w:pPr>
              <w:spacing w:after="0"/>
            </w:pPr>
            <w:r>
              <w:rPr>
                <w:rFonts w:ascii="Times New Roman" w:hAnsi="Times New Roman"/>
              </w:rPr>
              <w:t>8.</w:t>
            </w:r>
          </w:p>
        </w:tc>
        <w:tc>
          <w:tcPr>
            <w:tcW w:w="8137" w:type="dxa"/>
          </w:tcPr>
          <w:p w14:paraId="581803AB" w14:textId="77777777" w:rsidR="004368E7" w:rsidRDefault="001462B5" w:rsidP="005D0D4A">
            <w:pPr>
              <w:spacing w:after="0"/>
            </w:pPr>
            <w:r>
              <w:rPr>
                <w:rFonts w:ascii="Times New Roman" w:hAnsi="Times New Roman"/>
              </w:rPr>
              <w:t>Mesaje de urgență și comunicarea în situații anormale.</w:t>
            </w:r>
            <w:r>
              <w:br/>
            </w:r>
            <w:r>
              <w:rPr>
                <w:rFonts w:ascii="Times New Roman" w:hAnsi="Times New Roman"/>
                <w:color w:val="0070C0"/>
              </w:rPr>
              <w:t>Emergency messages and communication in abnormal situations.</w:t>
            </w:r>
          </w:p>
        </w:tc>
        <w:tc>
          <w:tcPr>
            <w:tcW w:w="1170" w:type="dxa"/>
          </w:tcPr>
          <w:p w14:paraId="2C519828" w14:textId="77777777" w:rsidR="004368E7" w:rsidRDefault="001462B5" w:rsidP="005D0D4A">
            <w:pPr>
              <w:spacing w:after="0"/>
            </w:pPr>
            <w:r>
              <w:rPr>
                <w:rFonts w:ascii="Times New Roman" w:hAnsi="Times New Roman"/>
              </w:rPr>
              <w:t>2</w:t>
            </w:r>
          </w:p>
        </w:tc>
      </w:tr>
      <w:tr w:rsidR="00FB27BC" w:rsidRPr="00813BB9" w14:paraId="6EE0E7C3" w14:textId="77777777" w:rsidTr="00A946AE">
        <w:trPr>
          <w:trHeight w:val="310"/>
          <w:jc w:val="center"/>
        </w:trPr>
        <w:tc>
          <w:tcPr>
            <w:tcW w:w="734" w:type="dxa"/>
          </w:tcPr>
          <w:p w14:paraId="29D6B187" w14:textId="77777777" w:rsidR="004368E7" w:rsidRDefault="001462B5" w:rsidP="005D0D4A">
            <w:pPr>
              <w:spacing w:after="0"/>
            </w:pPr>
            <w:r>
              <w:rPr>
                <w:rFonts w:ascii="Times New Roman" w:hAnsi="Times New Roman"/>
              </w:rPr>
              <w:t>9.</w:t>
            </w:r>
          </w:p>
        </w:tc>
        <w:tc>
          <w:tcPr>
            <w:tcW w:w="8137" w:type="dxa"/>
          </w:tcPr>
          <w:p w14:paraId="2C6553DF" w14:textId="77777777" w:rsidR="004368E7" w:rsidRDefault="001462B5" w:rsidP="005D0D4A">
            <w:pPr>
              <w:spacing w:after="0"/>
            </w:pPr>
            <w:r>
              <w:rPr>
                <w:rFonts w:ascii="Times New Roman" w:hAnsi="Times New Roman"/>
              </w:rPr>
              <w:t>Aruncarea combustibilului. Terminologie, proceduri și comunicări asociate.</w:t>
            </w:r>
            <w:r>
              <w:br/>
            </w:r>
            <w:r>
              <w:rPr>
                <w:rFonts w:ascii="Times New Roman" w:hAnsi="Times New Roman"/>
                <w:color w:val="0070C0"/>
              </w:rPr>
              <w:t>Fuel dumping. Associated terminology, procedures and communications.</w:t>
            </w:r>
          </w:p>
        </w:tc>
        <w:tc>
          <w:tcPr>
            <w:tcW w:w="1170" w:type="dxa"/>
          </w:tcPr>
          <w:p w14:paraId="464F64F5" w14:textId="77777777" w:rsidR="004368E7" w:rsidRDefault="001462B5" w:rsidP="005D0D4A">
            <w:pPr>
              <w:spacing w:after="0"/>
            </w:pPr>
            <w:r>
              <w:rPr>
                <w:rFonts w:ascii="Times New Roman" w:hAnsi="Times New Roman"/>
              </w:rPr>
              <w:t>2</w:t>
            </w:r>
          </w:p>
        </w:tc>
      </w:tr>
      <w:tr w:rsidR="00FB27BC" w:rsidRPr="00813BB9" w14:paraId="59C94452" w14:textId="77777777" w:rsidTr="00A946AE">
        <w:trPr>
          <w:trHeight w:val="310"/>
          <w:jc w:val="center"/>
        </w:trPr>
        <w:tc>
          <w:tcPr>
            <w:tcW w:w="734" w:type="dxa"/>
          </w:tcPr>
          <w:p w14:paraId="45281F19" w14:textId="77777777" w:rsidR="004368E7" w:rsidRDefault="001462B5" w:rsidP="005D0D4A">
            <w:pPr>
              <w:spacing w:after="0"/>
            </w:pPr>
            <w:r>
              <w:rPr>
                <w:rFonts w:ascii="Times New Roman" w:hAnsi="Times New Roman"/>
              </w:rPr>
              <w:t>10.</w:t>
            </w:r>
          </w:p>
        </w:tc>
        <w:tc>
          <w:tcPr>
            <w:tcW w:w="8137" w:type="dxa"/>
          </w:tcPr>
          <w:p w14:paraId="2F3DD448" w14:textId="77777777" w:rsidR="004368E7" w:rsidRDefault="001462B5" w:rsidP="005D0D4A">
            <w:pPr>
              <w:spacing w:after="0"/>
            </w:pPr>
            <w:r>
              <w:rPr>
                <w:rFonts w:ascii="Times New Roman" w:hAnsi="Times New Roman"/>
              </w:rPr>
              <w:t>Aeronave VTOL și STOL. Caracteristici și terminologie operațională.</w:t>
            </w:r>
            <w:r>
              <w:br/>
            </w:r>
            <w:r>
              <w:rPr>
                <w:rFonts w:ascii="Times New Roman" w:hAnsi="Times New Roman"/>
                <w:color w:val="0070C0"/>
              </w:rPr>
              <w:t>VTOL and STOL aircraft. Characteristics and operational terminology.</w:t>
            </w:r>
          </w:p>
        </w:tc>
        <w:tc>
          <w:tcPr>
            <w:tcW w:w="1170" w:type="dxa"/>
          </w:tcPr>
          <w:p w14:paraId="72058B98" w14:textId="77777777" w:rsidR="004368E7" w:rsidRDefault="001462B5" w:rsidP="005D0D4A">
            <w:pPr>
              <w:spacing w:after="0"/>
            </w:pPr>
            <w:r>
              <w:rPr>
                <w:rFonts w:ascii="Times New Roman" w:hAnsi="Times New Roman"/>
              </w:rPr>
              <w:t>2</w:t>
            </w:r>
          </w:p>
        </w:tc>
      </w:tr>
      <w:tr w:rsidR="00FB27BC" w:rsidRPr="00813BB9" w14:paraId="563102BD" w14:textId="77777777" w:rsidTr="00A946AE">
        <w:trPr>
          <w:trHeight w:val="310"/>
          <w:jc w:val="center"/>
        </w:trPr>
        <w:tc>
          <w:tcPr>
            <w:tcW w:w="734" w:type="dxa"/>
          </w:tcPr>
          <w:p w14:paraId="194EF29B" w14:textId="77777777" w:rsidR="004368E7" w:rsidRDefault="001462B5" w:rsidP="005D0D4A">
            <w:pPr>
              <w:spacing w:after="0"/>
            </w:pPr>
            <w:r>
              <w:rPr>
                <w:rFonts w:ascii="Times New Roman" w:hAnsi="Times New Roman"/>
              </w:rPr>
              <w:t>11.</w:t>
            </w:r>
          </w:p>
        </w:tc>
        <w:tc>
          <w:tcPr>
            <w:tcW w:w="8137" w:type="dxa"/>
          </w:tcPr>
          <w:p w14:paraId="04BDDE9B" w14:textId="77777777" w:rsidR="004368E7" w:rsidRDefault="001462B5" w:rsidP="005D0D4A">
            <w:pPr>
              <w:spacing w:after="0"/>
            </w:pPr>
            <w:r>
              <w:rPr>
                <w:rFonts w:ascii="Times New Roman" w:hAnsi="Times New Roman"/>
              </w:rPr>
              <w:t>Elicoptere. Caracteristici, operațiuni și vocabular specific.</w:t>
            </w:r>
            <w:r>
              <w:br/>
            </w:r>
            <w:r>
              <w:rPr>
                <w:rFonts w:ascii="Times New Roman" w:hAnsi="Times New Roman"/>
                <w:color w:val="0070C0"/>
              </w:rPr>
              <w:t>Helicopters. Characteristics, operations and specific vocabulary.</w:t>
            </w:r>
          </w:p>
        </w:tc>
        <w:tc>
          <w:tcPr>
            <w:tcW w:w="1170" w:type="dxa"/>
          </w:tcPr>
          <w:p w14:paraId="03119FED" w14:textId="77777777" w:rsidR="004368E7" w:rsidRDefault="001462B5" w:rsidP="005D0D4A">
            <w:pPr>
              <w:spacing w:after="0"/>
            </w:pPr>
            <w:r>
              <w:rPr>
                <w:rFonts w:ascii="Times New Roman" w:hAnsi="Times New Roman"/>
              </w:rPr>
              <w:t>2</w:t>
            </w:r>
          </w:p>
        </w:tc>
      </w:tr>
      <w:tr w:rsidR="00FB27BC" w:rsidRPr="00813BB9" w14:paraId="27EEB55E" w14:textId="77777777" w:rsidTr="00A946AE">
        <w:trPr>
          <w:trHeight w:val="310"/>
          <w:jc w:val="center"/>
        </w:trPr>
        <w:tc>
          <w:tcPr>
            <w:tcW w:w="734" w:type="dxa"/>
          </w:tcPr>
          <w:p w14:paraId="3142FCFB" w14:textId="77777777" w:rsidR="004368E7" w:rsidRDefault="001462B5" w:rsidP="005D0D4A">
            <w:pPr>
              <w:spacing w:after="0"/>
            </w:pPr>
            <w:r>
              <w:rPr>
                <w:rFonts w:ascii="Times New Roman" w:hAnsi="Times New Roman"/>
              </w:rPr>
              <w:t>12.</w:t>
            </w:r>
          </w:p>
        </w:tc>
        <w:tc>
          <w:tcPr>
            <w:tcW w:w="8137" w:type="dxa"/>
          </w:tcPr>
          <w:p w14:paraId="71EFFE60" w14:textId="77777777" w:rsidR="004368E7" w:rsidRDefault="001462B5" w:rsidP="005D0D4A">
            <w:pPr>
              <w:spacing w:after="0"/>
            </w:pPr>
            <w:r>
              <w:rPr>
                <w:rFonts w:ascii="Times New Roman" w:hAnsi="Times New Roman"/>
              </w:rPr>
              <w:t>Planificarea zborului: structura și informațiile unui plan de zbor.</w:t>
            </w:r>
            <w:r>
              <w:br/>
            </w:r>
            <w:r>
              <w:rPr>
                <w:rFonts w:ascii="Times New Roman" w:hAnsi="Times New Roman"/>
                <w:color w:val="0070C0"/>
              </w:rPr>
              <w:t>Flight planning: structure and information contained in a flight plan.</w:t>
            </w:r>
          </w:p>
        </w:tc>
        <w:tc>
          <w:tcPr>
            <w:tcW w:w="1170" w:type="dxa"/>
          </w:tcPr>
          <w:p w14:paraId="1EFE96DF" w14:textId="77777777" w:rsidR="004368E7" w:rsidRDefault="001462B5" w:rsidP="005D0D4A">
            <w:pPr>
              <w:spacing w:after="0"/>
            </w:pPr>
            <w:r>
              <w:rPr>
                <w:rFonts w:ascii="Times New Roman" w:hAnsi="Times New Roman"/>
              </w:rPr>
              <w:t>2</w:t>
            </w:r>
          </w:p>
        </w:tc>
      </w:tr>
      <w:tr w:rsidR="00FB27BC" w:rsidRPr="00813BB9" w14:paraId="59CFAA41" w14:textId="77777777" w:rsidTr="00A946AE">
        <w:trPr>
          <w:trHeight w:val="310"/>
          <w:jc w:val="center"/>
        </w:trPr>
        <w:tc>
          <w:tcPr>
            <w:tcW w:w="734" w:type="dxa"/>
          </w:tcPr>
          <w:p w14:paraId="0BB08E26" w14:textId="77777777" w:rsidR="004368E7" w:rsidRDefault="001462B5" w:rsidP="005D0D4A">
            <w:pPr>
              <w:spacing w:after="0"/>
            </w:pPr>
            <w:r>
              <w:rPr>
                <w:rFonts w:ascii="Times New Roman" w:hAnsi="Times New Roman"/>
              </w:rPr>
              <w:t>13.</w:t>
            </w:r>
          </w:p>
        </w:tc>
        <w:tc>
          <w:tcPr>
            <w:tcW w:w="8137" w:type="dxa"/>
          </w:tcPr>
          <w:p w14:paraId="0F4A07B9" w14:textId="77777777" w:rsidR="004368E7" w:rsidRDefault="001462B5" w:rsidP="005D0D4A">
            <w:pPr>
              <w:spacing w:after="0"/>
            </w:pPr>
            <w:r>
              <w:rPr>
                <w:rFonts w:ascii="Times New Roman" w:hAnsi="Times New Roman"/>
              </w:rPr>
              <w:t>Planificarea zborului: completarea, interpretarea și comunicarea informațiilor din planul de zbor.</w:t>
            </w:r>
            <w:r>
              <w:br/>
            </w:r>
            <w:r>
              <w:rPr>
                <w:rFonts w:ascii="Times New Roman" w:hAnsi="Times New Roman"/>
                <w:color w:val="0070C0"/>
              </w:rPr>
              <w:t>Flight planning: completing, interpreting and communicating flight-plan information.</w:t>
            </w:r>
          </w:p>
        </w:tc>
        <w:tc>
          <w:tcPr>
            <w:tcW w:w="1170" w:type="dxa"/>
          </w:tcPr>
          <w:p w14:paraId="2616F55D" w14:textId="77777777" w:rsidR="004368E7" w:rsidRDefault="001462B5" w:rsidP="005D0D4A">
            <w:pPr>
              <w:spacing w:after="0"/>
            </w:pPr>
            <w:r>
              <w:rPr>
                <w:rFonts w:ascii="Times New Roman" w:hAnsi="Times New Roman"/>
              </w:rPr>
              <w:t>2</w:t>
            </w:r>
          </w:p>
        </w:tc>
      </w:tr>
      <w:tr w:rsidR="00FB27BC" w:rsidRPr="00813BB9" w14:paraId="0213ABEC" w14:textId="77777777" w:rsidTr="00A946AE">
        <w:trPr>
          <w:trHeight w:val="310"/>
          <w:jc w:val="center"/>
        </w:trPr>
        <w:tc>
          <w:tcPr>
            <w:tcW w:w="734" w:type="dxa"/>
          </w:tcPr>
          <w:p w14:paraId="0EC365AB" w14:textId="77777777" w:rsidR="004368E7" w:rsidRDefault="001462B5" w:rsidP="005D0D4A">
            <w:pPr>
              <w:spacing w:after="0"/>
            </w:pPr>
            <w:r>
              <w:rPr>
                <w:rFonts w:ascii="Times New Roman" w:hAnsi="Times New Roman"/>
              </w:rPr>
              <w:t>14.</w:t>
            </w:r>
          </w:p>
        </w:tc>
        <w:tc>
          <w:tcPr>
            <w:tcW w:w="8137" w:type="dxa"/>
          </w:tcPr>
          <w:p w14:paraId="792013BB" w14:textId="77777777" w:rsidR="004368E7" w:rsidRDefault="001462B5" w:rsidP="005D0D4A">
            <w:pPr>
              <w:spacing w:after="0"/>
            </w:pPr>
            <w:r>
              <w:rPr>
                <w:rFonts w:ascii="Times New Roman" w:hAnsi="Times New Roman"/>
              </w:rPr>
              <w:t>Colocviu și evaluare la sfârșitul semestrului II.</w:t>
            </w:r>
            <w:r>
              <w:br/>
            </w:r>
            <w:r>
              <w:rPr>
                <w:rFonts w:ascii="Times New Roman" w:hAnsi="Times New Roman"/>
                <w:color w:val="0070C0"/>
              </w:rPr>
              <w:t>Colloquium and end-of-semester II assessment.</w:t>
            </w:r>
          </w:p>
        </w:tc>
        <w:tc>
          <w:tcPr>
            <w:tcW w:w="1170" w:type="dxa"/>
          </w:tcPr>
          <w:p w14:paraId="5EA1D921" w14:textId="77777777" w:rsidR="004368E7" w:rsidRDefault="001462B5" w:rsidP="005D0D4A">
            <w:pPr>
              <w:spacing w:after="0"/>
            </w:pPr>
            <w:r>
              <w:rPr>
                <w:rFonts w:ascii="Times New Roman" w:hAnsi="Times New Roman"/>
              </w:rPr>
              <w:t>2</w:t>
            </w:r>
          </w:p>
        </w:tc>
      </w:tr>
      <w:tr w:rsidR="00AD6760" w:rsidRPr="00813BB9" w14:paraId="74FEE2AE" w14:textId="77777777" w:rsidTr="00A946AE">
        <w:trPr>
          <w:jc w:val="center"/>
        </w:trPr>
        <w:tc>
          <w:tcPr>
            <w:tcW w:w="734" w:type="dxa"/>
          </w:tcPr>
          <w:p w14:paraId="47B7238C" w14:textId="77777777" w:rsidR="00AD6760" w:rsidRPr="00813BB9" w:rsidRDefault="00AD6760" w:rsidP="005D0D4A">
            <w:pPr>
              <w:spacing w:after="0" w:line="240" w:lineRule="auto"/>
              <w:rPr>
                <w:rFonts w:ascii="Times New Roman" w:hAnsi="Times New Roman"/>
                <w:sz w:val="24"/>
                <w:szCs w:val="24"/>
              </w:rPr>
            </w:pPr>
          </w:p>
        </w:tc>
        <w:tc>
          <w:tcPr>
            <w:tcW w:w="8137" w:type="dxa"/>
          </w:tcPr>
          <w:p w14:paraId="57DB8F25" w14:textId="77777777" w:rsidR="004368E7" w:rsidRDefault="001462B5" w:rsidP="005D0D4A">
            <w:pPr>
              <w:spacing w:after="0"/>
            </w:pPr>
            <w:r>
              <w:rPr>
                <w:rFonts w:ascii="Times New Roman" w:hAnsi="Times New Roman"/>
              </w:rPr>
              <w:t>Total:</w:t>
            </w:r>
          </w:p>
        </w:tc>
        <w:tc>
          <w:tcPr>
            <w:tcW w:w="1170" w:type="dxa"/>
          </w:tcPr>
          <w:p w14:paraId="1D0F74C1" w14:textId="77777777" w:rsidR="004368E7" w:rsidRDefault="001462B5" w:rsidP="005D0D4A">
            <w:pPr>
              <w:spacing w:after="0"/>
            </w:pPr>
            <w:r>
              <w:rPr>
                <w:rFonts w:ascii="Times New Roman" w:hAnsi="Times New Roman"/>
              </w:rPr>
              <w:t>28</w:t>
            </w:r>
          </w:p>
        </w:tc>
      </w:tr>
      <w:tr w:rsidR="00144C38" w:rsidRPr="00813BB9" w14:paraId="6D114221" w14:textId="77777777" w:rsidTr="00A946AE">
        <w:trPr>
          <w:trHeight w:val="980"/>
          <w:jc w:val="center"/>
        </w:trPr>
        <w:tc>
          <w:tcPr>
            <w:tcW w:w="10041" w:type="dxa"/>
            <w:gridSpan w:val="3"/>
            <w:vAlign w:val="center"/>
          </w:tcPr>
          <w:p w14:paraId="714B33DB" w14:textId="77777777" w:rsidR="004368E7" w:rsidRDefault="001462B5">
            <w:r>
              <w:rPr>
                <w:rFonts w:ascii="Times New Roman" w:hAnsi="Times New Roman"/>
              </w:rPr>
              <w:t>Bibliografie:</w:t>
            </w:r>
            <w:r>
              <w:rPr>
                <w:rFonts w:ascii="Times New Roman" w:hAnsi="Times New Roman"/>
              </w:rPr>
              <w:br/>
              <w:t>Academia Română de Aviație. Curs formare piloți, Limba engleză, ARA-IS-010.</w:t>
            </w:r>
            <w:r>
              <w:rPr>
                <w:rFonts w:ascii="Times New Roman" w:hAnsi="Times New Roman"/>
              </w:rPr>
              <w:br/>
              <w:t xml:space="preserve">Ellis, S., Gerighty, T. (2008). English for Aviation for Pilots and Air Traffic Controllers. Oxford University </w:t>
            </w:r>
            <w:r>
              <w:rPr>
                <w:rFonts w:ascii="Times New Roman" w:hAnsi="Times New Roman"/>
              </w:rPr>
              <w:lastRenderedPageBreak/>
              <w:t>Press.</w:t>
            </w:r>
            <w:r>
              <w:rPr>
                <w:rFonts w:ascii="Times New Roman" w:hAnsi="Times New Roman"/>
              </w:rPr>
              <w:br/>
              <w:t>English for Professional Communication. (2006). Editura Printech.</w:t>
            </w:r>
            <w:r>
              <w:rPr>
                <w:rFonts w:ascii="Times New Roman" w:hAnsi="Times New Roman"/>
              </w:rPr>
              <w:br/>
              <w:t>English for Business Communication. (1997). Cambridge University Press.</w:t>
            </w:r>
            <w:r>
              <w:rPr>
                <w:rFonts w:ascii="Times New Roman" w:hAnsi="Times New Roman"/>
              </w:rPr>
              <w:br/>
              <w:t>Evans, V., Dooley, J., Berwick, K. (2017). Career Paths: Civil Aviation. Express Publishing, Newbury, Berkshire.</w:t>
            </w:r>
            <w:r>
              <w:rPr>
                <w:rFonts w:ascii="Times New Roman" w:hAnsi="Times New Roman"/>
              </w:rPr>
              <w:br/>
              <w:t>International Civil Aviation Organization. Manual on the Implementation of ICAO Language Proficiency Requirements, Doc 9835, AN/453.</w:t>
            </w:r>
            <w:r>
              <w:rPr>
                <w:rFonts w:ascii="Times New Roman" w:hAnsi="Times New Roman"/>
              </w:rPr>
              <w:br/>
              <w:t>Predescu, M., Droc, N. (1976). Termeni și expresii convenționale pentru dirijarea și controlul traficului aerian. Departamentul Aviației Civile, București.</w:t>
            </w:r>
            <w:r>
              <w:rPr>
                <w:rFonts w:ascii="Times New Roman" w:hAnsi="Times New Roman"/>
              </w:rPr>
              <w:br/>
              <w:t>Radeș, L. (2000). English for Engineering. Editura Tehnică, București.</w:t>
            </w:r>
            <w:r>
              <w:rPr>
                <w:rFonts w:ascii="Times New Roman" w:hAnsi="Times New Roman"/>
              </w:rPr>
              <w:br/>
              <w:t>Robertson, F. A., Johnson, E. (1995). Radiotelephony Communication for Pilots. Phoenix ELT.</w:t>
            </w:r>
          </w:p>
        </w:tc>
      </w:tr>
    </w:tbl>
    <w:p w14:paraId="386A29F2" w14:textId="77777777" w:rsidR="008F48E0" w:rsidRPr="00813BB9" w:rsidRDefault="008F48E0" w:rsidP="00813BB9">
      <w:pPr>
        <w:spacing w:after="0" w:line="240" w:lineRule="auto"/>
        <w:rPr>
          <w:rFonts w:ascii="Times New Roman" w:hAnsi="Times New Roman"/>
          <w:b/>
          <w:sz w:val="24"/>
          <w:szCs w:val="24"/>
        </w:rPr>
      </w:pPr>
    </w:p>
    <w:p w14:paraId="5BD7FBEF" w14:textId="77777777" w:rsidR="00FD0711" w:rsidRPr="00813BB9" w:rsidRDefault="5C9719EC" w:rsidP="00813BB9">
      <w:pPr>
        <w:spacing w:after="0" w:line="240" w:lineRule="auto"/>
        <w:rPr>
          <w:rFonts w:ascii="Times New Roman" w:hAnsi="Times New Roman"/>
          <w:b/>
          <w:sz w:val="24"/>
          <w:szCs w:val="24"/>
        </w:rPr>
      </w:pPr>
      <w:r w:rsidRPr="00813BB9">
        <w:rPr>
          <w:rFonts w:ascii="Times New Roman" w:hAnsi="Times New Roman"/>
          <w:b/>
          <w:bCs/>
          <w:sz w:val="24"/>
          <w:szCs w:val="24"/>
        </w:rPr>
        <w:t>10. Evaluare</w:t>
      </w:r>
    </w:p>
    <w:tbl>
      <w:tblPr>
        <w:tblStyle w:val="TableGrid"/>
        <w:tblW w:w="10211" w:type="dxa"/>
        <w:tblInd w:w="275" w:type="dxa"/>
        <w:tblCellMar>
          <w:top w:w="72" w:type="dxa"/>
          <w:left w:w="5" w:type="dxa"/>
          <w:right w:w="53" w:type="dxa"/>
        </w:tblCellMar>
        <w:tblLook w:val="04A0" w:firstRow="1" w:lastRow="0" w:firstColumn="1" w:lastColumn="0" w:noHBand="0" w:noVBand="1"/>
      </w:tblPr>
      <w:tblGrid>
        <w:gridCol w:w="2459"/>
        <w:gridCol w:w="3181"/>
        <w:gridCol w:w="2434"/>
        <w:gridCol w:w="1916"/>
        <w:gridCol w:w="221"/>
      </w:tblGrid>
      <w:tr w:rsidR="00971357" w:rsidRPr="005D0D4A" w14:paraId="2A307532" w14:textId="77777777" w:rsidTr="005D0D4A">
        <w:trPr>
          <w:gridAfter w:val="1"/>
          <w:wAfter w:w="221" w:type="dxa"/>
          <w:trHeight w:val="588"/>
        </w:trPr>
        <w:tc>
          <w:tcPr>
            <w:tcW w:w="2459" w:type="dxa"/>
            <w:tcBorders>
              <w:top w:val="single" w:sz="4" w:space="0" w:color="000000"/>
              <w:left w:val="single" w:sz="4" w:space="0" w:color="000000"/>
              <w:bottom w:val="single" w:sz="4" w:space="0" w:color="000000"/>
              <w:right w:val="single" w:sz="4" w:space="0" w:color="000000"/>
            </w:tcBorders>
          </w:tcPr>
          <w:p w14:paraId="07E8E38F" w14:textId="77777777" w:rsidR="00B07DCD" w:rsidRPr="005D0D4A" w:rsidRDefault="001462B5">
            <w:pPr>
              <w:spacing w:after="0"/>
              <w:ind w:left="103"/>
              <w:rPr>
                <w:rFonts w:ascii="Times New Roman" w:hAnsi="Times New Roman"/>
                <w:sz w:val="24"/>
                <w:szCs w:val="24"/>
              </w:rPr>
            </w:pPr>
            <w:r w:rsidRPr="005D0D4A">
              <w:rPr>
                <w:rFonts w:ascii="Times New Roman" w:eastAsia="Arial" w:hAnsi="Times New Roman"/>
                <w:b/>
                <w:sz w:val="24"/>
                <w:szCs w:val="24"/>
              </w:rPr>
              <w:t xml:space="preserve">Tip de activitate </w:t>
            </w:r>
          </w:p>
        </w:tc>
        <w:tc>
          <w:tcPr>
            <w:tcW w:w="3181" w:type="dxa"/>
            <w:tcBorders>
              <w:top w:val="single" w:sz="4" w:space="0" w:color="000000"/>
              <w:left w:val="single" w:sz="4" w:space="0" w:color="000000"/>
              <w:bottom w:val="single" w:sz="4" w:space="0" w:color="000000"/>
              <w:right w:val="single" w:sz="4" w:space="0" w:color="000000"/>
            </w:tcBorders>
          </w:tcPr>
          <w:p w14:paraId="0C6E8F5D" w14:textId="77777777" w:rsidR="00B07DCD" w:rsidRPr="005D0D4A" w:rsidRDefault="001462B5">
            <w:pPr>
              <w:spacing w:after="0"/>
              <w:rPr>
                <w:rFonts w:ascii="Times New Roman" w:hAnsi="Times New Roman"/>
                <w:sz w:val="24"/>
                <w:szCs w:val="24"/>
              </w:rPr>
            </w:pPr>
            <w:r w:rsidRPr="005D0D4A">
              <w:rPr>
                <w:rFonts w:ascii="Times New Roman" w:eastAsia="Arial" w:hAnsi="Times New Roman"/>
                <w:sz w:val="24"/>
                <w:szCs w:val="24"/>
              </w:rPr>
              <w:t xml:space="preserve">10.1 Criterii de evaluare </w:t>
            </w:r>
          </w:p>
        </w:tc>
        <w:tc>
          <w:tcPr>
            <w:tcW w:w="2434" w:type="dxa"/>
            <w:tcBorders>
              <w:top w:val="single" w:sz="4" w:space="0" w:color="000000"/>
              <w:left w:val="single" w:sz="4" w:space="0" w:color="000000"/>
              <w:bottom w:val="single" w:sz="4" w:space="0" w:color="000000"/>
              <w:right w:val="single" w:sz="4" w:space="0" w:color="000000"/>
            </w:tcBorders>
          </w:tcPr>
          <w:p w14:paraId="087E8EEC" w14:textId="77777777" w:rsidR="00B07DCD" w:rsidRPr="005D0D4A" w:rsidRDefault="001462B5">
            <w:pPr>
              <w:spacing w:after="0"/>
              <w:ind w:left="101"/>
              <w:rPr>
                <w:rFonts w:ascii="Times New Roman" w:hAnsi="Times New Roman"/>
                <w:sz w:val="24"/>
                <w:szCs w:val="24"/>
              </w:rPr>
            </w:pPr>
            <w:r w:rsidRPr="005D0D4A">
              <w:rPr>
                <w:rFonts w:ascii="Times New Roman" w:eastAsia="Arial" w:hAnsi="Times New Roman"/>
                <w:sz w:val="24"/>
                <w:szCs w:val="24"/>
              </w:rPr>
              <w:t xml:space="preserve">10.2 Metode de evaluare </w:t>
            </w:r>
          </w:p>
        </w:tc>
        <w:tc>
          <w:tcPr>
            <w:tcW w:w="1916" w:type="dxa"/>
            <w:tcBorders>
              <w:top w:val="single" w:sz="4" w:space="0" w:color="000000"/>
              <w:left w:val="single" w:sz="4" w:space="0" w:color="000000"/>
              <w:bottom w:val="single" w:sz="4" w:space="0" w:color="000000"/>
              <w:right w:val="single" w:sz="4" w:space="0" w:color="000000"/>
            </w:tcBorders>
          </w:tcPr>
          <w:p w14:paraId="7A3DA6AF" w14:textId="77777777" w:rsidR="00B07DCD" w:rsidRPr="005D0D4A" w:rsidRDefault="001462B5">
            <w:pPr>
              <w:spacing w:after="0"/>
              <w:ind w:left="103" w:right="12"/>
              <w:rPr>
                <w:rFonts w:ascii="Times New Roman" w:hAnsi="Times New Roman"/>
                <w:sz w:val="24"/>
                <w:szCs w:val="24"/>
              </w:rPr>
            </w:pPr>
            <w:r w:rsidRPr="005D0D4A">
              <w:rPr>
                <w:rFonts w:ascii="Times New Roman" w:eastAsia="Arial" w:hAnsi="Times New Roman"/>
                <w:sz w:val="24"/>
                <w:szCs w:val="24"/>
              </w:rPr>
              <w:t xml:space="preserve">10.3 Pondere din nota finala </w:t>
            </w:r>
          </w:p>
        </w:tc>
      </w:tr>
      <w:tr w:rsidR="00971357" w:rsidRPr="005D0D4A" w14:paraId="43D1D2CF" w14:textId="77777777" w:rsidTr="005D0D4A">
        <w:trPr>
          <w:gridAfter w:val="1"/>
          <w:wAfter w:w="221" w:type="dxa"/>
          <w:trHeight w:val="360"/>
        </w:trPr>
        <w:tc>
          <w:tcPr>
            <w:tcW w:w="2459" w:type="dxa"/>
            <w:tcBorders>
              <w:top w:val="single" w:sz="4" w:space="0" w:color="000000"/>
              <w:left w:val="single" w:sz="4" w:space="0" w:color="000000"/>
              <w:bottom w:val="single" w:sz="4" w:space="0" w:color="000000"/>
              <w:right w:val="single" w:sz="4" w:space="0" w:color="000000"/>
            </w:tcBorders>
          </w:tcPr>
          <w:p w14:paraId="200CCF1D" w14:textId="77777777" w:rsidR="00B07DCD" w:rsidRPr="005D0D4A" w:rsidRDefault="001462B5">
            <w:pPr>
              <w:spacing w:after="0"/>
              <w:ind w:left="103"/>
              <w:rPr>
                <w:rFonts w:ascii="Times New Roman" w:hAnsi="Times New Roman"/>
                <w:sz w:val="24"/>
                <w:szCs w:val="24"/>
              </w:rPr>
            </w:pPr>
            <w:r w:rsidRPr="005D0D4A">
              <w:rPr>
                <w:rFonts w:ascii="Times New Roman" w:eastAsia="Arial" w:hAnsi="Times New Roman"/>
                <w:sz w:val="24"/>
                <w:szCs w:val="24"/>
              </w:rPr>
              <w:t xml:space="preserve">10.4 Curs </w:t>
            </w:r>
          </w:p>
        </w:tc>
        <w:tc>
          <w:tcPr>
            <w:tcW w:w="3181" w:type="dxa"/>
            <w:tcBorders>
              <w:top w:val="single" w:sz="4" w:space="0" w:color="000000"/>
              <w:left w:val="single" w:sz="4" w:space="0" w:color="000000"/>
              <w:bottom w:val="single" w:sz="4" w:space="0" w:color="000000"/>
              <w:right w:val="single" w:sz="4" w:space="0" w:color="000000"/>
            </w:tcBorders>
          </w:tcPr>
          <w:p w14:paraId="26725E1C" w14:textId="77777777" w:rsidR="00B07DCD" w:rsidRPr="005D0D4A" w:rsidRDefault="001462B5">
            <w:pPr>
              <w:spacing w:after="0"/>
              <w:ind w:left="103"/>
              <w:rPr>
                <w:rFonts w:ascii="Times New Roman" w:hAnsi="Times New Roman"/>
                <w:sz w:val="24"/>
                <w:szCs w:val="24"/>
              </w:rPr>
            </w:pPr>
            <w:r w:rsidRPr="005D0D4A">
              <w:rPr>
                <w:rFonts w:ascii="Times New Roman" w:eastAsia="Arial" w:hAnsi="Times New Roman"/>
                <w:sz w:val="24"/>
                <w:szCs w:val="24"/>
              </w:rPr>
              <w:t xml:space="preserve"> </w:t>
            </w:r>
          </w:p>
        </w:tc>
        <w:tc>
          <w:tcPr>
            <w:tcW w:w="2434" w:type="dxa"/>
            <w:tcBorders>
              <w:top w:val="single" w:sz="4" w:space="0" w:color="000000"/>
              <w:left w:val="single" w:sz="4" w:space="0" w:color="000000"/>
              <w:bottom w:val="single" w:sz="4" w:space="0" w:color="000000"/>
              <w:right w:val="single" w:sz="4" w:space="0" w:color="000000"/>
            </w:tcBorders>
          </w:tcPr>
          <w:p w14:paraId="0C911218" w14:textId="77777777" w:rsidR="00B07DCD" w:rsidRPr="005D0D4A" w:rsidRDefault="001462B5">
            <w:pPr>
              <w:spacing w:after="0"/>
              <w:ind w:left="101"/>
              <w:rPr>
                <w:rFonts w:ascii="Times New Roman" w:hAnsi="Times New Roman"/>
                <w:sz w:val="24"/>
                <w:szCs w:val="24"/>
              </w:rPr>
            </w:pPr>
            <w:r w:rsidRPr="005D0D4A">
              <w:rPr>
                <w:rFonts w:ascii="Times New Roman" w:eastAsia="Arial" w:hAnsi="Times New Roman"/>
                <w:sz w:val="24"/>
                <w:szCs w:val="24"/>
              </w:rPr>
              <w:t xml:space="preserve"> </w:t>
            </w:r>
          </w:p>
        </w:tc>
        <w:tc>
          <w:tcPr>
            <w:tcW w:w="1916" w:type="dxa"/>
            <w:tcBorders>
              <w:top w:val="single" w:sz="4" w:space="0" w:color="000000"/>
              <w:left w:val="single" w:sz="4" w:space="0" w:color="000000"/>
              <w:bottom w:val="single" w:sz="4" w:space="0" w:color="000000"/>
              <w:right w:val="single" w:sz="4" w:space="0" w:color="000000"/>
            </w:tcBorders>
          </w:tcPr>
          <w:p w14:paraId="346FE5DB" w14:textId="77777777" w:rsidR="00B07DCD" w:rsidRPr="005D0D4A" w:rsidRDefault="001462B5">
            <w:pPr>
              <w:spacing w:after="0"/>
              <w:ind w:left="103"/>
              <w:rPr>
                <w:rFonts w:ascii="Times New Roman" w:hAnsi="Times New Roman"/>
                <w:sz w:val="24"/>
                <w:szCs w:val="24"/>
              </w:rPr>
            </w:pPr>
            <w:r w:rsidRPr="005D0D4A">
              <w:rPr>
                <w:rFonts w:ascii="Times New Roman" w:eastAsia="Arial" w:hAnsi="Times New Roman"/>
                <w:sz w:val="24"/>
                <w:szCs w:val="24"/>
              </w:rPr>
              <w:t xml:space="preserve"> </w:t>
            </w:r>
          </w:p>
        </w:tc>
      </w:tr>
      <w:tr w:rsidR="00971357" w:rsidRPr="005D0D4A" w14:paraId="5F33BAAE" w14:textId="77777777" w:rsidTr="005D0D4A">
        <w:trPr>
          <w:trHeight w:val="1385"/>
        </w:trPr>
        <w:tc>
          <w:tcPr>
            <w:tcW w:w="2459" w:type="dxa"/>
            <w:tcBorders>
              <w:top w:val="single" w:sz="4" w:space="0" w:color="000000"/>
              <w:left w:val="single" w:sz="4" w:space="0" w:color="000000"/>
              <w:bottom w:val="single" w:sz="4" w:space="0" w:color="000000"/>
              <w:right w:val="single" w:sz="4" w:space="0" w:color="000000"/>
            </w:tcBorders>
          </w:tcPr>
          <w:p w14:paraId="63911747" w14:textId="2B69862E" w:rsidR="00B07DCD" w:rsidRPr="005D0D4A" w:rsidRDefault="001462B5">
            <w:pPr>
              <w:spacing w:after="0"/>
              <w:ind w:left="103"/>
              <w:rPr>
                <w:rFonts w:ascii="Times New Roman" w:hAnsi="Times New Roman"/>
                <w:sz w:val="24"/>
                <w:szCs w:val="24"/>
              </w:rPr>
            </w:pPr>
            <w:r w:rsidRPr="005D0D4A">
              <w:rPr>
                <w:rFonts w:ascii="Times New Roman" w:eastAsia="Arial" w:hAnsi="Times New Roman"/>
                <w:sz w:val="24"/>
                <w:szCs w:val="24"/>
              </w:rPr>
              <w:t xml:space="preserve">10.5 Seminar </w:t>
            </w:r>
          </w:p>
        </w:tc>
        <w:tc>
          <w:tcPr>
            <w:tcW w:w="3181" w:type="dxa"/>
            <w:tcBorders>
              <w:top w:val="single" w:sz="4" w:space="0" w:color="000000"/>
              <w:left w:val="single" w:sz="4" w:space="0" w:color="000000"/>
              <w:bottom w:val="single" w:sz="4" w:space="0" w:color="000000"/>
              <w:right w:val="single" w:sz="4" w:space="0" w:color="000000"/>
            </w:tcBorders>
          </w:tcPr>
          <w:p w14:paraId="5036F4F4" w14:textId="77777777" w:rsidR="00B07DCD" w:rsidRPr="005D0D4A" w:rsidRDefault="001462B5">
            <w:pPr>
              <w:spacing w:after="41"/>
              <w:ind w:left="103"/>
              <w:rPr>
                <w:rFonts w:ascii="Times New Roman" w:hAnsi="Times New Roman"/>
                <w:sz w:val="24"/>
                <w:szCs w:val="24"/>
              </w:rPr>
            </w:pPr>
            <w:r w:rsidRPr="005D0D4A">
              <w:rPr>
                <w:rFonts w:ascii="Times New Roman" w:eastAsia="Arial" w:hAnsi="Times New Roman"/>
                <w:sz w:val="24"/>
                <w:szCs w:val="24"/>
              </w:rPr>
              <w:t xml:space="preserve">Activitate la seminar </w:t>
            </w:r>
          </w:p>
          <w:p w14:paraId="67601FA3" w14:textId="77777777" w:rsidR="00B07DCD" w:rsidRPr="005D0D4A" w:rsidRDefault="001462B5">
            <w:pPr>
              <w:spacing w:after="94" w:line="241" w:lineRule="auto"/>
              <w:ind w:left="103"/>
              <w:rPr>
                <w:rFonts w:ascii="Times New Roman" w:hAnsi="Times New Roman"/>
                <w:sz w:val="24"/>
                <w:szCs w:val="24"/>
              </w:rPr>
            </w:pPr>
            <w:r w:rsidRPr="005D0D4A">
              <w:rPr>
                <w:rFonts w:ascii="Times New Roman" w:eastAsia="Arial" w:hAnsi="Times New Roman"/>
                <w:sz w:val="24"/>
                <w:szCs w:val="24"/>
              </w:rPr>
              <w:t xml:space="preserve">Prezență la minim jumătate din seminarii </w:t>
            </w:r>
          </w:p>
          <w:p w14:paraId="6DAA98BD" w14:textId="77777777" w:rsidR="00B07DCD" w:rsidRPr="005D0D4A" w:rsidRDefault="001462B5">
            <w:pPr>
              <w:spacing w:after="43"/>
              <w:ind w:left="103"/>
              <w:rPr>
                <w:rFonts w:ascii="Times New Roman" w:hAnsi="Times New Roman"/>
                <w:sz w:val="24"/>
                <w:szCs w:val="24"/>
              </w:rPr>
            </w:pPr>
            <w:r w:rsidRPr="005D0D4A">
              <w:rPr>
                <w:rFonts w:ascii="Times New Roman" w:eastAsia="Arial" w:hAnsi="Times New Roman"/>
                <w:sz w:val="24"/>
                <w:szCs w:val="24"/>
              </w:rPr>
              <w:t xml:space="preserve">Teme de casă </w:t>
            </w:r>
          </w:p>
          <w:p w14:paraId="44B27369" w14:textId="77777777" w:rsidR="00B07DCD" w:rsidRPr="005D0D4A" w:rsidRDefault="001462B5">
            <w:pPr>
              <w:spacing w:after="0"/>
              <w:ind w:left="103"/>
              <w:rPr>
                <w:rFonts w:ascii="Times New Roman" w:hAnsi="Times New Roman"/>
                <w:sz w:val="24"/>
                <w:szCs w:val="24"/>
              </w:rPr>
            </w:pPr>
            <w:r w:rsidRPr="005D0D4A">
              <w:rPr>
                <w:rFonts w:ascii="Times New Roman" w:eastAsia="Arial" w:hAnsi="Times New Roman"/>
                <w:sz w:val="24"/>
                <w:szCs w:val="24"/>
              </w:rPr>
              <w:t xml:space="preserve"> </w:t>
            </w:r>
          </w:p>
        </w:tc>
        <w:tc>
          <w:tcPr>
            <w:tcW w:w="2434" w:type="dxa"/>
            <w:tcBorders>
              <w:top w:val="single" w:sz="4" w:space="0" w:color="000000"/>
              <w:left w:val="single" w:sz="4" w:space="0" w:color="000000"/>
              <w:bottom w:val="single" w:sz="4" w:space="0" w:color="000000"/>
              <w:right w:val="single" w:sz="4" w:space="0" w:color="000000"/>
            </w:tcBorders>
          </w:tcPr>
          <w:p w14:paraId="0D025A97" w14:textId="77777777" w:rsidR="00B07DCD" w:rsidRPr="005D0D4A" w:rsidRDefault="001462B5">
            <w:pPr>
              <w:spacing w:after="0"/>
              <w:ind w:left="101"/>
              <w:rPr>
                <w:rFonts w:ascii="Times New Roman" w:hAnsi="Times New Roman"/>
                <w:sz w:val="24"/>
                <w:szCs w:val="24"/>
              </w:rPr>
            </w:pPr>
            <w:r w:rsidRPr="005D0D4A">
              <w:rPr>
                <w:rFonts w:ascii="Times New Roman" w:eastAsia="Arial" w:hAnsi="Times New Roman"/>
                <w:sz w:val="24"/>
                <w:szCs w:val="24"/>
              </w:rPr>
              <w:t xml:space="preserve">-Activitatea de la </w:t>
            </w:r>
          </w:p>
          <w:p w14:paraId="2E5A055C" w14:textId="77777777" w:rsidR="00B07DCD" w:rsidRPr="005D0D4A" w:rsidRDefault="001462B5">
            <w:pPr>
              <w:spacing w:after="43"/>
              <w:ind w:left="101"/>
              <w:rPr>
                <w:rFonts w:ascii="Times New Roman" w:hAnsi="Times New Roman"/>
                <w:sz w:val="24"/>
                <w:szCs w:val="24"/>
              </w:rPr>
            </w:pPr>
            <w:r w:rsidRPr="005D0D4A">
              <w:rPr>
                <w:rFonts w:ascii="Times New Roman" w:eastAsia="Arial" w:hAnsi="Times New Roman"/>
                <w:sz w:val="24"/>
                <w:szCs w:val="24"/>
              </w:rPr>
              <w:t xml:space="preserve">seminar </w:t>
            </w:r>
          </w:p>
          <w:p w14:paraId="4E8C5E3B" w14:textId="77777777" w:rsidR="00B07DCD" w:rsidRPr="005D0D4A" w:rsidRDefault="001462B5">
            <w:pPr>
              <w:spacing w:after="43"/>
              <w:ind w:left="101"/>
              <w:rPr>
                <w:rFonts w:ascii="Times New Roman" w:hAnsi="Times New Roman"/>
                <w:sz w:val="24"/>
                <w:szCs w:val="24"/>
              </w:rPr>
            </w:pPr>
            <w:r w:rsidRPr="005D0D4A">
              <w:rPr>
                <w:rFonts w:ascii="Times New Roman" w:eastAsia="Arial" w:hAnsi="Times New Roman"/>
                <w:sz w:val="24"/>
                <w:szCs w:val="24"/>
              </w:rPr>
              <w:t xml:space="preserve">-Teste scrise </w:t>
            </w:r>
          </w:p>
          <w:p w14:paraId="7A07E608" w14:textId="77777777" w:rsidR="00B07DCD" w:rsidRPr="005D0D4A" w:rsidRDefault="001462B5">
            <w:pPr>
              <w:spacing w:after="0" w:line="241" w:lineRule="auto"/>
              <w:ind w:left="101"/>
              <w:rPr>
                <w:rFonts w:ascii="Times New Roman" w:hAnsi="Times New Roman"/>
                <w:sz w:val="24"/>
                <w:szCs w:val="24"/>
              </w:rPr>
            </w:pPr>
            <w:r w:rsidRPr="005D0D4A">
              <w:rPr>
                <w:rFonts w:ascii="Times New Roman" w:eastAsia="Arial" w:hAnsi="Times New Roman"/>
                <w:sz w:val="24"/>
                <w:szCs w:val="24"/>
              </w:rPr>
              <w:t xml:space="preserve">2 evaluări pe parcurs ce constau in verificarea </w:t>
            </w:r>
          </w:p>
          <w:p w14:paraId="1C10B0A0" w14:textId="77777777" w:rsidR="00B07DCD" w:rsidRPr="005D0D4A" w:rsidRDefault="001462B5">
            <w:pPr>
              <w:spacing w:after="60" w:line="241" w:lineRule="auto"/>
              <w:ind w:left="101"/>
              <w:rPr>
                <w:rFonts w:ascii="Times New Roman" w:hAnsi="Times New Roman"/>
                <w:sz w:val="24"/>
                <w:szCs w:val="24"/>
              </w:rPr>
            </w:pPr>
            <w:r w:rsidRPr="005D0D4A">
              <w:rPr>
                <w:rFonts w:ascii="Times New Roman" w:eastAsia="Arial" w:hAnsi="Times New Roman"/>
                <w:sz w:val="24"/>
                <w:szCs w:val="24"/>
              </w:rPr>
              <w:t xml:space="preserve">achiziționării vocabularului și gramaticii predate la orele de seminar. </w:t>
            </w:r>
          </w:p>
          <w:p w14:paraId="4754BD5F" w14:textId="77777777" w:rsidR="00B07DCD" w:rsidRPr="005D0D4A" w:rsidRDefault="001462B5">
            <w:pPr>
              <w:numPr>
                <w:ilvl w:val="0"/>
                <w:numId w:val="5"/>
              </w:numPr>
              <w:spacing w:after="90" w:line="242" w:lineRule="auto"/>
              <w:rPr>
                <w:rFonts w:ascii="Times New Roman" w:hAnsi="Times New Roman"/>
                <w:sz w:val="24"/>
                <w:szCs w:val="24"/>
              </w:rPr>
            </w:pPr>
            <w:r w:rsidRPr="005D0D4A">
              <w:rPr>
                <w:rFonts w:ascii="Times New Roman" w:eastAsia="Arial" w:hAnsi="Times New Roman"/>
                <w:sz w:val="24"/>
                <w:szCs w:val="24"/>
              </w:rPr>
              <w:t>Test final (colocviu) care este o evaluare finală</w:t>
            </w:r>
            <w:r w:rsidRPr="005D0D4A">
              <w:rPr>
                <w:rFonts w:ascii="Times New Roman" w:hAnsi="Times New Roman"/>
                <w:sz w:val="24"/>
                <w:szCs w:val="24"/>
              </w:rPr>
              <w:t xml:space="preserve"> </w:t>
            </w:r>
            <w:r w:rsidRPr="005D0D4A">
              <w:rPr>
                <w:rFonts w:ascii="Times New Roman" w:eastAsia="Arial" w:hAnsi="Times New Roman"/>
                <w:sz w:val="24"/>
                <w:szCs w:val="24"/>
              </w:rPr>
              <w:t xml:space="preserve">ce constă intr-o prezentare orală cu suport vizual (de circa 810 minute) facută de fiecare student pe o temă cu caracter semitehnic.    </w:t>
            </w:r>
          </w:p>
          <w:p w14:paraId="18F1B7C9" w14:textId="77777777" w:rsidR="00B07DCD" w:rsidRPr="005D0D4A" w:rsidRDefault="001462B5">
            <w:pPr>
              <w:numPr>
                <w:ilvl w:val="0"/>
                <w:numId w:val="5"/>
              </w:numPr>
              <w:spacing w:after="59" w:line="242" w:lineRule="auto"/>
              <w:rPr>
                <w:rFonts w:ascii="Times New Roman" w:hAnsi="Times New Roman"/>
                <w:sz w:val="24"/>
                <w:szCs w:val="24"/>
              </w:rPr>
            </w:pPr>
            <w:r w:rsidRPr="005D0D4A">
              <w:rPr>
                <w:rFonts w:ascii="Times New Roman" w:eastAsia="Arial" w:hAnsi="Times New Roman"/>
                <w:sz w:val="24"/>
                <w:szCs w:val="24"/>
              </w:rPr>
              <w:t xml:space="preserve">Teme efectuate și prezentate la termen </w:t>
            </w:r>
          </w:p>
          <w:p w14:paraId="0C245E6F" w14:textId="77777777" w:rsidR="00B07DCD" w:rsidRPr="005D0D4A" w:rsidRDefault="001462B5">
            <w:pPr>
              <w:spacing w:after="75"/>
              <w:ind w:left="101"/>
              <w:rPr>
                <w:rFonts w:ascii="Times New Roman" w:hAnsi="Times New Roman"/>
                <w:sz w:val="24"/>
                <w:szCs w:val="24"/>
              </w:rPr>
            </w:pPr>
            <w:r w:rsidRPr="005D0D4A">
              <w:rPr>
                <w:rFonts w:ascii="Times New Roman" w:eastAsia="Arial" w:hAnsi="Times New Roman"/>
                <w:sz w:val="24"/>
                <w:szCs w:val="24"/>
              </w:rPr>
              <w:lastRenderedPageBreak/>
              <w:t xml:space="preserve"> </w:t>
            </w:r>
          </w:p>
          <w:p w14:paraId="6A477594" w14:textId="77777777" w:rsidR="00B07DCD" w:rsidRPr="005D0D4A" w:rsidRDefault="001462B5">
            <w:pPr>
              <w:numPr>
                <w:ilvl w:val="0"/>
                <w:numId w:val="5"/>
              </w:numPr>
              <w:spacing w:after="0"/>
              <w:rPr>
                <w:rFonts w:ascii="Times New Roman" w:hAnsi="Times New Roman"/>
                <w:sz w:val="24"/>
                <w:szCs w:val="24"/>
              </w:rPr>
            </w:pPr>
            <w:r w:rsidRPr="005D0D4A">
              <w:rPr>
                <w:rFonts w:ascii="Times New Roman" w:eastAsia="Arial" w:hAnsi="Times New Roman"/>
                <w:sz w:val="24"/>
                <w:szCs w:val="24"/>
              </w:rPr>
              <w:t xml:space="preserve">Prezența efectivă </w:t>
            </w:r>
          </w:p>
        </w:tc>
        <w:tc>
          <w:tcPr>
            <w:tcW w:w="2137" w:type="dxa"/>
            <w:gridSpan w:val="2"/>
            <w:tcBorders>
              <w:top w:val="single" w:sz="4" w:space="0" w:color="000000"/>
              <w:left w:val="single" w:sz="4" w:space="0" w:color="000000"/>
              <w:bottom w:val="single" w:sz="4" w:space="0" w:color="000000"/>
              <w:right w:val="single" w:sz="4" w:space="0" w:color="000000"/>
            </w:tcBorders>
          </w:tcPr>
          <w:p w14:paraId="5276A3E1" w14:textId="77777777" w:rsidR="00B07DCD" w:rsidRPr="005D0D4A" w:rsidRDefault="001462B5">
            <w:pPr>
              <w:spacing w:after="41"/>
              <w:ind w:left="103"/>
              <w:rPr>
                <w:rFonts w:ascii="Times New Roman" w:hAnsi="Times New Roman"/>
                <w:sz w:val="24"/>
                <w:szCs w:val="24"/>
              </w:rPr>
            </w:pPr>
            <w:r w:rsidRPr="005D0D4A">
              <w:rPr>
                <w:rFonts w:ascii="Times New Roman" w:eastAsia="Arial" w:hAnsi="Times New Roman"/>
                <w:sz w:val="24"/>
                <w:szCs w:val="24"/>
              </w:rPr>
              <w:lastRenderedPageBreak/>
              <w:t xml:space="preserve">30 puncte </w:t>
            </w:r>
          </w:p>
          <w:p w14:paraId="2C79C4E8" w14:textId="77777777" w:rsidR="00B07DCD" w:rsidRPr="005D0D4A" w:rsidRDefault="001462B5">
            <w:pPr>
              <w:spacing w:after="43"/>
              <w:ind w:left="103"/>
              <w:rPr>
                <w:rFonts w:ascii="Times New Roman" w:hAnsi="Times New Roman"/>
                <w:sz w:val="24"/>
                <w:szCs w:val="24"/>
              </w:rPr>
            </w:pPr>
            <w:r w:rsidRPr="005D0D4A">
              <w:rPr>
                <w:rFonts w:ascii="Times New Roman" w:eastAsia="Arial" w:hAnsi="Times New Roman"/>
                <w:sz w:val="24"/>
                <w:szCs w:val="24"/>
              </w:rPr>
              <w:t xml:space="preserve">20 puncte </w:t>
            </w:r>
          </w:p>
          <w:p w14:paraId="5683CDC6" w14:textId="77777777" w:rsidR="00B07DCD" w:rsidRPr="005D0D4A" w:rsidRDefault="001462B5">
            <w:pPr>
              <w:spacing w:after="43"/>
              <w:ind w:left="103"/>
              <w:rPr>
                <w:rFonts w:ascii="Times New Roman" w:hAnsi="Times New Roman"/>
                <w:sz w:val="24"/>
                <w:szCs w:val="24"/>
              </w:rPr>
            </w:pPr>
            <w:r w:rsidRPr="005D0D4A">
              <w:rPr>
                <w:rFonts w:ascii="Times New Roman" w:eastAsia="Arial" w:hAnsi="Times New Roman"/>
                <w:sz w:val="24"/>
                <w:szCs w:val="24"/>
              </w:rPr>
              <w:t xml:space="preserve"> </w:t>
            </w:r>
          </w:p>
          <w:p w14:paraId="197A0870" w14:textId="77777777" w:rsidR="00B07DCD" w:rsidRPr="005D0D4A" w:rsidRDefault="001462B5">
            <w:pPr>
              <w:spacing w:after="43"/>
              <w:ind w:left="103"/>
              <w:rPr>
                <w:rFonts w:ascii="Times New Roman" w:hAnsi="Times New Roman"/>
                <w:sz w:val="24"/>
                <w:szCs w:val="24"/>
              </w:rPr>
            </w:pPr>
            <w:r w:rsidRPr="005D0D4A">
              <w:rPr>
                <w:rFonts w:ascii="Times New Roman" w:eastAsia="Arial" w:hAnsi="Times New Roman"/>
                <w:sz w:val="24"/>
                <w:szCs w:val="24"/>
              </w:rPr>
              <w:t xml:space="preserve"> </w:t>
            </w:r>
          </w:p>
          <w:p w14:paraId="79A26C8D" w14:textId="77777777" w:rsidR="00B07DCD" w:rsidRPr="005D0D4A" w:rsidRDefault="001462B5">
            <w:pPr>
              <w:spacing w:after="43"/>
              <w:ind w:left="103"/>
              <w:rPr>
                <w:rFonts w:ascii="Times New Roman" w:hAnsi="Times New Roman"/>
                <w:sz w:val="24"/>
                <w:szCs w:val="24"/>
              </w:rPr>
            </w:pPr>
            <w:r w:rsidRPr="005D0D4A">
              <w:rPr>
                <w:rFonts w:ascii="Times New Roman" w:eastAsia="Arial" w:hAnsi="Times New Roman"/>
                <w:sz w:val="24"/>
                <w:szCs w:val="24"/>
              </w:rPr>
              <w:t xml:space="preserve"> </w:t>
            </w:r>
          </w:p>
          <w:p w14:paraId="672B6271" w14:textId="77777777" w:rsidR="00B07DCD" w:rsidRPr="005D0D4A" w:rsidRDefault="001462B5">
            <w:pPr>
              <w:spacing w:after="41"/>
              <w:ind w:left="103"/>
              <w:rPr>
                <w:rFonts w:ascii="Times New Roman" w:hAnsi="Times New Roman"/>
                <w:sz w:val="24"/>
                <w:szCs w:val="24"/>
              </w:rPr>
            </w:pPr>
            <w:r w:rsidRPr="005D0D4A">
              <w:rPr>
                <w:rFonts w:ascii="Times New Roman" w:eastAsia="Arial" w:hAnsi="Times New Roman"/>
                <w:sz w:val="24"/>
                <w:szCs w:val="24"/>
              </w:rPr>
              <w:t xml:space="preserve"> </w:t>
            </w:r>
          </w:p>
          <w:p w14:paraId="066C87C2" w14:textId="77777777" w:rsidR="00B07DCD" w:rsidRPr="005D0D4A" w:rsidRDefault="001462B5">
            <w:pPr>
              <w:spacing w:after="43"/>
              <w:ind w:left="103"/>
              <w:rPr>
                <w:rFonts w:ascii="Times New Roman" w:hAnsi="Times New Roman"/>
                <w:sz w:val="24"/>
                <w:szCs w:val="24"/>
              </w:rPr>
            </w:pPr>
            <w:r w:rsidRPr="005D0D4A">
              <w:rPr>
                <w:rFonts w:ascii="Times New Roman" w:eastAsia="Arial" w:hAnsi="Times New Roman"/>
                <w:sz w:val="24"/>
                <w:szCs w:val="24"/>
              </w:rPr>
              <w:t xml:space="preserve"> </w:t>
            </w:r>
          </w:p>
          <w:p w14:paraId="0CA0D6E0" w14:textId="77777777" w:rsidR="00B07DCD" w:rsidRPr="005D0D4A" w:rsidRDefault="001462B5">
            <w:pPr>
              <w:spacing w:after="43"/>
              <w:ind w:left="103"/>
              <w:rPr>
                <w:rFonts w:ascii="Times New Roman" w:hAnsi="Times New Roman"/>
                <w:sz w:val="24"/>
                <w:szCs w:val="24"/>
              </w:rPr>
            </w:pPr>
            <w:r w:rsidRPr="005D0D4A">
              <w:rPr>
                <w:rFonts w:ascii="Times New Roman" w:eastAsia="Arial" w:hAnsi="Times New Roman"/>
                <w:sz w:val="24"/>
                <w:szCs w:val="24"/>
              </w:rPr>
              <w:t xml:space="preserve">20 puncte </w:t>
            </w:r>
          </w:p>
          <w:p w14:paraId="11600819" w14:textId="77777777" w:rsidR="00B07DCD" w:rsidRPr="005D0D4A" w:rsidRDefault="001462B5">
            <w:pPr>
              <w:spacing w:after="43"/>
              <w:ind w:left="103"/>
              <w:rPr>
                <w:rFonts w:ascii="Times New Roman" w:hAnsi="Times New Roman"/>
                <w:sz w:val="24"/>
                <w:szCs w:val="24"/>
              </w:rPr>
            </w:pPr>
            <w:r w:rsidRPr="005D0D4A">
              <w:rPr>
                <w:rFonts w:ascii="Times New Roman" w:eastAsia="Arial" w:hAnsi="Times New Roman"/>
                <w:sz w:val="24"/>
                <w:szCs w:val="24"/>
              </w:rPr>
              <w:t xml:space="preserve"> </w:t>
            </w:r>
          </w:p>
          <w:p w14:paraId="2C236DD1" w14:textId="77777777" w:rsidR="00B07DCD" w:rsidRPr="005D0D4A" w:rsidRDefault="001462B5">
            <w:pPr>
              <w:spacing w:after="43"/>
              <w:ind w:left="103"/>
              <w:rPr>
                <w:rFonts w:ascii="Times New Roman" w:hAnsi="Times New Roman"/>
                <w:sz w:val="24"/>
                <w:szCs w:val="24"/>
              </w:rPr>
            </w:pPr>
            <w:r w:rsidRPr="005D0D4A">
              <w:rPr>
                <w:rFonts w:ascii="Times New Roman" w:eastAsia="Arial" w:hAnsi="Times New Roman"/>
                <w:sz w:val="24"/>
                <w:szCs w:val="24"/>
              </w:rPr>
              <w:t xml:space="preserve"> </w:t>
            </w:r>
          </w:p>
          <w:p w14:paraId="6638B062" w14:textId="77777777" w:rsidR="00B07DCD" w:rsidRPr="005D0D4A" w:rsidRDefault="001462B5">
            <w:pPr>
              <w:spacing w:after="43"/>
              <w:ind w:left="103"/>
              <w:rPr>
                <w:rFonts w:ascii="Times New Roman" w:hAnsi="Times New Roman"/>
                <w:sz w:val="24"/>
                <w:szCs w:val="24"/>
              </w:rPr>
            </w:pPr>
            <w:r w:rsidRPr="005D0D4A">
              <w:rPr>
                <w:rFonts w:ascii="Times New Roman" w:eastAsia="Arial" w:hAnsi="Times New Roman"/>
                <w:sz w:val="24"/>
                <w:szCs w:val="24"/>
              </w:rPr>
              <w:t xml:space="preserve"> </w:t>
            </w:r>
          </w:p>
          <w:p w14:paraId="27D3880E" w14:textId="77777777" w:rsidR="00B07DCD" w:rsidRPr="005D0D4A" w:rsidRDefault="001462B5">
            <w:pPr>
              <w:spacing w:after="41"/>
              <w:ind w:left="103"/>
              <w:rPr>
                <w:rFonts w:ascii="Times New Roman" w:hAnsi="Times New Roman"/>
                <w:sz w:val="24"/>
                <w:szCs w:val="24"/>
              </w:rPr>
            </w:pPr>
            <w:r w:rsidRPr="005D0D4A">
              <w:rPr>
                <w:rFonts w:ascii="Times New Roman" w:eastAsia="Arial" w:hAnsi="Times New Roman"/>
                <w:sz w:val="24"/>
                <w:szCs w:val="24"/>
              </w:rPr>
              <w:t xml:space="preserve"> </w:t>
            </w:r>
          </w:p>
          <w:p w14:paraId="79173C80" w14:textId="77777777" w:rsidR="00B07DCD" w:rsidRPr="005D0D4A" w:rsidRDefault="001462B5">
            <w:pPr>
              <w:spacing w:after="43"/>
              <w:ind w:left="103"/>
              <w:rPr>
                <w:rFonts w:ascii="Times New Roman" w:hAnsi="Times New Roman"/>
                <w:sz w:val="24"/>
                <w:szCs w:val="24"/>
              </w:rPr>
            </w:pPr>
            <w:r w:rsidRPr="005D0D4A">
              <w:rPr>
                <w:rFonts w:ascii="Times New Roman" w:eastAsia="Arial" w:hAnsi="Times New Roman"/>
                <w:sz w:val="24"/>
                <w:szCs w:val="24"/>
              </w:rPr>
              <w:t xml:space="preserve"> </w:t>
            </w:r>
          </w:p>
          <w:p w14:paraId="0B78FC48" w14:textId="77777777" w:rsidR="00B07DCD" w:rsidRPr="005D0D4A" w:rsidRDefault="001462B5">
            <w:pPr>
              <w:spacing w:after="43"/>
              <w:ind w:left="463"/>
              <w:rPr>
                <w:rFonts w:ascii="Times New Roman" w:hAnsi="Times New Roman"/>
                <w:sz w:val="24"/>
                <w:szCs w:val="24"/>
              </w:rPr>
            </w:pPr>
            <w:r w:rsidRPr="005D0D4A">
              <w:rPr>
                <w:rFonts w:ascii="Times New Roman" w:eastAsia="Arial" w:hAnsi="Times New Roman"/>
                <w:sz w:val="24"/>
                <w:szCs w:val="24"/>
              </w:rPr>
              <w:t xml:space="preserve">10 Puncte </w:t>
            </w:r>
          </w:p>
          <w:p w14:paraId="3B72FA59" w14:textId="77777777" w:rsidR="00B07DCD" w:rsidRPr="005D0D4A" w:rsidRDefault="001462B5">
            <w:pPr>
              <w:spacing w:after="43"/>
              <w:ind w:left="103"/>
              <w:rPr>
                <w:rFonts w:ascii="Times New Roman" w:hAnsi="Times New Roman"/>
                <w:sz w:val="24"/>
                <w:szCs w:val="24"/>
              </w:rPr>
            </w:pPr>
            <w:r w:rsidRPr="005D0D4A">
              <w:rPr>
                <w:rFonts w:ascii="Times New Roman" w:eastAsia="Arial" w:hAnsi="Times New Roman"/>
                <w:sz w:val="24"/>
                <w:szCs w:val="24"/>
              </w:rPr>
              <w:t xml:space="preserve"> </w:t>
            </w:r>
          </w:p>
          <w:p w14:paraId="44FAF7E8" w14:textId="77777777" w:rsidR="00B07DCD" w:rsidRPr="005D0D4A" w:rsidRDefault="001462B5">
            <w:pPr>
              <w:spacing w:after="44"/>
              <w:ind w:left="103"/>
              <w:rPr>
                <w:rFonts w:ascii="Times New Roman" w:hAnsi="Times New Roman"/>
                <w:sz w:val="24"/>
                <w:szCs w:val="24"/>
              </w:rPr>
            </w:pPr>
            <w:r w:rsidRPr="005D0D4A">
              <w:rPr>
                <w:rFonts w:ascii="Times New Roman" w:eastAsia="Arial" w:hAnsi="Times New Roman"/>
                <w:sz w:val="24"/>
                <w:szCs w:val="24"/>
              </w:rPr>
              <w:t xml:space="preserve"> </w:t>
            </w:r>
          </w:p>
          <w:p w14:paraId="6B05555F" w14:textId="77777777" w:rsidR="00B07DCD" w:rsidRPr="005D0D4A" w:rsidRDefault="001462B5">
            <w:pPr>
              <w:spacing w:after="43"/>
              <w:ind w:left="103"/>
              <w:rPr>
                <w:rFonts w:ascii="Times New Roman" w:hAnsi="Times New Roman"/>
                <w:sz w:val="24"/>
                <w:szCs w:val="24"/>
              </w:rPr>
            </w:pPr>
            <w:r w:rsidRPr="005D0D4A">
              <w:rPr>
                <w:rFonts w:ascii="Times New Roman" w:eastAsia="Arial" w:hAnsi="Times New Roman"/>
                <w:sz w:val="24"/>
                <w:szCs w:val="24"/>
              </w:rPr>
              <w:t xml:space="preserve">20 puncte </w:t>
            </w:r>
          </w:p>
          <w:p w14:paraId="46A91266" w14:textId="77777777" w:rsidR="00B07DCD" w:rsidRPr="005D0D4A" w:rsidRDefault="001462B5">
            <w:pPr>
              <w:spacing w:after="0"/>
              <w:ind w:left="463"/>
              <w:rPr>
                <w:rFonts w:ascii="Times New Roman" w:hAnsi="Times New Roman"/>
                <w:sz w:val="24"/>
                <w:szCs w:val="24"/>
              </w:rPr>
            </w:pPr>
            <w:r w:rsidRPr="005D0D4A">
              <w:rPr>
                <w:rFonts w:ascii="Times New Roman" w:eastAsia="Arial" w:hAnsi="Times New Roman"/>
                <w:sz w:val="24"/>
                <w:szCs w:val="24"/>
              </w:rPr>
              <w:t xml:space="preserve"> </w:t>
            </w:r>
          </w:p>
        </w:tc>
      </w:tr>
      <w:tr w:rsidR="00971357" w:rsidRPr="005D0D4A" w14:paraId="7683798E" w14:textId="77777777" w:rsidTr="005D0D4A">
        <w:trPr>
          <w:trHeight w:val="590"/>
        </w:trPr>
        <w:tc>
          <w:tcPr>
            <w:tcW w:w="10211" w:type="dxa"/>
            <w:gridSpan w:val="5"/>
            <w:tcBorders>
              <w:top w:val="single" w:sz="4" w:space="0" w:color="000000"/>
              <w:left w:val="single" w:sz="4" w:space="0" w:color="000000"/>
              <w:bottom w:val="single" w:sz="4" w:space="0" w:color="000000"/>
              <w:right w:val="single" w:sz="4" w:space="0" w:color="000000"/>
            </w:tcBorders>
          </w:tcPr>
          <w:p w14:paraId="5E8D8711" w14:textId="77777777" w:rsidR="00B07DCD" w:rsidRPr="005D0D4A" w:rsidRDefault="001462B5">
            <w:pPr>
              <w:spacing w:after="0"/>
              <w:ind w:left="103"/>
              <w:jc w:val="both"/>
              <w:rPr>
                <w:rFonts w:ascii="Times New Roman" w:hAnsi="Times New Roman"/>
                <w:sz w:val="24"/>
                <w:szCs w:val="24"/>
              </w:rPr>
            </w:pPr>
            <w:r w:rsidRPr="005D0D4A">
              <w:rPr>
                <w:rFonts w:ascii="Times New Roman" w:eastAsia="Arial" w:hAnsi="Times New Roman"/>
                <w:sz w:val="24"/>
                <w:szCs w:val="24"/>
              </w:rPr>
              <w:t xml:space="preserve">10.6 Standard minim de performanta: - în conformitate cu prevederile „Regulamentului privind organizarea şi desfărarea procesului de învăţământ în Universitatea „Politehnica” din Bucureşti”. </w:t>
            </w:r>
          </w:p>
        </w:tc>
      </w:tr>
      <w:tr w:rsidR="00971357" w:rsidRPr="005D0D4A" w14:paraId="6ECF648C" w14:textId="77777777" w:rsidTr="005D0D4A">
        <w:trPr>
          <w:trHeight w:val="360"/>
        </w:trPr>
        <w:tc>
          <w:tcPr>
            <w:tcW w:w="10211" w:type="dxa"/>
            <w:gridSpan w:val="5"/>
            <w:tcBorders>
              <w:top w:val="single" w:sz="4" w:space="0" w:color="000000"/>
              <w:left w:val="single" w:sz="4" w:space="0" w:color="000000"/>
              <w:bottom w:val="single" w:sz="4" w:space="0" w:color="000000"/>
              <w:right w:val="single" w:sz="4" w:space="0" w:color="000000"/>
            </w:tcBorders>
          </w:tcPr>
          <w:p w14:paraId="2CDB2962" w14:textId="77777777" w:rsidR="00B07DCD" w:rsidRPr="005D0D4A" w:rsidRDefault="001462B5" w:rsidP="005D0D4A">
            <w:pPr>
              <w:spacing w:after="0"/>
              <w:ind w:right="65"/>
              <w:rPr>
                <w:rFonts w:ascii="Times New Roman" w:hAnsi="Times New Roman"/>
                <w:sz w:val="24"/>
                <w:szCs w:val="24"/>
              </w:rPr>
            </w:pPr>
            <w:r w:rsidRPr="005D0D4A">
              <w:rPr>
                <w:rFonts w:ascii="Times New Roman" w:eastAsia="Arial" w:hAnsi="Times New Roman"/>
                <w:sz w:val="24"/>
                <w:szCs w:val="24"/>
              </w:rPr>
              <w:t xml:space="preserve">Punctajul final se face prin adunarea punctajelor din evaluări. Condiția de promovare este de minim 50 de puncte. </w:t>
            </w:r>
          </w:p>
        </w:tc>
      </w:tr>
    </w:tbl>
    <w:p w14:paraId="3A3C172E" w14:textId="2657DA01" w:rsidR="00DC450D" w:rsidRPr="005D0D4A" w:rsidRDefault="00EF61F2" w:rsidP="00813BB9">
      <w:pPr>
        <w:spacing w:after="0" w:line="240" w:lineRule="auto"/>
        <w:rPr>
          <w:rFonts w:ascii="Times New Roman" w:hAnsi="Times New Roman"/>
          <w:sz w:val="24"/>
          <w:szCs w:val="24"/>
        </w:rPr>
      </w:pPr>
      <w:r w:rsidRPr="00813BB9">
        <w:rPr>
          <w:rFonts w:ascii="Times New Roman" w:hAnsi="Times New Roman"/>
          <w:sz w:val="24"/>
          <w:szCs w:val="24"/>
        </w:rPr>
        <w:t xml:space="preserve"> </w:t>
      </w:r>
    </w:p>
    <w:tbl>
      <w:tblPr>
        <w:tblW w:w="0" w:type="auto"/>
        <w:tblInd w:w="288" w:type="dxa"/>
        <w:tblLook w:val="04A0" w:firstRow="1" w:lastRow="0" w:firstColumn="1" w:lastColumn="0" w:noHBand="0" w:noVBand="1"/>
      </w:tblPr>
      <w:tblGrid>
        <w:gridCol w:w="1919"/>
        <w:gridCol w:w="4277"/>
        <w:gridCol w:w="3884"/>
      </w:tblGrid>
      <w:tr w:rsidR="00072B00" w:rsidRPr="00813BB9" w14:paraId="0B143BA2" w14:textId="77777777" w:rsidTr="005D0D4A">
        <w:tc>
          <w:tcPr>
            <w:tcW w:w="1919" w:type="dxa"/>
          </w:tcPr>
          <w:p w14:paraId="2E5210C9" w14:textId="77777777" w:rsidR="00072B00"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Data completării</w:t>
            </w:r>
            <w:r w:rsidR="00536B72" w:rsidRPr="00813BB9">
              <w:rPr>
                <w:rFonts w:ascii="Times New Roman" w:hAnsi="Times New Roman"/>
                <w:sz w:val="24"/>
                <w:szCs w:val="24"/>
              </w:rPr>
              <w:t xml:space="preserve"> </w:t>
            </w:r>
          </w:p>
        </w:tc>
        <w:tc>
          <w:tcPr>
            <w:tcW w:w="4277" w:type="dxa"/>
          </w:tcPr>
          <w:p w14:paraId="1D5AB707" w14:textId="77777777" w:rsidR="003C6DC8"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Titular curs</w:t>
            </w:r>
          </w:p>
        </w:tc>
        <w:tc>
          <w:tcPr>
            <w:tcW w:w="3884" w:type="dxa"/>
          </w:tcPr>
          <w:p w14:paraId="3C2C5060" w14:textId="52702C83" w:rsidR="003C6DC8"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 xml:space="preserve">Titular de </w:t>
            </w:r>
            <w:r w:rsidR="003075CA" w:rsidRPr="00813BB9">
              <w:rPr>
                <w:rFonts w:ascii="Times New Roman" w:hAnsi="Times New Roman"/>
                <w:sz w:val="24"/>
                <w:szCs w:val="24"/>
              </w:rPr>
              <w:t>aplicații</w:t>
            </w:r>
          </w:p>
        </w:tc>
      </w:tr>
      <w:tr w:rsidR="00072B00" w:rsidRPr="00813BB9" w14:paraId="09E4C0F9" w14:textId="77777777" w:rsidTr="005D0D4A">
        <w:tc>
          <w:tcPr>
            <w:tcW w:w="1919" w:type="dxa"/>
          </w:tcPr>
          <w:p w14:paraId="224077A4" w14:textId="0B27C193" w:rsidR="00072B00" w:rsidRPr="00813BB9" w:rsidRDefault="00F6098A" w:rsidP="00813BB9">
            <w:pPr>
              <w:spacing w:after="0" w:line="240" w:lineRule="auto"/>
              <w:rPr>
                <w:rFonts w:ascii="Times New Roman" w:hAnsi="Times New Roman"/>
                <w:sz w:val="24"/>
                <w:szCs w:val="24"/>
              </w:rPr>
            </w:pPr>
            <w:r>
              <w:rPr>
                <w:rFonts w:ascii="Times New Roman" w:hAnsi="Times New Roman"/>
                <w:sz w:val="24"/>
                <w:szCs w:val="24"/>
              </w:rPr>
              <w:t>22.09.2025</w:t>
            </w:r>
          </w:p>
        </w:tc>
        <w:tc>
          <w:tcPr>
            <w:tcW w:w="4277" w:type="dxa"/>
          </w:tcPr>
          <w:p w14:paraId="1E3A947D" w14:textId="729422DA" w:rsidR="00072B00" w:rsidRPr="00813BB9" w:rsidRDefault="00F6098A" w:rsidP="00BE7710">
            <w:pPr>
              <w:spacing w:after="0" w:line="240" w:lineRule="auto"/>
              <w:jc w:val="both"/>
              <w:rPr>
                <w:rFonts w:ascii="Times New Roman" w:hAnsi="Times New Roman"/>
                <w:sz w:val="24"/>
                <w:szCs w:val="24"/>
              </w:rPr>
            </w:pPr>
            <w:r>
              <w:rPr>
                <w:rFonts w:ascii="Times New Roman" w:hAnsi="Times New Roman"/>
                <w:sz w:val="24"/>
                <w:szCs w:val="24"/>
              </w:rPr>
              <w:t>-</w:t>
            </w:r>
          </w:p>
        </w:tc>
        <w:tc>
          <w:tcPr>
            <w:tcW w:w="3884" w:type="dxa"/>
          </w:tcPr>
          <w:p w14:paraId="485F44F2" w14:textId="2558F88B" w:rsidR="00072B00" w:rsidRPr="00813BB9" w:rsidRDefault="00F6098A" w:rsidP="00BE7710">
            <w:pPr>
              <w:spacing w:after="0" w:line="240" w:lineRule="auto"/>
              <w:rPr>
                <w:rFonts w:ascii="Times New Roman" w:hAnsi="Times New Roman"/>
                <w:sz w:val="24"/>
                <w:szCs w:val="24"/>
              </w:rPr>
            </w:pPr>
            <w:r>
              <w:rPr>
                <w:rFonts w:ascii="Times New Roman" w:hAnsi="Times New Roman"/>
                <w:sz w:val="24"/>
                <w:szCs w:val="24"/>
              </w:rPr>
              <w:t xml:space="preserve">Dr. Elena </w:t>
            </w:r>
            <w:r w:rsidR="005D0D4A">
              <w:rPr>
                <w:rFonts w:ascii="Times New Roman" w:hAnsi="Times New Roman"/>
                <w:sz w:val="24"/>
                <w:szCs w:val="24"/>
              </w:rPr>
              <w:t>SAVU</w:t>
            </w:r>
          </w:p>
        </w:tc>
      </w:tr>
      <w:tr w:rsidR="00072B00" w:rsidRPr="00813BB9" w14:paraId="286BC19C" w14:textId="77777777" w:rsidTr="005D0D4A">
        <w:tc>
          <w:tcPr>
            <w:tcW w:w="1919" w:type="dxa"/>
          </w:tcPr>
          <w:p w14:paraId="27CBC7C2" w14:textId="77777777" w:rsidR="00072B00" w:rsidRPr="00813BB9" w:rsidRDefault="00072B00" w:rsidP="00813BB9">
            <w:pPr>
              <w:spacing w:after="0" w:line="240" w:lineRule="auto"/>
              <w:rPr>
                <w:rFonts w:ascii="Times New Roman" w:hAnsi="Times New Roman"/>
                <w:sz w:val="24"/>
                <w:szCs w:val="24"/>
              </w:rPr>
            </w:pPr>
          </w:p>
        </w:tc>
        <w:tc>
          <w:tcPr>
            <w:tcW w:w="4277" w:type="dxa"/>
          </w:tcPr>
          <w:p w14:paraId="4FBB12E6" w14:textId="77777777" w:rsidR="00072B00" w:rsidRPr="00813BB9" w:rsidRDefault="00072B00" w:rsidP="00813BB9">
            <w:pPr>
              <w:spacing w:after="0" w:line="240" w:lineRule="auto"/>
              <w:rPr>
                <w:rFonts w:ascii="Times New Roman" w:hAnsi="Times New Roman"/>
                <w:sz w:val="24"/>
                <w:szCs w:val="24"/>
              </w:rPr>
            </w:pPr>
          </w:p>
        </w:tc>
        <w:tc>
          <w:tcPr>
            <w:tcW w:w="3884" w:type="dxa"/>
          </w:tcPr>
          <w:p w14:paraId="56D0EEF3" w14:textId="77777777" w:rsidR="00072B00" w:rsidRPr="00813BB9" w:rsidRDefault="00072B00" w:rsidP="00813BB9">
            <w:pPr>
              <w:spacing w:after="0" w:line="240" w:lineRule="auto"/>
              <w:rPr>
                <w:rFonts w:ascii="Times New Roman" w:hAnsi="Times New Roman"/>
                <w:sz w:val="24"/>
                <w:szCs w:val="24"/>
              </w:rPr>
            </w:pPr>
          </w:p>
        </w:tc>
      </w:tr>
      <w:tr w:rsidR="00072B00" w:rsidRPr="00813BB9" w14:paraId="5341A49F" w14:textId="77777777" w:rsidTr="005D0D4A">
        <w:tc>
          <w:tcPr>
            <w:tcW w:w="1919" w:type="dxa"/>
          </w:tcPr>
          <w:p w14:paraId="48EF55A3" w14:textId="77777777" w:rsidR="00072B00"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Data avizării în departament</w:t>
            </w:r>
            <w:r w:rsidR="00B4650B" w:rsidRPr="00813BB9">
              <w:rPr>
                <w:rFonts w:ascii="Times New Roman" w:hAnsi="Times New Roman"/>
                <w:sz w:val="24"/>
                <w:szCs w:val="24"/>
              </w:rPr>
              <w:t xml:space="preserve"> </w:t>
            </w:r>
          </w:p>
        </w:tc>
        <w:tc>
          <w:tcPr>
            <w:tcW w:w="8161" w:type="dxa"/>
            <w:gridSpan w:val="2"/>
          </w:tcPr>
          <w:p w14:paraId="20B5317F" w14:textId="7E5F310C" w:rsidR="00072B00" w:rsidRPr="00813BB9" w:rsidRDefault="005D0D4A" w:rsidP="00813BB9">
            <w:pPr>
              <w:spacing w:after="0" w:line="240" w:lineRule="auto"/>
              <w:rPr>
                <w:rFonts w:ascii="Times New Roman" w:hAnsi="Times New Roman"/>
                <w:color w:val="9BBB59"/>
                <w:sz w:val="24"/>
                <w:szCs w:val="24"/>
              </w:rPr>
            </w:pPr>
            <w:r>
              <w:rPr>
                <w:rFonts w:ascii="Times New Roman" w:hAnsi="Times New Roman"/>
                <w:sz w:val="24"/>
                <w:szCs w:val="24"/>
              </w:rPr>
              <w:t>D</w:t>
            </w:r>
            <w:r w:rsidR="00072B00" w:rsidRPr="00813BB9">
              <w:rPr>
                <w:rFonts w:ascii="Times New Roman" w:hAnsi="Times New Roman"/>
                <w:sz w:val="24"/>
                <w:szCs w:val="24"/>
              </w:rPr>
              <w:t>irector de departament</w:t>
            </w:r>
          </w:p>
          <w:p w14:paraId="6238A276" w14:textId="77777777" w:rsidR="003C6DC8" w:rsidRPr="00813BB9" w:rsidRDefault="003C6DC8" w:rsidP="00813BB9">
            <w:pPr>
              <w:spacing w:after="0" w:line="240" w:lineRule="auto"/>
              <w:rPr>
                <w:rFonts w:ascii="Times New Roman" w:hAnsi="Times New Roman"/>
                <w:sz w:val="24"/>
                <w:szCs w:val="24"/>
              </w:rPr>
            </w:pPr>
          </w:p>
          <w:p w14:paraId="31BD7417" w14:textId="1D045194" w:rsidR="00FB6888" w:rsidRPr="00813BB9" w:rsidRDefault="00DE7C88" w:rsidP="00813BB9">
            <w:pPr>
              <w:spacing w:after="0" w:line="240" w:lineRule="auto"/>
              <w:rPr>
                <w:rFonts w:ascii="Times New Roman" w:hAnsi="Times New Roman"/>
                <w:sz w:val="24"/>
                <w:szCs w:val="24"/>
              </w:rPr>
            </w:pPr>
            <w:r>
              <w:rPr>
                <w:rFonts w:ascii="Times New Roman" w:hAnsi="Times New Roman"/>
                <w:sz w:val="24"/>
                <w:szCs w:val="24"/>
              </w:rPr>
              <w:t xml:space="preserve"> Conf</w:t>
            </w:r>
            <w:r w:rsidR="00D7553A" w:rsidRPr="00813BB9">
              <w:rPr>
                <w:rFonts w:ascii="Times New Roman" w:hAnsi="Times New Roman"/>
                <w:sz w:val="24"/>
                <w:szCs w:val="24"/>
              </w:rPr>
              <w:t xml:space="preserve">. </w:t>
            </w:r>
            <w:r w:rsidR="005D0D4A">
              <w:rPr>
                <w:rFonts w:ascii="Times New Roman" w:hAnsi="Times New Roman"/>
                <w:sz w:val="24"/>
                <w:szCs w:val="24"/>
              </w:rPr>
              <w:t>univ</w:t>
            </w:r>
            <w:r w:rsidR="00D7553A" w:rsidRPr="00813BB9">
              <w:rPr>
                <w:rFonts w:ascii="Times New Roman" w:hAnsi="Times New Roman"/>
                <w:sz w:val="24"/>
                <w:szCs w:val="24"/>
              </w:rPr>
              <w:t xml:space="preserve">. </w:t>
            </w:r>
            <w:r w:rsidR="005D0D4A">
              <w:rPr>
                <w:rFonts w:ascii="Times New Roman" w:hAnsi="Times New Roman"/>
                <w:sz w:val="24"/>
                <w:szCs w:val="24"/>
              </w:rPr>
              <w:t>Cristina-Mihaela NISTOR</w:t>
            </w:r>
          </w:p>
          <w:p w14:paraId="4C1B6D6C" w14:textId="77777777" w:rsidR="00FB6888" w:rsidRPr="00813BB9" w:rsidRDefault="00FB6888" w:rsidP="00813BB9">
            <w:pPr>
              <w:spacing w:after="0" w:line="240" w:lineRule="auto"/>
              <w:rPr>
                <w:rFonts w:ascii="Times New Roman" w:hAnsi="Times New Roman"/>
                <w:sz w:val="24"/>
                <w:szCs w:val="24"/>
              </w:rPr>
            </w:pPr>
          </w:p>
        </w:tc>
      </w:tr>
      <w:tr w:rsidR="00072B00" w:rsidRPr="00813BB9" w14:paraId="26DFE4DE" w14:textId="77777777" w:rsidTr="005D0D4A">
        <w:tc>
          <w:tcPr>
            <w:tcW w:w="1919" w:type="dxa"/>
          </w:tcPr>
          <w:p w14:paraId="1855402E" w14:textId="77777777" w:rsidR="00072B00" w:rsidRPr="00813BB9" w:rsidRDefault="00072B00" w:rsidP="00813BB9">
            <w:pPr>
              <w:spacing w:after="0" w:line="240" w:lineRule="auto"/>
              <w:rPr>
                <w:rFonts w:ascii="Times New Roman" w:hAnsi="Times New Roman"/>
                <w:sz w:val="24"/>
                <w:szCs w:val="24"/>
              </w:rPr>
            </w:pPr>
          </w:p>
        </w:tc>
        <w:tc>
          <w:tcPr>
            <w:tcW w:w="8161" w:type="dxa"/>
            <w:gridSpan w:val="2"/>
          </w:tcPr>
          <w:p w14:paraId="198BE514" w14:textId="77777777" w:rsidR="00072B00" w:rsidRPr="00813BB9" w:rsidRDefault="00072B00" w:rsidP="00813BB9">
            <w:pPr>
              <w:spacing w:after="0" w:line="240" w:lineRule="auto"/>
              <w:rPr>
                <w:rFonts w:ascii="Times New Roman" w:hAnsi="Times New Roman"/>
                <w:sz w:val="24"/>
                <w:szCs w:val="24"/>
              </w:rPr>
            </w:pPr>
          </w:p>
        </w:tc>
      </w:tr>
      <w:tr w:rsidR="003075CA" w:rsidRPr="00813BB9" w14:paraId="0D033F81" w14:textId="77777777" w:rsidTr="005D0D4A">
        <w:tc>
          <w:tcPr>
            <w:tcW w:w="1919" w:type="dxa"/>
          </w:tcPr>
          <w:p w14:paraId="765BDFC1" w14:textId="77777777" w:rsidR="00B4650B" w:rsidRPr="00813BB9" w:rsidRDefault="003075CA" w:rsidP="00813BB9">
            <w:pPr>
              <w:spacing w:after="0" w:line="240" w:lineRule="auto"/>
              <w:rPr>
                <w:rFonts w:ascii="Times New Roman" w:hAnsi="Times New Roman"/>
                <w:sz w:val="24"/>
                <w:szCs w:val="24"/>
              </w:rPr>
            </w:pPr>
            <w:r w:rsidRPr="00813BB9">
              <w:rPr>
                <w:rFonts w:ascii="Times New Roman" w:hAnsi="Times New Roman"/>
                <w:sz w:val="24"/>
                <w:szCs w:val="24"/>
              </w:rPr>
              <w:t>Data aprobării în Consiliul Facultății</w:t>
            </w:r>
          </w:p>
          <w:p w14:paraId="3DA3D76A" w14:textId="77777777" w:rsidR="003075CA" w:rsidRPr="00813BB9" w:rsidRDefault="003075CA" w:rsidP="00813BB9">
            <w:pPr>
              <w:spacing w:after="0" w:line="240" w:lineRule="auto"/>
              <w:rPr>
                <w:rFonts w:ascii="Times New Roman" w:hAnsi="Times New Roman"/>
                <w:sz w:val="24"/>
                <w:szCs w:val="24"/>
              </w:rPr>
            </w:pPr>
          </w:p>
        </w:tc>
        <w:tc>
          <w:tcPr>
            <w:tcW w:w="8161" w:type="dxa"/>
            <w:gridSpan w:val="2"/>
          </w:tcPr>
          <w:p w14:paraId="518BD15A" w14:textId="77777777" w:rsidR="003075CA" w:rsidRPr="00813BB9" w:rsidRDefault="003075CA" w:rsidP="00813BB9">
            <w:pPr>
              <w:spacing w:after="0" w:line="240" w:lineRule="auto"/>
              <w:rPr>
                <w:rFonts w:ascii="Times New Roman" w:hAnsi="Times New Roman"/>
                <w:sz w:val="24"/>
                <w:szCs w:val="24"/>
              </w:rPr>
            </w:pPr>
            <w:r w:rsidRPr="00813BB9">
              <w:rPr>
                <w:rFonts w:ascii="Times New Roman" w:hAnsi="Times New Roman"/>
                <w:sz w:val="24"/>
                <w:szCs w:val="24"/>
              </w:rPr>
              <w:t>Decan</w:t>
            </w:r>
            <w:r w:rsidR="00B4650B" w:rsidRPr="00813BB9">
              <w:rPr>
                <w:rFonts w:ascii="Times New Roman" w:hAnsi="Times New Roman"/>
                <w:sz w:val="24"/>
                <w:szCs w:val="24"/>
              </w:rPr>
              <w:t xml:space="preserve"> </w:t>
            </w:r>
          </w:p>
          <w:p w14:paraId="7BEB4D59" w14:textId="441BD0AC" w:rsidR="003075C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Prof. dr. ing. </w:t>
            </w:r>
            <w:r w:rsidR="005D0D4A" w:rsidRPr="005D0D4A">
              <w:rPr>
                <w:rFonts w:ascii="Times New Roman" w:hAnsi="Times New Roman"/>
                <w:sz w:val="24"/>
                <w:szCs w:val="24"/>
              </w:rPr>
              <w:t>Daniel-Eugeniu CRUNȚEANU</w:t>
            </w:r>
          </w:p>
        </w:tc>
      </w:tr>
    </w:tbl>
    <w:p w14:paraId="50A7E831" w14:textId="77777777" w:rsidR="00FD0711" w:rsidRPr="00813BB9" w:rsidRDefault="00FD0711" w:rsidP="00813BB9">
      <w:pPr>
        <w:spacing w:after="0" w:line="240" w:lineRule="auto"/>
        <w:rPr>
          <w:rFonts w:ascii="Times New Roman" w:hAnsi="Times New Roman"/>
          <w:sz w:val="24"/>
          <w:szCs w:val="24"/>
        </w:rPr>
      </w:pPr>
    </w:p>
    <w:p w14:paraId="54837FB5" w14:textId="77777777" w:rsidR="00D13E52" w:rsidRPr="00813BB9" w:rsidRDefault="00D13E52">
      <w:pPr>
        <w:spacing w:after="0" w:line="240" w:lineRule="auto"/>
        <w:rPr>
          <w:rFonts w:ascii="Times New Roman" w:hAnsi="Times New Roman"/>
          <w:sz w:val="24"/>
          <w:szCs w:val="24"/>
        </w:rPr>
      </w:pPr>
    </w:p>
    <w:sectPr w:rsidR="00D13E52" w:rsidRPr="00813BB9"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1FF30" w14:textId="77777777" w:rsidR="001D79A6" w:rsidRDefault="001D79A6" w:rsidP="006B0230">
      <w:pPr>
        <w:spacing w:after="0" w:line="240" w:lineRule="auto"/>
      </w:pPr>
      <w:r>
        <w:separator/>
      </w:r>
    </w:p>
  </w:endnote>
  <w:endnote w:type="continuationSeparator" w:id="0">
    <w:p w14:paraId="2CDD5CB9" w14:textId="77777777" w:rsidR="001D79A6" w:rsidRDefault="001D79A6"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DA9EB" w14:textId="77777777" w:rsidR="001D79A6" w:rsidRDefault="001D79A6" w:rsidP="006B0230">
      <w:pPr>
        <w:spacing w:after="0" w:line="240" w:lineRule="auto"/>
      </w:pPr>
      <w:r>
        <w:separator/>
      </w:r>
    </w:p>
  </w:footnote>
  <w:footnote w:type="continuationSeparator" w:id="0">
    <w:p w14:paraId="6A586D0D" w14:textId="77777777" w:rsidR="001D79A6" w:rsidRDefault="001D79A6"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5F015312" w14:textId="77777777" w:rsidTr="00A946AE">
      <w:trPr>
        <w:trHeight w:val="998"/>
      </w:trPr>
      <w:tc>
        <w:tcPr>
          <w:tcW w:w="767" w:type="pct"/>
          <w:vAlign w:val="center"/>
        </w:tcPr>
        <w:p w14:paraId="2FA6049A" w14:textId="77777777" w:rsidR="00CA71A4" w:rsidRPr="003A5721" w:rsidRDefault="00C80445" w:rsidP="00A946AE">
          <w:pPr>
            <w:pStyle w:val="Header"/>
            <w:rPr>
              <w:sz w:val="22"/>
              <w:szCs w:val="22"/>
            </w:rPr>
          </w:pPr>
          <w:r>
            <w:rPr>
              <w:noProof/>
              <w:sz w:val="22"/>
              <w:szCs w:val="22"/>
              <w:lang w:val="en-US"/>
            </w:rPr>
            <w:drawing>
              <wp:inline distT="0" distB="0" distL="0" distR="0" wp14:anchorId="2869DB30" wp14:editId="000A8B12">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0F0B4EC2" w14:textId="77777777" w:rsidR="00CA71A4" w:rsidRPr="001249D6" w:rsidRDefault="00CA71A4" w:rsidP="00A946AE">
          <w:pPr>
            <w:pStyle w:val="Header"/>
            <w:jc w:val="center"/>
            <w:rPr>
              <w:rFonts w:ascii="Arial" w:hAnsi="Arial" w:cs="Arial"/>
              <w:b/>
            </w:rPr>
          </w:pPr>
        </w:p>
        <w:p w14:paraId="3FD90E8A"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050FA877"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44BE9906"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2F85E1B8" wp14:editId="3E3121D1">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50DCB5DA"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7285587">
    <w:abstractNumId w:val="0"/>
  </w:num>
  <w:num w:numId="2" w16cid:durableId="467015260">
    <w:abstractNumId w:val="16"/>
  </w:num>
  <w:num w:numId="3" w16cid:durableId="433942258">
    <w:abstractNumId w:val="12"/>
  </w:num>
  <w:num w:numId="4" w16cid:durableId="1058017675">
    <w:abstractNumId w:val="21"/>
  </w:num>
  <w:num w:numId="5" w16cid:durableId="1529634948">
    <w:abstractNumId w:val="17"/>
  </w:num>
  <w:num w:numId="6" w16cid:durableId="819425482">
    <w:abstractNumId w:val="1"/>
  </w:num>
  <w:num w:numId="7" w16cid:durableId="1156147058">
    <w:abstractNumId w:val="4"/>
  </w:num>
  <w:num w:numId="8" w16cid:durableId="874998132">
    <w:abstractNumId w:val="13"/>
  </w:num>
  <w:num w:numId="9" w16cid:durableId="938483395">
    <w:abstractNumId w:val="27"/>
  </w:num>
  <w:num w:numId="10" w16cid:durableId="664210375">
    <w:abstractNumId w:val="14"/>
  </w:num>
  <w:num w:numId="11" w16cid:durableId="41515722">
    <w:abstractNumId w:val="7"/>
  </w:num>
  <w:num w:numId="12" w16cid:durableId="202014383">
    <w:abstractNumId w:val="23"/>
  </w:num>
  <w:num w:numId="13" w16cid:durableId="1461607839">
    <w:abstractNumId w:val="18"/>
  </w:num>
  <w:num w:numId="14" w16cid:durableId="1921517776">
    <w:abstractNumId w:val="20"/>
  </w:num>
  <w:num w:numId="15" w16cid:durableId="720598030">
    <w:abstractNumId w:val="19"/>
  </w:num>
  <w:num w:numId="16" w16cid:durableId="1884562014">
    <w:abstractNumId w:val="10"/>
  </w:num>
  <w:num w:numId="17" w16cid:durableId="1738212530">
    <w:abstractNumId w:val="3"/>
  </w:num>
  <w:num w:numId="18" w16cid:durableId="598606036">
    <w:abstractNumId w:val="22"/>
  </w:num>
  <w:num w:numId="19" w16cid:durableId="106169396">
    <w:abstractNumId w:val="11"/>
  </w:num>
  <w:num w:numId="20" w16cid:durableId="1693609970">
    <w:abstractNumId w:val="24"/>
  </w:num>
  <w:num w:numId="21" w16cid:durableId="1482848012">
    <w:abstractNumId w:val="8"/>
  </w:num>
  <w:num w:numId="22" w16cid:durableId="1839029240">
    <w:abstractNumId w:val="28"/>
  </w:num>
  <w:num w:numId="23" w16cid:durableId="1395078923">
    <w:abstractNumId w:val="9"/>
  </w:num>
  <w:num w:numId="24" w16cid:durableId="1366713629">
    <w:abstractNumId w:val="26"/>
  </w:num>
  <w:num w:numId="25" w16cid:durableId="767312959">
    <w:abstractNumId w:val="15"/>
  </w:num>
  <w:num w:numId="26" w16cid:durableId="2080129845">
    <w:abstractNumId w:val="2"/>
  </w:num>
  <w:num w:numId="27" w16cid:durableId="1629701980">
    <w:abstractNumId w:val="25"/>
  </w:num>
  <w:num w:numId="28" w16cid:durableId="1995839039">
    <w:abstractNumId w:val="5"/>
  </w:num>
  <w:num w:numId="29" w16cid:durableId="2086887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462B5"/>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D79A6"/>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8E7"/>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0D4A"/>
    <w:rsid w:val="005D2AE2"/>
    <w:rsid w:val="005E20A7"/>
    <w:rsid w:val="006075EF"/>
    <w:rsid w:val="00630381"/>
    <w:rsid w:val="006343F8"/>
    <w:rsid w:val="00637494"/>
    <w:rsid w:val="00637B47"/>
    <w:rsid w:val="00640429"/>
    <w:rsid w:val="00647828"/>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3FF3"/>
    <w:rsid w:val="00854611"/>
    <w:rsid w:val="00856791"/>
    <w:rsid w:val="00860132"/>
    <w:rsid w:val="00861CAE"/>
    <w:rsid w:val="00862B42"/>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07DCD"/>
    <w:rsid w:val="00B13421"/>
    <w:rsid w:val="00B33576"/>
    <w:rsid w:val="00B33D7D"/>
    <w:rsid w:val="00B4650B"/>
    <w:rsid w:val="00B52A11"/>
    <w:rsid w:val="00B53C95"/>
    <w:rsid w:val="00B54B49"/>
    <w:rsid w:val="00B559AB"/>
    <w:rsid w:val="00B609FA"/>
    <w:rsid w:val="00B7109F"/>
    <w:rsid w:val="00B7391E"/>
    <w:rsid w:val="00B81420"/>
    <w:rsid w:val="00B87177"/>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3D3"/>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6098A"/>
    <w:rsid w:val="00F74C37"/>
    <w:rsid w:val="00F77194"/>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EB2E78"/>
  <w15:docId w15:val="{F834E0C8-4E7B-485B-A77F-589A0D11E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ul element și data" Version="1987"/>
</file>

<file path=customXml/item2.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DC8437B4-9F64-4EEE-A2E1-C10F1D8B19C1}">
  <ds:schemaRefs>
    <ds:schemaRef ds:uri="http://schemas.openxmlformats.org/officeDocument/2006/bibliography"/>
  </ds:schemaRefs>
</ds:datastoreItem>
</file>

<file path=customXml/itemProps2.xml><?xml version="1.0" encoding="utf-8"?>
<ds:datastoreItem xmlns:ds="http://schemas.openxmlformats.org/officeDocument/2006/customXml" ds:itemID="{2336C177-4862-4EF4-BE69-75008102CF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4.xml><?xml version="1.0" encoding="utf-8"?>
<ds:datastoreItem xmlns:ds="http://schemas.openxmlformats.org/officeDocument/2006/customXml" ds:itemID="{0D62787E-6C72-4698-97F2-23A47151EDE0}">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2161</Words>
  <Characters>12319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Georgiana-Mariana CHIPER (120008)</cp:lastModifiedBy>
  <cp:revision>2</cp:revision>
  <dcterms:created xsi:type="dcterms:W3CDTF">2026-08-30T16:12:00Z</dcterms:created>
  <dcterms:modified xsi:type="dcterms:W3CDTF">2026-08-30T16:12:00Z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