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425351" w14:textId="77777777" w:rsidR="00DC5F8C" w:rsidRPr="00813BB9" w:rsidRDefault="00DC5F8C" w:rsidP="00813BB9">
      <w:pPr>
        <w:spacing w:after="0" w:line="240" w:lineRule="auto"/>
        <w:jc w:val="center"/>
        <w:rPr>
          <w:rFonts w:ascii="Times New Roman" w:hAnsi="Times New Roman"/>
          <w:b/>
          <w:caps/>
          <w:sz w:val="24"/>
          <w:szCs w:val="24"/>
        </w:rPr>
      </w:pPr>
    </w:p>
    <w:p w14:paraId="4C8310B5" w14:textId="77777777" w:rsidR="00FD0711" w:rsidRPr="00813BB9" w:rsidRDefault="00FD0711" w:rsidP="00813BB9">
      <w:pPr>
        <w:spacing w:after="0" w:line="240" w:lineRule="auto"/>
        <w:jc w:val="center"/>
        <w:rPr>
          <w:rFonts w:ascii="Times New Roman" w:hAnsi="Times New Roman"/>
          <w:b/>
          <w:caps/>
          <w:color w:val="9BBB59"/>
          <w:sz w:val="24"/>
          <w:szCs w:val="24"/>
        </w:rPr>
      </w:pPr>
      <w:r w:rsidRPr="00813BB9">
        <w:rPr>
          <w:rFonts w:ascii="Times New Roman" w:hAnsi="Times New Roman"/>
          <w:b/>
          <w:caps/>
          <w:sz w:val="24"/>
          <w:szCs w:val="24"/>
        </w:rPr>
        <w:t>fi</w:t>
      </w:r>
      <w:r w:rsidR="001B1709" w:rsidRPr="00813BB9">
        <w:rPr>
          <w:rFonts w:ascii="Times New Roman" w:hAnsi="Times New Roman"/>
          <w:b/>
          <w:caps/>
          <w:sz w:val="24"/>
          <w:szCs w:val="24"/>
        </w:rPr>
        <w:t>ș</w:t>
      </w:r>
      <w:r w:rsidRPr="00813BB9">
        <w:rPr>
          <w:rFonts w:ascii="Times New Roman" w:hAnsi="Times New Roman"/>
          <w:b/>
          <w:caps/>
          <w:sz w:val="24"/>
          <w:szCs w:val="24"/>
        </w:rPr>
        <w:t>a disciplinei</w:t>
      </w:r>
    </w:p>
    <w:p w14:paraId="5B24D821" w14:textId="77777777" w:rsidR="00FD0711" w:rsidRPr="00813BB9" w:rsidRDefault="00FD0711" w:rsidP="00813BB9">
      <w:pPr>
        <w:spacing w:after="0" w:line="240" w:lineRule="auto"/>
        <w:rPr>
          <w:rFonts w:ascii="Times New Roman" w:hAnsi="Times New Roman"/>
          <w:b/>
          <w:color w:val="9BBB59"/>
          <w:sz w:val="24"/>
          <w:szCs w:val="24"/>
        </w:rPr>
      </w:pPr>
      <w:r w:rsidRPr="00813BB9">
        <w:rPr>
          <w:rFonts w:ascii="Times New Roman" w:hAnsi="Times New Roman"/>
          <w:b/>
          <w:sz w:val="24"/>
          <w:szCs w:val="24"/>
        </w:rPr>
        <w:t>1. Date despre program</w:t>
      </w:r>
      <w:r w:rsidR="00850EF4" w:rsidRPr="00813BB9">
        <w:rPr>
          <w:rFonts w:ascii="Times New Roman" w:hAnsi="Times New Roman"/>
          <w:b/>
          <w:color w:val="9BBB59"/>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23"/>
        <w:gridCol w:w="6196"/>
      </w:tblGrid>
      <w:tr w:rsidR="00FD0711" w:rsidRPr="00813BB9" w14:paraId="2380B2E8" w14:textId="77777777" w:rsidTr="004F426F">
        <w:tc>
          <w:tcPr>
            <w:tcW w:w="3823" w:type="dxa"/>
          </w:tcPr>
          <w:p w14:paraId="2F8444CD"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1.1 Institu</w:t>
            </w:r>
            <w:r w:rsidR="001B1709" w:rsidRPr="00813BB9">
              <w:rPr>
                <w:rFonts w:ascii="Times New Roman" w:hAnsi="Times New Roman"/>
                <w:sz w:val="24"/>
                <w:szCs w:val="24"/>
              </w:rPr>
              <w:t>ț</w:t>
            </w:r>
            <w:r w:rsidRPr="00813BB9">
              <w:rPr>
                <w:rFonts w:ascii="Times New Roman" w:hAnsi="Times New Roman"/>
                <w:sz w:val="24"/>
                <w:szCs w:val="24"/>
              </w:rPr>
              <w:t>ia de învă</w:t>
            </w:r>
            <w:r w:rsidR="001B1709" w:rsidRPr="00813BB9">
              <w:rPr>
                <w:rFonts w:ascii="Times New Roman" w:hAnsi="Times New Roman"/>
                <w:sz w:val="24"/>
                <w:szCs w:val="24"/>
              </w:rPr>
              <w:t>ț</w:t>
            </w:r>
            <w:r w:rsidRPr="00813BB9">
              <w:rPr>
                <w:rFonts w:ascii="Times New Roman" w:hAnsi="Times New Roman"/>
                <w:sz w:val="24"/>
                <w:szCs w:val="24"/>
              </w:rPr>
              <w:t>ământ superior</w:t>
            </w:r>
          </w:p>
        </w:tc>
        <w:tc>
          <w:tcPr>
            <w:tcW w:w="6196" w:type="dxa"/>
          </w:tcPr>
          <w:p w14:paraId="00504C03" w14:textId="77777777" w:rsidR="00FD0711" w:rsidRPr="00813BB9" w:rsidRDefault="00C116E4" w:rsidP="00813BB9">
            <w:pPr>
              <w:pStyle w:val="Heading3"/>
              <w:rPr>
                <w:sz w:val="24"/>
                <w:szCs w:val="24"/>
              </w:rPr>
            </w:pPr>
            <w:r w:rsidRPr="00813BB9">
              <w:rPr>
                <w:sz w:val="24"/>
                <w:szCs w:val="24"/>
              </w:rPr>
              <w:t xml:space="preserve">Universitatea </w:t>
            </w:r>
            <w:r w:rsidR="00C26673" w:rsidRPr="00813BB9">
              <w:rPr>
                <w:sz w:val="24"/>
                <w:szCs w:val="24"/>
              </w:rPr>
              <w:t xml:space="preserve">Națională de Știință și Tehnologie </w:t>
            </w:r>
            <w:r w:rsidRPr="00813BB9">
              <w:rPr>
                <w:sz w:val="24"/>
                <w:szCs w:val="24"/>
              </w:rPr>
              <w:t>POLITEHNICA</w:t>
            </w:r>
            <w:r w:rsidR="00A26CB8" w:rsidRPr="00813BB9">
              <w:rPr>
                <w:sz w:val="24"/>
                <w:szCs w:val="24"/>
              </w:rPr>
              <w:t xml:space="preserve"> </w:t>
            </w:r>
            <w:r w:rsidRPr="00813BB9">
              <w:rPr>
                <w:sz w:val="24"/>
                <w:szCs w:val="24"/>
              </w:rPr>
              <w:t>din Bucure</w:t>
            </w:r>
            <w:r w:rsidR="001B1709" w:rsidRPr="00813BB9">
              <w:rPr>
                <w:sz w:val="24"/>
                <w:szCs w:val="24"/>
              </w:rPr>
              <w:t>ș</w:t>
            </w:r>
            <w:r w:rsidRPr="00813BB9">
              <w:rPr>
                <w:sz w:val="24"/>
                <w:szCs w:val="24"/>
              </w:rPr>
              <w:t>ti</w:t>
            </w:r>
          </w:p>
        </w:tc>
      </w:tr>
      <w:tr w:rsidR="00FD0711" w:rsidRPr="00813BB9" w14:paraId="1A0FBD3A" w14:textId="77777777" w:rsidTr="004F426F">
        <w:tc>
          <w:tcPr>
            <w:tcW w:w="3823" w:type="dxa"/>
          </w:tcPr>
          <w:p w14:paraId="1B5C4161" w14:textId="77777777" w:rsidR="00FD0711" w:rsidRPr="00813BB9" w:rsidRDefault="00FD0711" w:rsidP="00813BB9">
            <w:pPr>
              <w:spacing w:after="0" w:line="240" w:lineRule="auto"/>
              <w:rPr>
                <w:rFonts w:ascii="Times New Roman" w:hAnsi="Times New Roman"/>
                <w:color w:val="9BBB59"/>
                <w:sz w:val="24"/>
                <w:szCs w:val="24"/>
              </w:rPr>
            </w:pPr>
            <w:r w:rsidRPr="00813BB9">
              <w:rPr>
                <w:rFonts w:ascii="Times New Roman" w:hAnsi="Times New Roman"/>
                <w:sz w:val="24"/>
                <w:szCs w:val="24"/>
              </w:rPr>
              <w:t>1.2 Facultatea</w:t>
            </w:r>
          </w:p>
        </w:tc>
        <w:tc>
          <w:tcPr>
            <w:tcW w:w="6196" w:type="dxa"/>
          </w:tcPr>
          <w:p w14:paraId="3D44F8F6" w14:textId="77777777" w:rsidR="00FD0711" w:rsidRPr="00813BB9" w:rsidRDefault="00813D0D" w:rsidP="00813BB9">
            <w:pPr>
              <w:spacing w:after="0" w:line="240" w:lineRule="auto"/>
              <w:rPr>
                <w:rFonts w:ascii="Times New Roman" w:hAnsi="Times New Roman"/>
                <w:b/>
                <w:bCs/>
                <w:sz w:val="24"/>
                <w:szCs w:val="24"/>
              </w:rPr>
            </w:pPr>
            <w:r w:rsidRPr="00813BB9">
              <w:rPr>
                <w:rFonts w:ascii="Times New Roman" w:hAnsi="Times New Roman"/>
                <w:b/>
                <w:sz w:val="24"/>
                <w:szCs w:val="24"/>
              </w:rPr>
              <w:t>Inginerie Aerospaţială</w:t>
            </w:r>
          </w:p>
        </w:tc>
      </w:tr>
      <w:tr w:rsidR="00D7553A" w:rsidRPr="00813BB9" w14:paraId="5F817EF8" w14:textId="77777777" w:rsidTr="004F426F">
        <w:tc>
          <w:tcPr>
            <w:tcW w:w="3823" w:type="dxa"/>
          </w:tcPr>
          <w:p w14:paraId="68DB14F6" w14:textId="77777777" w:rsidR="00D7553A" w:rsidRPr="00813BB9" w:rsidRDefault="00D7553A" w:rsidP="00813BB9">
            <w:pPr>
              <w:spacing w:after="0" w:line="240" w:lineRule="auto"/>
              <w:rPr>
                <w:rFonts w:ascii="Times New Roman" w:hAnsi="Times New Roman"/>
                <w:color w:val="9BBB59"/>
                <w:sz w:val="24"/>
                <w:szCs w:val="24"/>
              </w:rPr>
            </w:pPr>
            <w:r w:rsidRPr="00813BB9">
              <w:rPr>
                <w:rFonts w:ascii="Times New Roman" w:hAnsi="Times New Roman"/>
                <w:sz w:val="24"/>
                <w:szCs w:val="24"/>
              </w:rPr>
              <w:t>1.3 Departamentul</w:t>
            </w:r>
          </w:p>
        </w:tc>
        <w:tc>
          <w:tcPr>
            <w:tcW w:w="6196" w:type="dxa"/>
          </w:tcPr>
          <w:p w14:paraId="37C018BB" w14:textId="3FDBD172" w:rsidR="00D7553A" w:rsidRPr="00813BB9" w:rsidRDefault="003F0EE9" w:rsidP="00813BB9">
            <w:pPr>
              <w:spacing w:after="0" w:line="240" w:lineRule="auto"/>
              <w:rPr>
                <w:rFonts w:ascii="Times New Roman" w:hAnsi="Times New Roman"/>
                <w:sz w:val="24"/>
                <w:szCs w:val="24"/>
              </w:rPr>
            </w:pPr>
            <w:r w:rsidRPr="003F0EE9">
              <w:rPr>
                <w:rFonts w:ascii="Times New Roman" w:hAnsi="Times New Roman"/>
                <w:sz w:val="24"/>
                <w:szCs w:val="24"/>
              </w:rPr>
              <w:t xml:space="preserve">Științe aerospațiale </w:t>
            </w:r>
            <w:r w:rsidRPr="003F0EE9">
              <w:rPr>
                <w:rFonts w:ascii="Times New Roman" w:hAnsi="Times New Roman"/>
                <w:sz w:val="24"/>
                <w:szCs w:val="24"/>
                <w:lang w:val="en-US"/>
              </w:rPr>
              <w:t>“</w:t>
            </w:r>
            <w:r w:rsidRPr="003F0EE9">
              <w:rPr>
                <w:rFonts w:ascii="Times New Roman" w:hAnsi="Times New Roman"/>
                <w:sz w:val="24"/>
                <w:szCs w:val="24"/>
              </w:rPr>
              <w:t>Elie Carafoli”</w:t>
            </w:r>
          </w:p>
        </w:tc>
      </w:tr>
      <w:tr w:rsidR="00D7553A" w:rsidRPr="00813BB9" w14:paraId="0ECE2F5B" w14:textId="77777777" w:rsidTr="004F426F">
        <w:tc>
          <w:tcPr>
            <w:tcW w:w="3823" w:type="dxa"/>
          </w:tcPr>
          <w:p w14:paraId="05F0E36A" w14:textId="77777777" w:rsidR="00D7553A" w:rsidRPr="00813BB9" w:rsidRDefault="00D7553A" w:rsidP="00813BB9">
            <w:pPr>
              <w:spacing w:after="0" w:line="240" w:lineRule="auto"/>
              <w:rPr>
                <w:rFonts w:ascii="Times New Roman" w:hAnsi="Times New Roman"/>
                <w:sz w:val="24"/>
                <w:szCs w:val="24"/>
              </w:rPr>
            </w:pPr>
            <w:r w:rsidRPr="00813BB9">
              <w:rPr>
                <w:rFonts w:ascii="Times New Roman" w:hAnsi="Times New Roman"/>
                <w:sz w:val="24"/>
                <w:szCs w:val="24"/>
              </w:rPr>
              <w:t xml:space="preserve">1.4 Domeniul de studii universitare </w:t>
            </w:r>
          </w:p>
        </w:tc>
        <w:tc>
          <w:tcPr>
            <w:tcW w:w="6196" w:type="dxa"/>
          </w:tcPr>
          <w:p w14:paraId="0550FB87" w14:textId="77777777" w:rsidR="00D7553A" w:rsidRPr="00813BB9" w:rsidRDefault="00D7553A" w:rsidP="00813BB9">
            <w:pPr>
              <w:spacing w:after="0" w:line="240" w:lineRule="auto"/>
              <w:rPr>
                <w:rFonts w:ascii="Times New Roman" w:hAnsi="Times New Roman"/>
                <w:sz w:val="24"/>
                <w:szCs w:val="24"/>
              </w:rPr>
            </w:pPr>
            <w:r w:rsidRPr="00813BB9">
              <w:rPr>
                <w:rStyle w:val="normaltextrun"/>
                <w:rFonts w:ascii="Times New Roman" w:hAnsi="Times New Roman"/>
                <w:sz w:val="24"/>
                <w:szCs w:val="24"/>
              </w:rPr>
              <w:t>Inginerie Aerospațială</w:t>
            </w:r>
            <w:r w:rsidRPr="00813BB9">
              <w:rPr>
                <w:rStyle w:val="eop"/>
                <w:rFonts w:ascii="Times New Roman" w:hAnsi="Times New Roman"/>
                <w:sz w:val="24"/>
                <w:szCs w:val="24"/>
              </w:rPr>
              <w:t> </w:t>
            </w:r>
          </w:p>
        </w:tc>
      </w:tr>
      <w:tr w:rsidR="00D7553A" w:rsidRPr="00813BB9" w14:paraId="48D54775" w14:textId="77777777" w:rsidTr="004F426F">
        <w:tc>
          <w:tcPr>
            <w:tcW w:w="3823" w:type="dxa"/>
          </w:tcPr>
          <w:p w14:paraId="16FB6A36" w14:textId="77777777" w:rsidR="00D7553A" w:rsidRPr="00813BB9" w:rsidRDefault="00D7553A" w:rsidP="00813BB9">
            <w:pPr>
              <w:spacing w:after="0" w:line="240" w:lineRule="auto"/>
              <w:rPr>
                <w:rFonts w:ascii="Times New Roman" w:hAnsi="Times New Roman"/>
                <w:sz w:val="24"/>
                <w:szCs w:val="24"/>
              </w:rPr>
            </w:pPr>
            <w:r w:rsidRPr="00813BB9">
              <w:rPr>
                <w:rFonts w:ascii="Times New Roman" w:hAnsi="Times New Roman"/>
                <w:sz w:val="24"/>
                <w:szCs w:val="24"/>
              </w:rPr>
              <w:t xml:space="preserve">1.5 Programul de studii universitare </w:t>
            </w:r>
          </w:p>
        </w:tc>
        <w:tc>
          <w:tcPr>
            <w:tcW w:w="6196" w:type="dxa"/>
          </w:tcPr>
          <w:p w14:paraId="46265D47" w14:textId="1229166B" w:rsidR="00D7553A" w:rsidRPr="00813BB9" w:rsidRDefault="005D37C4" w:rsidP="00813BB9">
            <w:pPr>
              <w:spacing w:after="0" w:line="240" w:lineRule="auto"/>
              <w:rPr>
                <w:rFonts w:ascii="Times New Roman" w:hAnsi="Times New Roman"/>
                <w:sz w:val="24"/>
                <w:szCs w:val="24"/>
                <w:highlight w:val="yellow"/>
              </w:rPr>
            </w:pPr>
            <w:r>
              <w:rPr>
                <w:rStyle w:val="normaltextrun"/>
                <w:rFonts w:ascii="Times New Roman" w:hAnsi="Times New Roman"/>
                <w:sz w:val="24"/>
                <w:szCs w:val="24"/>
              </w:rPr>
              <w:t>Construc</w:t>
            </w:r>
            <w:r w:rsidR="003F0EE9">
              <w:rPr>
                <w:rStyle w:val="normaltextrun"/>
                <w:rFonts w:ascii="Times New Roman" w:hAnsi="Times New Roman"/>
                <w:sz w:val="24"/>
                <w:szCs w:val="24"/>
              </w:rPr>
              <w:t>ț</w:t>
            </w:r>
            <w:r>
              <w:rPr>
                <w:rStyle w:val="normaltextrun"/>
                <w:rFonts w:ascii="Times New Roman" w:hAnsi="Times New Roman"/>
                <w:sz w:val="24"/>
                <w:szCs w:val="24"/>
              </w:rPr>
              <w:t>ii aerospa</w:t>
            </w:r>
            <w:r w:rsidR="003F0EE9">
              <w:rPr>
                <w:rStyle w:val="normaltextrun"/>
                <w:rFonts w:ascii="Times New Roman" w:hAnsi="Times New Roman"/>
                <w:sz w:val="24"/>
                <w:szCs w:val="24"/>
              </w:rPr>
              <w:t>ț</w:t>
            </w:r>
            <w:r>
              <w:rPr>
                <w:rStyle w:val="normaltextrun"/>
                <w:rFonts w:ascii="Times New Roman" w:hAnsi="Times New Roman"/>
                <w:sz w:val="24"/>
                <w:szCs w:val="24"/>
              </w:rPr>
              <w:t>iale</w:t>
            </w:r>
            <w:r w:rsidR="00D7553A" w:rsidRPr="00813BB9">
              <w:rPr>
                <w:rStyle w:val="eop"/>
                <w:rFonts w:ascii="Times New Roman" w:hAnsi="Times New Roman"/>
                <w:sz w:val="24"/>
                <w:szCs w:val="24"/>
              </w:rPr>
              <w:t> </w:t>
            </w:r>
          </w:p>
        </w:tc>
      </w:tr>
      <w:tr w:rsidR="00FD0711" w:rsidRPr="00813BB9" w14:paraId="55539EFE" w14:textId="77777777" w:rsidTr="004F426F">
        <w:tc>
          <w:tcPr>
            <w:tcW w:w="3823" w:type="dxa"/>
          </w:tcPr>
          <w:p w14:paraId="3923251A"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1.</w:t>
            </w:r>
            <w:r w:rsidR="00A32B38" w:rsidRPr="00813BB9">
              <w:rPr>
                <w:rFonts w:ascii="Times New Roman" w:hAnsi="Times New Roman"/>
                <w:sz w:val="24"/>
                <w:szCs w:val="24"/>
              </w:rPr>
              <w:t>6</w:t>
            </w:r>
            <w:r w:rsidRPr="00813BB9">
              <w:rPr>
                <w:rFonts w:ascii="Times New Roman" w:hAnsi="Times New Roman"/>
                <w:sz w:val="24"/>
                <w:szCs w:val="24"/>
              </w:rPr>
              <w:t xml:space="preserve"> Ciclul de studii</w:t>
            </w:r>
            <w:r w:rsidR="004F426F" w:rsidRPr="00813BB9">
              <w:rPr>
                <w:rFonts w:ascii="Times New Roman" w:hAnsi="Times New Roman"/>
                <w:sz w:val="24"/>
                <w:szCs w:val="24"/>
              </w:rPr>
              <w:t xml:space="preserve"> universitare</w:t>
            </w:r>
          </w:p>
        </w:tc>
        <w:tc>
          <w:tcPr>
            <w:tcW w:w="6196" w:type="dxa"/>
          </w:tcPr>
          <w:p w14:paraId="145328DF" w14:textId="77777777" w:rsidR="00FD0711" w:rsidRPr="00813BB9" w:rsidRDefault="00C116E4" w:rsidP="00813BB9">
            <w:pPr>
              <w:spacing w:after="0" w:line="240" w:lineRule="auto"/>
              <w:rPr>
                <w:rFonts w:ascii="Times New Roman" w:hAnsi="Times New Roman"/>
                <w:sz w:val="24"/>
                <w:szCs w:val="24"/>
              </w:rPr>
            </w:pPr>
            <w:r w:rsidRPr="00813BB9">
              <w:rPr>
                <w:rFonts w:ascii="Times New Roman" w:hAnsi="Times New Roman"/>
                <w:sz w:val="24"/>
                <w:szCs w:val="24"/>
              </w:rPr>
              <w:t>Licen</w:t>
            </w:r>
            <w:r w:rsidR="001B1709" w:rsidRPr="00813BB9">
              <w:rPr>
                <w:rFonts w:ascii="Times New Roman" w:hAnsi="Times New Roman"/>
                <w:sz w:val="24"/>
                <w:szCs w:val="24"/>
              </w:rPr>
              <w:t>ț</w:t>
            </w:r>
            <w:r w:rsidRPr="00813BB9">
              <w:rPr>
                <w:rFonts w:ascii="Times New Roman" w:hAnsi="Times New Roman"/>
                <w:sz w:val="24"/>
                <w:szCs w:val="24"/>
              </w:rPr>
              <w:t>ă</w:t>
            </w:r>
          </w:p>
        </w:tc>
      </w:tr>
      <w:tr w:rsidR="00D46EF7" w:rsidRPr="00813BB9" w14:paraId="2618CFC4" w14:textId="77777777" w:rsidTr="004F426F">
        <w:tc>
          <w:tcPr>
            <w:tcW w:w="3823" w:type="dxa"/>
          </w:tcPr>
          <w:p w14:paraId="04076805" w14:textId="77777777" w:rsidR="00D46EF7" w:rsidRPr="00813BB9" w:rsidRDefault="00D46EF7" w:rsidP="00813BB9">
            <w:pPr>
              <w:spacing w:after="0" w:line="240" w:lineRule="auto"/>
              <w:rPr>
                <w:rFonts w:ascii="Times New Roman" w:hAnsi="Times New Roman"/>
                <w:sz w:val="24"/>
                <w:szCs w:val="24"/>
              </w:rPr>
            </w:pPr>
            <w:r w:rsidRPr="00813BB9">
              <w:rPr>
                <w:rFonts w:ascii="Times New Roman" w:hAnsi="Times New Roman"/>
                <w:sz w:val="24"/>
                <w:szCs w:val="24"/>
              </w:rPr>
              <w:t>1.</w:t>
            </w:r>
            <w:r w:rsidR="00A32B38" w:rsidRPr="00813BB9">
              <w:rPr>
                <w:rFonts w:ascii="Times New Roman" w:hAnsi="Times New Roman"/>
                <w:sz w:val="24"/>
                <w:szCs w:val="24"/>
              </w:rPr>
              <w:t>7</w:t>
            </w:r>
            <w:r w:rsidRPr="00813BB9">
              <w:rPr>
                <w:rFonts w:ascii="Times New Roman" w:hAnsi="Times New Roman"/>
                <w:sz w:val="24"/>
                <w:szCs w:val="24"/>
              </w:rPr>
              <w:t xml:space="preserve"> Limba de predare</w:t>
            </w:r>
          </w:p>
        </w:tc>
        <w:tc>
          <w:tcPr>
            <w:tcW w:w="6196" w:type="dxa"/>
          </w:tcPr>
          <w:p w14:paraId="2B2E30F4" w14:textId="50C712AB" w:rsidR="00D46EF7" w:rsidRPr="00813BB9" w:rsidRDefault="005D37C4" w:rsidP="00813BB9">
            <w:pPr>
              <w:spacing w:after="0" w:line="240" w:lineRule="auto"/>
              <w:rPr>
                <w:rFonts w:ascii="Times New Roman" w:hAnsi="Times New Roman"/>
                <w:sz w:val="24"/>
                <w:szCs w:val="24"/>
              </w:rPr>
            </w:pPr>
            <w:r>
              <w:rPr>
                <w:rFonts w:ascii="Times New Roman" w:hAnsi="Times New Roman"/>
                <w:sz w:val="24"/>
                <w:szCs w:val="24"/>
              </w:rPr>
              <w:t>Rom</w:t>
            </w:r>
            <w:r w:rsidR="003F0EE9">
              <w:rPr>
                <w:rFonts w:ascii="Times New Roman" w:hAnsi="Times New Roman"/>
                <w:sz w:val="24"/>
                <w:szCs w:val="24"/>
              </w:rPr>
              <w:t>â</w:t>
            </w:r>
            <w:r>
              <w:rPr>
                <w:rFonts w:ascii="Times New Roman" w:hAnsi="Times New Roman"/>
                <w:sz w:val="24"/>
                <w:szCs w:val="24"/>
              </w:rPr>
              <w:t>n</w:t>
            </w:r>
            <w:r w:rsidR="003F0EE9">
              <w:rPr>
                <w:rFonts w:ascii="Times New Roman" w:hAnsi="Times New Roman"/>
                <w:sz w:val="24"/>
                <w:szCs w:val="24"/>
              </w:rPr>
              <w:t>ă</w:t>
            </w:r>
          </w:p>
        </w:tc>
      </w:tr>
      <w:tr w:rsidR="004F426F" w:rsidRPr="00813BB9" w14:paraId="7F19CB01" w14:textId="77777777" w:rsidTr="004F426F">
        <w:tc>
          <w:tcPr>
            <w:tcW w:w="3823" w:type="dxa"/>
          </w:tcPr>
          <w:p w14:paraId="20E764DA" w14:textId="77777777" w:rsidR="004F426F" w:rsidRPr="00813BB9" w:rsidRDefault="004F426F" w:rsidP="00813BB9">
            <w:pPr>
              <w:spacing w:after="0" w:line="240" w:lineRule="auto"/>
              <w:rPr>
                <w:rFonts w:ascii="Times New Roman" w:hAnsi="Times New Roman"/>
                <w:sz w:val="24"/>
                <w:szCs w:val="24"/>
              </w:rPr>
            </w:pPr>
            <w:r w:rsidRPr="00813BB9">
              <w:rPr>
                <w:rFonts w:ascii="Times New Roman" w:hAnsi="Times New Roman"/>
                <w:sz w:val="24"/>
                <w:szCs w:val="24"/>
              </w:rPr>
              <w:t>1.</w:t>
            </w:r>
            <w:r w:rsidR="00A32B38" w:rsidRPr="00813BB9">
              <w:rPr>
                <w:rFonts w:ascii="Times New Roman" w:hAnsi="Times New Roman"/>
                <w:sz w:val="24"/>
                <w:szCs w:val="24"/>
              </w:rPr>
              <w:t>8</w:t>
            </w:r>
            <w:r w:rsidRPr="00813BB9">
              <w:rPr>
                <w:rFonts w:ascii="Times New Roman" w:hAnsi="Times New Roman"/>
                <w:sz w:val="24"/>
                <w:szCs w:val="24"/>
              </w:rPr>
              <w:t xml:space="preserve"> Locația geografică de desfășurare a studiilor </w:t>
            </w:r>
          </w:p>
        </w:tc>
        <w:tc>
          <w:tcPr>
            <w:tcW w:w="6196" w:type="dxa"/>
          </w:tcPr>
          <w:p w14:paraId="6814C015" w14:textId="77777777" w:rsidR="004F426F" w:rsidRPr="00813BB9" w:rsidRDefault="004F426F" w:rsidP="00813BB9">
            <w:pPr>
              <w:spacing w:after="0" w:line="240" w:lineRule="auto"/>
              <w:rPr>
                <w:rFonts w:ascii="Times New Roman" w:hAnsi="Times New Roman"/>
                <w:sz w:val="24"/>
                <w:szCs w:val="24"/>
                <w:highlight w:val="yellow"/>
              </w:rPr>
            </w:pPr>
            <w:r w:rsidRPr="00813BB9">
              <w:rPr>
                <w:rFonts w:ascii="Times New Roman" w:hAnsi="Times New Roman"/>
                <w:sz w:val="24"/>
                <w:szCs w:val="24"/>
              </w:rPr>
              <w:t>București</w:t>
            </w:r>
          </w:p>
        </w:tc>
      </w:tr>
    </w:tbl>
    <w:p w14:paraId="1B8DDC5A" w14:textId="77777777" w:rsidR="00FD0711" w:rsidRPr="00813BB9" w:rsidRDefault="00FD0711" w:rsidP="00813BB9">
      <w:pPr>
        <w:spacing w:after="0" w:line="240" w:lineRule="auto"/>
        <w:rPr>
          <w:rFonts w:ascii="Times New Roman" w:hAnsi="Times New Roman"/>
          <w:sz w:val="24"/>
          <w:szCs w:val="24"/>
        </w:rPr>
      </w:pPr>
    </w:p>
    <w:p w14:paraId="2C4B2D42" w14:textId="77777777" w:rsidR="00FD0711" w:rsidRPr="00813BB9" w:rsidRDefault="00FD0711" w:rsidP="00813BB9">
      <w:pPr>
        <w:spacing w:after="0" w:line="240" w:lineRule="auto"/>
        <w:rPr>
          <w:rFonts w:ascii="Times New Roman" w:hAnsi="Times New Roman"/>
          <w:b/>
          <w:color w:val="9BBB59"/>
          <w:sz w:val="24"/>
          <w:szCs w:val="24"/>
        </w:rPr>
      </w:pPr>
      <w:r w:rsidRPr="00813BB9">
        <w:rPr>
          <w:rFonts w:ascii="Times New Roman" w:hAnsi="Times New Roman"/>
          <w:b/>
          <w:sz w:val="24"/>
          <w:szCs w:val="24"/>
        </w:rPr>
        <w:t>2. Date despre disciplină</w:t>
      </w:r>
      <w:r w:rsidR="00524A63" w:rsidRPr="00813BB9">
        <w:rPr>
          <w:rFonts w:ascii="Times New Roman" w:hAnsi="Times New Roman"/>
          <w:b/>
          <w:color w:val="9BBB59"/>
          <w:sz w:val="24"/>
          <w:szCs w:val="24"/>
        </w:rPr>
        <w:t xml:space="preserve"> </w:t>
      </w:r>
    </w:p>
    <w:tbl>
      <w:tblPr>
        <w:tblW w:w="100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56"/>
        <w:gridCol w:w="384"/>
        <w:gridCol w:w="706"/>
        <w:gridCol w:w="1424"/>
        <w:gridCol w:w="179"/>
        <w:gridCol w:w="327"/>
        <w:gridCol w:w="1812"/>
        <w:gridCol w:w="590"/>
        <w:gridCol w:w="2090"/>
        <w:gridCol w:w="737"/>
      </w:tblGrid>
      <w:tr w:rsidR="00FD0711" w:rsidRPr="00813BB9" w14:paraId="19E296B1" w14:textId="77777777" w:rsidTr="00204311">
        <w:tc>
          <w:tcPr>
            <w:tcW w:w="2846" w:type="dxa"/>
            <w:gridSpan w:val="3"/>
          </w:tcPr>
          <w:p w14:paraId="5B13F82B" w14:textId="77777777" w:rsidR="00532F3D"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2.1 Denumirea disciplinei</w:t>
            </w:r>
            <w:r w:rsidR="00085094" w:rsidRPr="00813BB9">
              <w:rPr>
                <w:rFonts w:ascii="Times New Roman" w:hAnsi="Times New Roman"/>
                <w:color w:val="9BBB59"/>
                <w:sz w:val="24"/>
                <w:szCs w:val="24"/>
              </w:rPr>
              <w:t xml:space="preserve"> </w:t>
            </w:r>
          </w:p>
        </w:tc>
        <w:tc>
          <w:tcPr>
            <w:tcW w:w="7159" w:type="dxa"/>
            <w:gridSpan w:val="7"/>
          </w:tcPr>
          <w:p w14:paraId="2824767E" w14:textId="66B17DA7" w:rsidR="00237B03" w:rsidRDefault="00BC30ED">
            <w:pPr>
              <w:jc w:val="center"/>
            </w:pPr>
            <w:r w:rsidRPr="003F0EE9">
              <w:rPr>
                <w:rFonts w:ascii="Times New Roman" w:hAnsi="Times New Roman"/>
                <w:b/>
                <w:sz w:val="24"/>
                <w:szCs w:val="24"/>
              </w:rPr>
              <w:t>Elemente finite și ingineria aerospațială</w:t>
            </w:r>
          </w:p>
        </w:tc>
      </w:tr>
      <w:tr w:rsidR="00FD0711" w:rsidRPr="00813BB9" w14:paraId="5763ABC2" w14:textId="77777777" w:rsidTr="00204311">
        <w:tc>
          <w:tcPr>
            <w:tcW w:w="4449" w:type="dxa"/>
            <w:gridSpan w:val="5"/>
          </w:tcPr>
          <w:p w14:paraId="24BBD2C1" w14:textId="3916869F" w:rsidR="00FD0711" w:rsidRPr="00813BB9" w:rsidRDefault="00FD0711" w:rsidP="00813BB9">
            <w:pPr>
              <w:spacing w:after="0" w:line="240" w:lineRule="auto"/>
              <w:rPr>
                <w:rFonts w:ascii="Times New Roman" w:hAnsi="Times New Roman"/>
                <w:color w:val="9BBB59"/>
                <w:sz w:val="24"/>
                <w:szCs w:val="24"/>
              </w:rPr>
            </w:pPr>
            <w:r w:rsidRPr="00813BB9">
              <w:rPr>
                <w:rFonts w:ascii="Times New Roman" w:hAnsi="Times New Roman"/>
                <w:sz w:val="24"/>
                <w:szCs w:val="24"/>
              </w:rPr>
              <w:t>2.2 Titularul</w:t>
            </w:r>
            <w:r w:rsidR="003F0EE9">
              <w:rPr>
                <w:rFonts w:ascii="Times New Roman" w:hAnsi="Times New Roman"/>
                <w:sz w:val="24"/>
                <w:szCs w:val="24"/>
              </w:rPr>
              <w:t xml:space="preserve"> activităților de curs</w:t>
            </w:r>
          </w:p>
        </w:tc>
        <w:tc>
          <w:tcPr>
            <w:tcW w:w="5556" w:type="dxa"/>
            <w:gridSpan w:val="5"/>
          </w:tcPr>
          <w:p w14:paraId="5490F068" w14:textId="1DD4F684" w:rsidR="00FD0711" w:rsidRPr="00813BB9" w:rsidRDefault="003F0EE9" w:rsidP="005D37C4">
            <w:pPr>
              <w:spacing w:after="0" w:line="240" w:lineRule="auto"/>
              <w:rPr>
                <w:rFonts w:ascii="Times New Roman" w:hAnsi="Times New Roman"/>
                <w:sz w:val="24"/>
                <w:szCs w:val="24"/>
              </w:rPr>
            </w:pPr>
            <w:r>
              <w:rPr>
                <w:rFonts w:ascii="Times New Roman" w:hAnsi="Times New Roman"/>
                <w:b/>
                <w:sz w:val="24"/>
                <w:szCs w:val="24"/>
              </w:rPr>
              <w:t>Dr</w:t>
            </w:r>
            <w:r w:rsidR="00AD4F73" w:rsidRPr="00813BB9">
              <w:rPr>
                <w:rFonts w:ascii="Times New Roman" w:hAnsi="Times New Roman"/>
                <w:b/>
                <w:sz w:val="24"/>
                <w:szCs w:val="24"/>
              </w:rPr>
              <w:t xml:space="preserve">. ing. </w:t>
            </w:r>
            <w:r w:rsidR="005D37C4">
              <w:rPr>
                <w:rFonts w:ascii="Times New Roman" w:hAnsi="Times New Roman"/>
                <w:b/>
                <w:sz w:val="24"/>
                <w:szCs w:val="24"/>
              </w:rPr>
              <w:t>C</w:t>
            </w:r>
            <w:r>
              <w:rPr>
                <w:rFonts w:ascii="Times New Roman" w:hAnsi="Times New Roman"/>
                <w:b/>
                <w:sz w:val="24"/>
                <w:szCs w:val="24"/>
              </w:rPr>
              <w:t>ă</w:t>
            </w:r>
            <w:r w:rsidR="005D37C4">
              <w:rPr>
                <w:rFonts w:ascii="Times New Roman" w:hAnsi="Times New Roman"/>
                <w:b/>
                <w:sz w:val="24"/>
                <w:szCs w:val="24"/>
              </w:rPr>
              <w:t>lin</w:t>
            </w:r>
            <w:r>
              <w:rPr>
                <w:rFonts w:ascii="Times New Roman" w:hAnsi="Times New Roman"/>
                <w:b/>
                <w:sz w:val="24"/>
                <w:szCs w:val="24"/>
              </w:rPr>
              <w:t xml:space="preserve"> COMAN</w:t>
            </w:r>
          </w:p>
        </w:tc>
      </w:tr>
      <w:tr w:rsidR="00F9647F" w:rsidRPr="00813BB9" w14:paraId="7A2B528D" w14:textId="77777777" w:rsidTr="00204311">
        <w:tc>
          <w:tcPr>
            <w:tcW w:w="4449" w:type="dxa"/>
            <w:gridSpan w:val="5"/>
          </w:tcPr>
          <w:p w14:paraId="25C1137C" w14:textId="090D8856" w:rsidR="00F9647F" w:rsidRPr="00813BB9" w:rsidRDefault="00F9647F" w:rsidP="00813BB9">
            <w:pPr>
              <w:spacing w:after="0" w:line="240" w:lineRule="auto"/>
              <w:rPr>
                <w:rFonts w:ascii="Times New Roman" w:hAnsi="Times New Roman"/>
                <w:color w:val="9BBB59"/>
                <w:sz w:val="24"/>
                <w:szCs w:val="24"/>
              </w:rPr>
            </w:pPr>
            <w:r w:rsidRPr="00813BB9">
              <w:rPr>
                <w:rFonts w:ascii="Times New Roman" w:hAnsi="Times New Roman"/>
                <w:sz w:val="24"/>
                <w:szCs w:val="24"/>
              </w:rPr>
              <w:t>2.3 Titularul activităților de laborator</w:t>
            </w:r>
          </w:p>
        </w:tc>
        <w:tc>
          <w:tcPr>
            <w:tcW w:w="5556" w:type="dxa"/>
            <w:gridSpan w:val="5"/>
          </w:tcPr>
          <w:p w14:paraId="7B1545FF" w14:textId="6AFA811C" w:rsidR="00F9647F" w:rsidRPr="00813BB9" w:rsidRDefault="00A20121" w:rsidP="005D37C4">
            <w:pPr>
              <w:spacing w:after="0" w:line="240" w:lineRule="auto"/>
              <w:rPr>
                <w:rFonts w:ascii="Times New Roman" w:hAnsi="Times New Roman"/>
                <w:b/>
                <w:sz w:val="24"/>
                <w:szCs w:val="24"/>
              </w:rPr>
            </w:pPr>
            <w:r>
              <w:rPr>
                <w:rFonts w:ascii="Times New Roman" w:hAnsi="Times New Roman"/>
                <w:b/>
                <w:sz w:val="24"/>
                <w:szCs w:val="24"/>
              </w:rPr>
              <w:t>As.</w:t>
            </w:r>
            <w:r w:rsidR="00AD4F73" w:rsidRPr="00813BB9">
              <w:rPr>
                <w:rFonts w:ascii="Times New Roman" w:hAnsi="Times New Roman"/>
                <w:b/>
                <w:sz w:val="24"/>
                <w:szCs w:val="24"/>
              </w:rPr>
              <w:t xml:space="preserve"> dr. ing. </w:t>
            </w:r>
            <w:r w:rsidR="005D37C4">
              <w:rPr>
                <w:rFonts w:ascii="Times New Roman" w:hAnsi="Times New Roman"/>
                <w:b/>
                <w:sz w:val="24"/>
                <w:szCs w:val="24"/>
              </w:rPr>
              <w:t>Mihnea</w:t>
            </w:r>
            <w:r w:rsidR="003F0EE9">
              <w:rPr>
                <w:rFonts w:ascii="Times New Roman" w:hAnsi="Times New Roman"/>
                <w:b/>
                <w:sz w:val="24"/>
                <w:szCs w:val="24"/>
              </w:rPr>
              <w:t xml:space="preserve"> GALL</w:t>
            </w:r>
          </w:p>
        </w:tc>
      </w:tr>
      <w:tr w:rsidR="00F9647F" w:rsidRPr="00813BB9" w14:paraId="6056D184" w14:textId="77777777" w:rsidTr="003F0EE9">
        <w:tc>
          <w:tcPr>
            <w:tcW w:w="1756" w:type="dxa"/>
          </w:tcPr>
          <w:p w14:paraId="6B0AE26E" w14:textId="77777777" w:rsidR="00F9647F" w:rsidRPr="00813BB9" w:rsidRDefault="00F9647F" w:rsidP="00813BB9">
            <w:pPr>
              <w:spacing w:after="0" w:line="240" w:lineRule="auto"/>
              <w:rPr>
                <w:rFonts w:ascii="Times New Roman" w:hAnsi="Times New Roman"/>
                <w:color w:val="9BBB59"/>
                <w:sz w:val="24"/>
                <w:szCs w:val="24"/>
              </w:rPr>
            </w:pPr>
            <w:r w:rsidRPr="00813BB9">
              <w:rPr>
                <w:rFonts w:ascii="Times New Roman" w:hAnsi="Times New Roman"/>
                <w:sz w:val="24"/>
                <w:szCs w:val="24"/>
              </w:rPr>
              <w:t>2.4 Anul de studiu</w:t>
            </w:r>
          </w:p>
        </w:tc>
        <w:tc>
          <w:tcPr>
            <w:tcW w:w="384" w:type="dxa"/>
          </w:tcPr>
          <w:p w14:paraId="1B9D95DE" w14:textId="77777777" w:rsidR="00237B03" w:rsidRPr="003F0EE9" w:rsidRDefault="00BC30ED">
            <w:pPr>
              <w:jc w:val="center"/>
              <w:rPr>
                <w:rFonts w:ascii="Times New Roman" w:hAnsi="Times New Roman"/>
                <w:sz w:val="24"/>
                <w:szCs w:val="24"/>
              </w:rPr>
            </w:pPr>
            <w:r w:rsidRPr="003F0EE9">
              <w:rPr>
                <w:rFonts w:ascii="Times New Roman" w:hAnsi="Times New Roman"/>
                <w:sz w:val="24"/>
                <w:szCs w:val="24"/>
              </w:rPr>
              <w:t>4</w:t>
            </w:r>
          </w:p>
        </w:tc>
        <w:tc>
          <w:tcPr>
            <w:tcW w:w="2130" w:type="dxa"/>
            <w:gridSpan w:val="2"/>
          </w:tcPr>
          <w:p w14:paraId="078B1B87" w14:textId="273808EF" w:rsidR="00F9647F" w:rsidRPr="003F0EE9" w:rsidRDefault="00F9647F" w:rsidP="00813BB9">
            <w:pPr>
              <w:spacing w:after="0" w:line="240" w:lineRule="auto"/>
              <w:rPr>
                <w:rFonts w:ascii="Times New Roman" w:hAnsi="Times New Roman"/>
                <w:color w:val="9BBB59"/>
                <w:sz w:val="24"/>
                <w:szCs w:val="24"/>
              </w:rPr>
            </w:pPr>
            <w:r w:rsidRPr="003F0EE9">
              <w:rPr>
                <w:rFonts w:ascii="Times New Roman" w:hAnsi="Times New Roman"/>
                <w:sz w:val="24"/>
                <w:szCs w:val="24"/>
              </w:rPr>
              <w:t>2.5 Semestrul</w:t>
            </w:r>
            <w:r w:rsidRPr="003F0EE9">
              <w:rPr>
                <w:rFonts w:ascii="Times New Roman" w:hAnsi="Times New Roman"/>
                <w:color w:val="9BBB59"/>
                <w:sz w:val="24"/>
                <w:szCs w:val="24"/>
              </w:rPr>
              <w:t xml:space="preserve"> </w:t>
            </w:r>
          </w:p>
        </w:tc>
        <w:tc>
          <w:tcPr>
            <w:tcW w:w="506" w:type="dxa"/>
            <w:gridSpan w:val="2"/>
          </w:tcPr>
          <w:p w14:paraId="7EABAE28" w14:textId="512DCC86" w:rsidR="00237B03" w:rsidRPr="003F0EE9" w:rsidRDefault="003F0EE9">
            <w:pPr>
              <w:jc w:val="center"/>
              <w:rPr>
                <w:rFonts w:ascii="Times New Roman" w:hAnsi="Times New Roman"/>
                <w:sz w:val="24"/>
                <w:szCs w:val="24"/>
              </w:rPr>
            </w:pPr>
            <w:r w:rsidRPr="003F0EE9">
              <w:rPr>
                <w:rFonts w:ascii="Times New Roman" w:hAnsi="Times New Roman"/>
                <w:sz w:val="24"/>
                <w:szCs w:val="24"/>
              </w:rPr>
              <w:t>I</w:t>
            </w:r>
          </w:p>
        </w:tc>
        <w:tc>
          <w:tcPr>
            <w:tcW w:w="1812" w:type="dxa"/>
          </w:tcPr>
          <w:p w14:paraId="1B452381" w14:textId="77777777" w:rsidR="00F9647F" w:rsidRPr="003F0EE9" w:rsidRDefault="00F9647F" w:rsidP="00813BB9">
            <w:pPr>
              <w:spacing w:after="0" w:line="240" w:lineRule="auto"/>
              <w:rPr>
                <w:rFonts w:ascii="Times New Roman" w:hAnsi="Times New Roman"/>
                <w:color w:val="9BBB59"/>
                <w:sz w:val="24"/>
                <w:szCs w:val="24"/>
              </w:rPr>
            </w:pPr>
            <w:r w:rsidRPr="003F0EE9">
              <w:rPr>
                <w:rFonts w:ascii="Times New Roman" w:hAnsi="Times New Roman"/>
                <w:sz w:val="24"/>
                <w:szCs w:val="24"/>
              </w:rPr>
              <w:t>2.6. Tipul de evaluare</w:t>
            </w:r>
          </w:p>
        </w:tc>
        <w:tc>
          <w:tcPr>
            <w:tcW w:w="590" w:type="dxa"/>
          </w:tcPr>
          <w:p w14:paraId="466FBFCA" w14:textId="13323A57" w:rsidR="00237B03" w:rsidRPr="003F0EE9" w:rsidRDefault="00AB3B5D">
            <w:pPr>
              <w:jc w:val="center"/>
              <w:rPr>
                <w:rFonts w:ascii="Times New Roman" w:hAnsi="Times New Roman"/>
                <w:sz w:val="24"/>
                <w:szCs w:val="24"/>
              </w:rPr>
            </w:pPr>
            <w:r w:rsidRPr="003F0EE9">
              <w:rPr>
                <w:rFonts w:ascii="Times New Roman" w:hAnsi="Times New Roman"/>
                <w:sz w:val="24"/>
                <w:szCs w:val="24"/>
              </w:rPr>
              <w:t>V</w:t>
            </w:r>
          </w:p>
        </w:tc>
        <w:tc>
          <w:tcPr>
            <w:tcW w:w="2090" w:type="dxa"/>
          </w:tcPr>
          <w:p w14:paraId="481D7D80" w14:textId="77777777" w:rsidR="00F9647F" w:rsidRPr="003F0EE9" w:rsidRDefault="00F9647F" w:rsidP="00813BB9">
            <w:pPr>
              <w:spacing w:after="0" w:line="240" w:lineRule="auto"/>
              <w:rPr>
                <w:rFonts w:ascii="Times New Roman" w:hAnsi="Times New Roman"/>
                <w:color w:val="9BBB59"/>
                <w:sz w:val="24"/>
                <w:szCs w:val="24"/>
              </w:rPr>
            </w:pPr>
            <w:r w:rsidRPr="003F0EE9">
              <w:rPr>
                <w:rFonts w:ascii="Times New Roman" w:hAnsi="Times New Roman"/>
                <w:sz w:val="24"/>
                <w:szCs w:val="24"/>
              </w:rPr>
              <w:t>2.7 Statutul disciplinei</w:t>
            </w:r>
          </w:p>
        </w:tc>
        <w:tc>
          <w:tcPr>
            <w:tcW w:w="737" w:type="dxa"/>
          </w:tcPr>
          <w:p w14:paraId="2E647E87" w14:textId="77777777" w:rsidR="00F9647F" w:rsidRPr="003F0EE9" w:rsidRDefault="00F9647F" w:rsidP="00813BB9">
            <w:pPr>
              <w:spacing w:after="0" w:line="240" w:lineRule="auto"/>
              <w:rPr>
                <w:rFonts w:ascii="Times New Roman" w:hAnsi="Times New Roman"/>
                <w:sz w:val="24"/>
                <w:szCs w:val="24"/>
              </w:rPr>
            </w:pPr>
            <w:r w:rsidRPr="003F0EE9">
              <w:rPr>
                <w:rFonts w:ascii="Times New Roman" w:hAnsi="Times New Roman"/>
                <w:sz w:val="24"/>
                <w:szCs w:val="24"/>
              </w:rPr>
              <w:t>Ob</w:t>
            </w:r>
          </w:p>
        </w:tc>
      </w:tr>
      <w:tr w:rsidR="00F9647F" w:rsidRPr="00813BB9" w14:paraId="2432C4E0" w14:textId="77777777" w:rsidTr="003F0EE9">
        <w:tc>
          <w:tcPr>
            <w:tcW w:w="2140" w:type="dxa"/>
            <w:gridSpan w:val="2"/>
          </w:tcPr>
          <w:p w14:paraId="7DB091F0" w14:textId="3FE4705E" w:rsidR="00F9647F" w:rsidRPr="003F0EE9" w:rsidRDefault="00F9647F" w:rsidP="00813BB9">
            <w:pPr>
              <w:spacing w:after="0" w:line="240" w:lineRule="auto"/>
              <w:rPr>
                <w:rFonts w:ascii="Times New Roman" w:hAnsi="Times New Roman"/>
                <w:color w:val="9BBB59"/>
                <w:sz w:val="24"/>
                <w:szCs w:val="24"/>
              </w:rPr>
            </w:pPr>
            <w:r w:rsidRPr="003F0EE9">
              <w:rPr>
                <w:rFonts w:ascii="Times New Roman" w:hAnsi="Times New Roman"/>
                <w:sz w:val="24"/>
                <w:szCs w:val="24"/>
              </w:rPr>
              <w:t>2.8 Categoria formativă</w:t>
            </w:r>
          </w:p>
        </w:tc>
        <w:tc>
          <w:tcPr>
            <w:tcW w:w="2130" w:type="dxa"/>
            <w:gridSpan w:val="2"/>
          </w:tcPr>
          <w:p w14:paraId="79DB8DFC" w14:textId="650C00ED" w:rsidR="00237B03" w:rsidRPr="003F0EE9" w:rsidRDefault="00BC30ED">
            <w:pPr>
              <w:jc w:val="center"/>
              <w:rPr>
                <w:rFonts w:ascii="Times New Roman" w:hAnsi="Times New Roman"/>
                <w:sz w:val="24"/>
                <w:szCs w:val="24"/>
              </w:rPr>
            </w:pPr>
            <w:r w:rsidRPr="003F0EE9">
              <w:rPr>
                <w:rFonts w:ascii="Times New Roman" w:hAnsi="Times New Roman"/>
                <w:sz w:val="24"/>
                <w:szCs w:val="24"/>
              </w:rPr>
              <w:t>S</w:t>
            </w:r>
          </w:p>
        </w:tc>
        <w:tc>
          <w:tcPr>
            <w:tcW w:w="2318" w:type="dxa"/>
            <w:gridSpan w:val="3"/>
          </w:tcPr>
          <w:p w14:paraId="76E2E8AA" w14:textId="77777777" w:rsidR="00F9647F" w:rsidRPr="003F0EE9" w:rsidRDefault="00F9647F" w:rsidP="00813BB9">
            <w:pPr>
              <w:spacing w:after="0" w:line="240" w:lineRule="auto"/>
              <w:rPr>
                <w:rFonts w:ascii="Times New Roman" w:hAnsi="Times New Roman"/>
                <w:color w:val="9BBB59"/>
                <w:sz w:val="24"/>
                <w:szCs w:val="24"/>
              </w:rPr>
            </w:pPr>
            <w:r w:rsidRPr="003F0EE9">
              <w:rPr>
                <w:rFonts w:ascii="Times New Roman" w:hAnsi="Times New Roman"/>
                <w:sz w:val="24"/>
                <w:szCs w:val="24"/>
              </w:rPr>
              <w:t>2.9 Codul disciplinei</w:t>
            </w:r>
            <w:r w:rsidRPr="003F0EE9">
              <w:rPr>
                <w:rFonts w:ascii="Times New Roman" w:hAnsi="Times New Roman"/>
                <w:color w:val="9BBB59"/>
                <w:sz w:val="24"/>
                <w:szCs w:val="24"/>
              </w:rPr>
              <w:t xml:space="preserve"> </w:t>
            </w:r>
          </w:p>
        </w:tc>
        <w:tc>
          <w:tcPr>
            <w:tcW w:w="3417" w:type="dxa"/>
            <w:gridSpan w:val="3"/>
          </w:tcPr>
          <w:p w14:paraId="7A04C627" w14:textId="284EAFBE" w:rsidR="00237B03" w:rsidRPr="003F0EE9" w:rsidRDefault="00037B99">
            <w:pPr>
              <w:jc w:val="center"/>
              <w:rPr>
                <w:rFonts w:ascii="Times New Roman" w:hAnsi="Times New Roman"/>
                <w:sz w:val="24"/>
                <w:szCs w:val="24"/>
              </w:rPr>
            </w:pPr>
            <w:r w:rsidRPr="003F0EE9">
              <w:rPr>
                <w:rFonts w:ascii="Times New Roman" w:hAnsi="Times New Roman"/>
                <w:sz w:val="24"/>
                <w:szCs w:val="24"/>
              </w:rPr>
              <w:t>B.L.09.IA.1.VII.Ob.7</w:t>
            </w:r>
          </w:p>
        </w:tc>
      </w:tr>
    </w:tbl>
    <w:p w14:paraId="4AB77ED8" w14:textId="77777777" w:rsidR="00AA5BBD" w:rsidRPr="00813BB9" w:rsidRDefault="00AA5BBD" w:rsidP="00813BB9">
      <w:pPr>
        <w:spacing w:after="0" w:line="240" w:lineRule="auto"/>
        <w:rPr>
          <w:rFonts w:ascii="Times New Roman" w:hAnsi="Times New Roman"/>
          <w:b/>
          <w:sz w:val="24"/>
          <w:szCs w:val="24"/>
        </w:rPr>
      </w:pPr>
    </w:p>
    <w:p w14:paraId="7C8A0A85" w14:textId="77777777" w:rsidR="00FD0711" w:rsidRPr="00813BB9" w:rsidRDefault="00FD0711" w:rsidP="00813BB9">
      <w:pPr>
        <w:spacing w:after="0" w:line="240" w:lineRule="auto"/>
        <w:rPr>
          <w:rFonts w:ascii="Times New Roman" w:hAnsi="Times New Roman"/>
          <w:color w:val="9BBB59"/>
          <w:sz w:val="24"/>
          <w:szCs w:val="24"/>
        </w:rPr>
      </w:pPr>
      <w:r w:rsidRPr="00813BB9">
        <w:rPr>
          <w:rFonts w:ascii="Times New Roman" w:hAnsi="Times New Roman"/>
          <w:b/>
          <w:sz w:val="24"/>
          <w:szCs w:val="24"/>
        </w:rPr>
        <w:t xml:space="preserve">3. Timpul total </w:t>
      </w:r>
      <w:r w:rsidRPr="00813BB9">
        <w:rPr>
          <w:rFonts w:ascii="Times New Roman" w:hAnsi="Times New Roman"/>
          <w:sz w:val="24"/>
          <w:szCs w:val="24"/>
        </w:rPr>
        <w:t>(ore pe semestru al activită</w:t>
      </w:r>
      <w:r w:rsidR="001B1709" w:rsidRPr="00813BB9">
        <w:rPr>
          <w:rFonts w:ascii="Times New Roman" w:hAnsi="Times New Roman"/>
          <w:sz w:val="24"/>
          <w:szCs w:val="24"/>
        </w:rPr>
        <w:t>ț</w:t>
      </w:r>
      <w:r w:rsidRPr="00813BB9">
        <w:rPr>
          <w:rFonts w:ascii="Times New Roman" w:hAnsi="Times New Roman"/>
          <w:sz w:val="24"/>
          <w:szCs w:val="24"/>
        </w:rPr>
        <w:t>ilor didactice)</w:t>
      </w:r>
      <w:r w:rsidR="0013302B" w:rsidRPr="00813BB9">
        <w:rPr>
          <w:rFonts w:ascii="Times New Roman" w:hAnsi="Times New Roman"/>
          <w:color w:val="9BBB59"/>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790"/>
        <w:gridCol w:w="574"/>
        <w:gridCol w:w="2102"/>
        <w:gridCol w:w="591"/>
        <w:gridCol w:w="2321"/>
        <w:gridCol w:w="649"/>
      </w:tblGrid>
      <w:tr w:rsidR="00FD0711" w:rsidRPr="00813BB9" w14:paraId="2B64BD96" w14:textId="77777777" w:rsidTr="00F459DF">
        <w:tc>
          <w:tcPr>
            <w:tcW w:w="3790" w:type="dxa"/>
          </w:tcPr>
          <w:p w14:paraId="56C2794A" w14:textId="77777777" w:rsidR="00FD0711" w:rsidRPr="00813BB9" w:rsidRDefault="00FD0711" w:rsidP="00813BB9">
            <w:pPr>
              <w:spacing w:after="0" w:line="240" w:lineRule="auto"/>
              <w:rPr>
                <w:rFonts w:ascii="Times New Roman" w:hAnsi="Times New Roman"/>
                <w:color w:val="9BBB59"/>
                <w:sz w:val="24"/>
                <w:szCs w:val="24"/>
              </w:rPr>
            </w:pPr>
            <w:r w:rsidRPr="00813BB9">
              <w:rPr>
                <w:rFonts w:ascii="Times New Roman" w:hAnsi="Times New Roman"/>
                <w:sz w:val="24"/>
                <w:szCs w:val="24"/>
              </w:rPr>
              <w:t>3.1 Număr de ore pe săptămână</w:t>
            </w:r>
          </w:p>
        </w:tc>
        <w:tc>
          <w:tcPr>
            <w:tcW w:w="574" w:type="dxa"/>
          </w:tcPr>
          <w:p w14:paraId="7DB3F827" w14:textId="77777777" w:rsidR="00237B03" w:rsidRDefault="00BC30ED">
            <w:pPr>
              <w:jc w:val="center"/>
            </w:pPr>
            <w:r>
              <w:rPr>
                <w:rFonts w:ascii="Times New Roman" w:hAnsi="Times New Roman"/>
              </w:rPr>
              <w:t>4</w:t>
            </w:r>
          </w:p>
        </w:tc>
        <w:tc>
          <w:tcPr>
            <w:tcW w:w="2102" w:type="dxa"/>
          </w:tcPr>
          <w:p w14:paraId="7C43DC10" w14:textId="77777777" w:rsidR="00FD0711" w:rsidRPr="00813BB9" w:rsidRDefault="00A946AE" w:rsidP="00A946AE">
            <w:pPr>
              <w:spacing w:after="0" w:line="240" w:lineRule="auto"/>
              <w:rPr>
                <w:rFonts w:ascii="Times New Roman" w:hAnsi="Times New Roman"/>
                <w:sz w:val="24"/>
                <w:szCs w:val="24"/>
              </w:rPr>
            </w:pPr>
            <w:r>
              <w:rPr>
                <w:rFonts w:ascii="Times New Roman" w:hAnsi="Times New Roman"/>
                <w:sz w:val="24"/>
                <w:szCs w:val="24"/>
              </w:rPr>
              <w:t>3.2 C</w:t>
            </w:r>
            <w:r w:rsidR="00853877" w:rsidRPr="00813BB9">
              <w:rPr>
                <w:rFonts w:ascii="Times New Roman" w:hAnsi="Times New Roman"/>
                <w:sz w:val="24"/>
                <w:szCs w:val="24"/>
              </w:rPr>
              <w:t>urs</w:t>
            </w:r>
          </w:p>
        </w:tc>
        <w:tc>
          <w:tcPr>
            <w:tcW w:w="591" w:type="dxa"/>
          </w:tcPr>
          <w:p w14:paraId="525E413B" w14:textId="77777777" w:rsidR="00237B03" w:rsidRDefault="00BC30ED">
            <w:pPr>
              <w:jc w:val="center"/>
            </w:pPr>
            <w:r>
              <w:rPr>
                <w:rFonts w:ascii="Times New Roman" w:hAnsi="Times New Roman"/>
              </w:rPr>
              <w:t>2</w:t>
            </w:r>
          </w:p>
        </w:tc>
        <w:tc>
          <w:tcPr>
            <w:tcW w:w="2321" w:type="dxa"/>
          </w:tcPr>
          <w:p w14:paraId="6BD21E60" w14:textId="4EE07A77" w:rsidR="00FD0711" w:rsidRPr="00813BB9" w:rsidRDefault="00A946AE" w:rsidP="00813BB9">
            <w:pPr>
              <w:spacing w:after="0" w:line="240" w:lineRule="auto"/>
              <w:rPr>
                <w:rFonts w:ascii="Times New Roman" w:hAnsi="Times New Roman"/>
                <w:sz w:val="24"/>
                <w:szCs w:val="24"/>
              </w:rPr>
            </w:pPr>
            <w:r>
              <w:rPr>
                <w:rFonts w:ascii="Times New Roman" w:hAnsi="Times New Roman"/>
                <w:sz w:val="24"/>
                <w:szCs w:val="24"/>
              </w:rPr>
              <w:t xml:space="preserve">3.3 </w:t>
            </w:r>
            <w:r w:rsidR="00FD0711" w:rsidRPr="00813BB9">
              <w:rPr>
                <w:rFonts w:ascii="Times New Roman" w:hAnsi="Times New Roman"/>
                <w:sz w:val="24"/>
                <w:szCs w:val="24"/>
              </w:rPr>
              <w:t>laborator</w:t>
            </w:r>
          </w:p>
        </w:tc>
        <w:tc>
          <w:tcPr>
            <w:tcW w:w="649" w:type="dxa"/>
          </w:tcPr>
          <w:p w14:paraId="76E43225" w14:textId="77777777" w:rsidR="00237B03" w:rsidRDefault="00BC30ED">
            <w:pPr>
              <w:jc w:val="center"/>
            </w:pPr>
            <w:r>
              <w:rPr>
                <w:rFonts w:ascii="Times New Roman" w:hAnsi="Times New Roman"/>
              </w:rPr>
              <w:t>2</w:t>
            </w:r>
          </w:p>
        </w:tc>
      </w:tr>
      <w:tr w:rsidR="00FD0711" w:rsidRPr="00813BB9" w14:paraId="34880CB0" w14:textId="77777777" w:rsidTr="00F459DF">
        <w:tc>
          <w:tcPr>
            <w:tcW w:w="3790" w:type="dxa"/>
          </w:tcPr>
          <w:p w14:paraId="52C9FEFB"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3.4 Total ore din planul de învă</w:t>
            </w:r>
            <w:r w:rsidR="001B1709" w:rsidRPr="00813BB9">
              <w:rPr>
                <w:rFonts w:ascii="Times New Roman" w:hAnsi="Times New Roman"/>
                <w:sz w:val="24"/>
                <w:szCs w:val="24"/>
              </w:rPr>
              <w:t>ț</w:t>
            </w:r>
            <w:r w:rsidRPr="00813BB9">
              <w:rPr>
                <w:rFonts w:ascii="Times New Roman" w:hAnsi="Times New Roman"/>
                <w:sz w:val="24"/>
                <w:szCs w:val="24"/>
              </w:rPr>
              <w:t>ămân</w:t>
            </w:r>
            <w:r w:rsidR="00C62788" w:rsidRPr="00813BB9">
              <w:rPr>
                <w:rFonts w:ascii="Times New Roman" w:hAnsi="Times New Roman"/>
                <w:sz w:val="24"/>
                <w:szCs w:val="24"/>
              </w:rPr>
              <w:t xml:space="preserve">t </w:t>
            </w:r>
          </w:p>
        </w:tc>
        <w:tc>
          <w:tcPr>
            <w:tcW w:w="574" w:type="dxa"/>
          </w:tcPr>
          <w:p w14:paraId="2A47B4B5" w14:textId="77777777" w:rsidR="00237B03" w:rsidRDefault="00BC30ED">
            <w:pPr>
              <w:jc w:val="center"/>
            </w:pPr>
            <w:r>
              <w:rPr>
                <w:rFonts w:ascii="Times New Roman" w:hAnsi="Times New Roman"/>
              </w:rPr>
              <w:t>56</w:t>
            </w:r>
          </w:p>
        </w:tc>
        <w:tc>
          <w:tcPr>
            <w:tcW w:w="2102" w:type="dxa"/>
          </w:tcPr>
          <w:p w14:paraId="1BEC4F36" w14:textId="77777777" w:rsidR="00FD0711" w:rsidRPr="00813BB9" w:rsidRDefault="00A946AE" w:rsidP="00A946AE">
            <w:pPr>
              <w:spacing w:after="0" w:line="240" w:lineRule="auto"/>
              <w:rPr>
                <w:rFonts w:ascii="Times New Roman" w:hAnsi="Times New Roman"/>
                <w:sz w:val="24"/>
                <w:szCs w:val="24"/>
              </w:rPr>
            </w:pPr>
            <w:r>
              <w:rPr>
                <w:rFonts w:ascii="Times New Roman" w:hAnsi="Times New Roman"/>
                <w:sz w:val="24"/>
                <w:szCs w:val="24"/>
              </w:rPr>
              <w:t>3.5 Curs</w:t>
            </w:r>
          </w:p>
        </w:tc>
        <w:tc>
          <w:tcPr>
            <w:tcW w:w="591" w:type="dxa"/>
          </w:tcPr>
          <w:p w14:paraId="53A77AB8" w14:textId="77777777" w:rsidR="00237B03" w:rsidRDefault="00BC30ED">
            <w:pPr>
              <w:jc w:val="center"/>
            </w:pPr>
            <w:r>
              <w:rPr>
                <w:rFonts w:ascii="Times New Roman" w:hAnsi="Times New Roman"/>
              </w:rPr>
              <w:t>28</w:t>
            </w:r>
          </w:p>
        </w:tc>
        <w:tc>
          <w:tcPr>
            <w:tcW w:w="2321" w:type="dxa"/>
          </w:tcPr>
          <w:p w14:paraId="55F5A8A3" w14:textId="72FA4C7A" w:rsidR="00FD0711" w:rsidRPr="00AB3B5D" w:rsidRDefault="00A946AE" w:rsidP="00813BB9">
            <w:pPr>
              <w:spacing w:after="0" w:line="240" w:lineRule="auto"/>
              <w:rPr>
                <w:rFonts w:ascii="Times New Roman" w:hAnsi="Times New Roman"/>
                <w:sz w:val="24"/>
                <w:szCs w:val="24"/>
              </w:rPr>
            </w:pPr>
            <w:r>
              <w:rPr>
                <w:rFonts w:ascii="Times New Roman" w:hAnsi="Times New Roman"/>
                <w:sz w:val="24"/>
                <w:szCs w:val="24"/>
              </w:rPr>
              <w:t xml:space="preserve">3.6 </w:t>
            </w:r>
            <w:r w:rsidR="00FD0711" w:rsidRPr="00813BB9">
              <w:rPr>
                <w:rFonts w:ascii="Times New Roman" w:hAnsi="Times New Roman"/>
                <w:sz w:val="24"/>
                <w:szCs w:val="24"/>
              </w:rPr>
              <w:t>laborator</w:t>
            </w:r>
          </w:p>
        </w:tc>
        <w:tc>
          <w:tcPr>
            <w:tcW w:w="649" w:type="dxa"/>
          </w:tcPr>
          <w:p w14:paraId="4C5358F2" w14:textId="77777777" w:rsidR="00237B03" w:rsidRDefault="00BC30ED">
            <w:pPr>
              <w:jc w:val="center"/>
            </w:pPr>
            <w:r>
              <w:rPr>
                <w:rFonts w:ascii="Times New Roman" w:hAnsi="Times New Roman"/>
              </w:rPr>
              <w:t>28</w:t>
            </w:r>
          </w:p>
        </w:tc>
      </w:tr>
      <w:tr w:rsidR="00FD0711" w:rsidRPr="00813BB9" w14:paraId="18D587D6" w14:textId="77777777" w:rsidTr="00F459DF">
        <w:tc>
          <w:tcPr>
            <w:tcW w:w="9378" w:type="dxa"/>
            <w:gridSpan w:val="5"/>
          </w:tcPr>
          <w:p w14:paraId="625B8E6F"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Distribu</w:t>
            </w:r>
            <w:r w:rsidR="001B1709" w:rsidRPr="00813BB9">
              <w:rPr>
                <w:rFonts w:ascii="Times New Roman" w:hAnsi="Times New Roman"/>
                <w:sz w:val="24"/>
                <w:szCs w:val="24"/>
              </w:rPr>
              <w:t>ț</w:t>
            </w:r>
            <w:r w:rsidRPr="00813BB9">
              <w:rPr>
                <w:rFonts w:ascii="Times New Roman" w:hAnsi="Times New Roman"/>
                <w:sz w:val="24"/>
                <w:szCs w:val="24"/>
              </w:rPr>
              <w:t>ia fondului de timp:</w:t>
            </w:r>
          </w:p>
        </w:tc>
        <w:tc>
          <w:tcPr>
            <w:tcW w:w="649" w:type="dxa"/>
          </w:tcPr>
          <w:p w14:paraId="6D7411A3"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ore</w:t>
            </w:r>
          </w:p>
        </w:tc>
      </w:tr>
      <w:tr w:rsidR="0065472F" w:rsidRPr="00813BB9" w14:paraId="3BCC9019" w14:textId="77777777" w:rsidTr="00F459DF">
        <w:trPr>
          <w:trHeight w:val="972"/>
        </w:trPr>
        <w:tc>
          <w:tcPr>
            <w:tcW w:w="9378" w:type="dxa"/>
            <w:gridSpan w:val="5"/>
          </w:tcPr>
          <w:p w14:paraId="52C8ECB1" w14:textId="77777777" w:rsidR="00853877" w:rsidRPr="00813BB9" w:rsidRDefault="0065472F" w:rsidP="00813BB9">
            <w:pPr>
              <w:spacing w:after="0" w:line="240" w:lineRule="auto"/>
              <w:rPr>
                <w:rFonts w:ascii="Times New Roman" w:hAnsi="Times New Roman"/>
                <w:sz w:val="24"/>
                <w:szCs w:val="24"/>
              </w:rPr>
            </w:pPr>
            <w:r w:rsidRPr="00813BB9">
              <w:rPr>
                <w:rFonts w:ascii="Times New Roman" w:hAnsi="Times New Roman"/>
                <w:sz w:val="24"/>
                <w:szCs w:val="24"/>
              </w:rPr>
              <w:t xml:space="preserve">Studiul după manual, suport de curs, bibliografie </w:t>
            </w:r>
            <w:r w:rsidR="001B1709" w:rsidRPr="00813BB9">
              <w:rPr>
                <w:rFonts w:ascii="Times New Roman" w:hAnsi="Times New Roman"/>
                <w:sz w:val="24"/>
                <w:szCs w:val="24"/>
              </w:rPr>
              <w:t>ș</w:t>
            </w:r>
            <w:r w:rsidRPr="00813BB9">
              <w:rPr>
                <w:rFonts w:ascii="Times New Roman" w:hAnsi="Times New Roman"/>
                <w:sz w:val="24"/>
                <w:szCs w:val="24"/>
              </w:rPr>
              <w:t>i noti</w:t>
            </w:r>
            <w:r w:rsidR="001B1709" w:rsidRPr="00813BB9">
              <w:rPr>
                <w:rFonts w:ascii="Times New Roman" w:hAnsi="Times New Roman"/>
                <w:sz w:val="24"/>
                <w:szCs w:val="24"/>
              </w:rPr>
              <w:t>ț</w:t>
            </w:r>
            <w:r w:rsidRPr="00813BB9">
              <w:rPr>
                <w:rFonts w:ascii="Times New Roman" w:hAnsi="Times New Roman"/>
                <w:sz w:val="24"/>
                <w:szCs w:val="24"/>
              </w:rPr>
              <w:t>e</w:t>
            </w:r>
          </w:p>
          <w:p w14:paraId="012D14E0" w14:textId="77777777" w:rsidR="0065472F" w:rsidRPr="00813BB9" w:rsidRDefault="0065472F" w:rsidP="00813BB9">
            <w:pPr>
              <w:spacing w:after="0" w:line="240" w:lineRule="auto"/>
              <w:rPr>
                <w:rFonts w:ascii="Times New Roman" w:hAnsi="Times New Roman"/>
                <w:sz w:val="24"/>
                <w:szCs w:val="24"/>
              </w:rPr>
            </w:pPr>
            <w:r w:rsidRPr="00813BB9">
              <w:rPr>
                <w:rFonts w:ascii="Times New Roman" w:hAnsi="Times New Roman"/>
                <w:sz w:val="24"/>
                <w:szCs w:val="24"/>
              </w:rPr>
              <w:t>Documentare suplimentară în bibliotecă, pe platformele electronice de specialitat</w:t>
            </w:r>
            <w:r w:rsidR="003515D2" w:rsidRPr="00813BB9">
              <w:rPr>
                <w:rFonts w:ascii="Times New Roman" w:hAnsi="Times New Roman"/>
                <w:sz w:val="24"/>
                <w:szCs w:val="24"/>
              </w:rPr>
              <w:t>e</w:t>
            </w:r>
          </w:p>
          <w:p w14:paraId="39868F4C" w14:textId="77777777" w:rsidR="0065472F" w:rsidRPr="00813BB9" w:rsidRDefault="0065472F" w:rsidP="00813BB9">
            <w:pPr>
              <w:spacing w:after="0" w:line="240" w:lineRule="auto"/>
              <w:rPr>
                <w:rFonts w:ascii="Times New Roman" w:hAnsi="Times New Roman"/>
                <w:color w:val="9BBB59"/>
                <w:sz w:val="24"/>
                <w:szCs w:val="24"/>
              </w:rPr>
            </w:pPr>
            <w:r w:rsidRPr="00813BB9">
              <w:rPr>
                <w:rFonts w:ascii="Times New Roman" w:hAnsi="Times New Roman"/>
                <w:sz w:val="24"/>
                <w:szCs w:val="24"/>
              </w:rPr>
              <w:t>Pregătire seminarii/</w:t>
            </w:r>
            <w:r w:rsidR="00BA0EDC" w:rsidRPr="00813BB9">
              <w:rPr>
                <w:rFonts w:ascii="Times New Roman" w:hAnsi="Times New Roman"/>
                <w:sz w:val="24"/>
                <w:szCs w:val="24"/>
              </w:rPr>
              <w:t xml:space="preserve"> </w:t>
            </w:r>
            <w:r w:rsidRPr="00813BB9">
              <w:rPr>
                <w:rFonts w:ascii="Times New Roman" w:hAnsi="Times New Roman"/>
                <w:sz w:val="24"/>
                <w:szCs w:val="24"/>
              </w:rPr>
              <w:t>laboratoare</w:t>
            </w:r>
            <w:r w:rsidR="00F31C12" w:rsidRPr="00813BB9">
              <w:rPr>
                <w:rFonts w:ascii="Times New Roman" w:hAnsi="Times New Roman"/>
                <w:sz w:val="24"/>
                <w:szCs w:val="24"/>
              </w:rPr>
              <w:t>/proiecte</w:t>
            </w:r>
            <w:r w:rsidRPr="00813BB9">
              <w:rPr>
                <w:rFonts w:ascii="Times New Roman" w:hAnsi="Times New Roman"/>
                <w:sz w:val="24"/>
                <w:szCs w:val="24"/>
              </w:rPr>
              <w:t xml:space="preserve">, teme, referate, portofolii </w:t>
            </w:r>
            <w:r w:rsidR="001B1709" w:rsidRPr="00813BB9">
              <w:rPr>
                <w:rFonts w:ascii="Times New Roman" w:hAnsi="Times New Roman"/>
                <w:sz w:val="24"/>
                <w:szCs w:val="24"/>
              </w:rPr>
              <w:t>ș</w:t>
            </w:r>
            <w:r w:rsidRPr="00813BB9">
              <w:rPr>
                <w:rFonts w:ascii="Times New Roman" w:hAnsi="Times New Roman"/>
                <w:sz w:val="24"/>
                <w:szCs w:val="24"/>
              </w:rPr>
              <w:t>i eseuri</w:t>
            </w:r>
          </w:p>
        </w:tc>
        <w:tc>
          <w:tcPr>
            <w:tcW w:w="649" w:type="dxa"/>
          </w:tcPr>
          <w:p w14:paraId="7A3419BE" w14:textId="12DEBD84" w:rsidR="00237B03" w:rsidRPr="003F0EE9" w:rsidRDefault="003F0EE9" w:rsidP="003F0EE9">
            <w:pPr>
              <w:jc w:val="center"/>
              <w:rPr>
                <w:sz w:val="24"/>
                <w:szCs w:val="24"/>
              </w:rPr>
            </w:pPr>
            <w:r w:rsidRPr="003F0EE9">
              <w:rPr>
                <w:rFonts w:ascii="Times New Roman" w:hAnsi="Times New Roman"/>
                <w:sz w:val="24"/>
                <w:szCs w:val="24"/>
              </w:rPr>
              <w:t>44</w:t>
            </w:r>
          </w:p>
        </w:tc>
      </w:tr>
      <w:tr w:rsidR="00FD0711" w:rsidRPr="00813BB9" w14:paraId="148B27CE" w14:textId="77777777" w:rsidTr="00F459DF">
        <w:tc>
          <w:tcPr>
            <w:tcW w:w="9378" w:type="dxa"/>
            <w:gridSpan w:val="5"/>
          </w:tcPr>
          <w:p w14:paraId="31C0F583"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Tutorat</w:t>
            </w:r>
          </w:p>
        </w:tc>
        <w:tc>
          <w:tcPr>
            <w:tcW w:w="649" w:type="dxa"/>
          </w:tcPr>
          <w:p w14:paraId="529761AE" w14:textId="40AF7889" w:rsidR="00FD0711" w:rsidRPr="003F0EE9" w:rsidRDefault="0069574A" w:rsidP="003F0EE9">
            <w:pPr>
              <w:spacing w:after="0" w:line="240" w:lineRule="auto"/>
              <w:jc w:val="center"/>
              <w:rPr>
                <w:rFonts w:ascii="Times New Roman" w:hAnsi="Times New Roman"/>
                <w:sz w:val="24"/>
                <w:szCs w:val="24"/>
              </w:rPr>
            </w:pPr>
            <w:r w:rsidRPr="003F0EE9">
              <w:rPr>
                <w:rFonts w:ascii="Times New Roman" w:hAnsi="Times New Roman"/>
                <w:sz w:val="24"/>
                <w:szCs w:val="24"/>
              </w:rPr>
              <w:t>0</w:t>
            </w:r>
          </w:p>
        </w:tc>
      </w:tr>
      <w:tr w:rsidR="00FD0711" w:rsidRPr="00813BB9" w14:paraId="5784CFC5" w14:textId="77777777" w:rsidTr="00F459DF">
        <w:tc>
          <w:tcPr>
            <w:tcW w:w="9378" w:type="dxa"/>
            <w:gridSpan w:val="5"/>
          </w:tcPr>
          <w:p w14:paraId="3982CA46"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Examinări</w:t>
            </w:r>
            <w:r w:rsidR="0069574A" w:rsidRPr="00813BB9">
              <w:rPr>
                <w:rFonts w:ascii="Times New Roman" w:hAnsi="Times New Roman"/>
                <w:color w:val="9BBB59"/>
                <w:sz w:val="24"/>
                <w:szCs w:val="24"/>
              </w:rPr>
              <w:t xml:space="preserve"> </w:t>
            </w:r>
          </w:p>
        </w:tc>
        <w:tc>
          <w:tcPr>
            <w:tcW w:w="649" w:type="dxa"/>
          </w:tcPr>
          <w:p w14:paraId="6996C15C" w14:textId="26AFF317" w:rsidR="00FD0711" w:rsidRPr="003F0EE9" w:rsidRDefault="00F459DF" w:rsidP="003F0EE9">
            <w:pPr>
              <w:spacing w:after="0" w:line="240" w:lineRule="auto"/>
              <w:jc w:val="center"/>
              <w:rPr>
                <w:rFonts w:ascii="Times New Roman" w:hAnsi="Times New Roman"/>
                <w:sz w:val="24"/>
                <w:szCs w:val="24"/>
              </w:rPr>
            </w:pPr>
            <w:r w:rsidRPr="003F0EE9">
              <w:rPr>
                <w:rFonts w:ascii="Times New Roman" w:hAnsi="Times New Roman"/>
                <w:sz w:val="24"/>
                <w:szCs w:val="24"/>
              </w:rPr>
              <w:t>0</w:t>
            </w:r>
          </w:p>
        </w:tc>
      </w:tr>
      <w:tr w:rsidR="00A8092B" w:rsidRPr="00813BB9" w14:paraId="07E72EE3" w14:textId="77777777" w:rsidTr="00F459DF">
        <w:tc>
          <w:tcPr>
            <w:tcW w:w="9378" w:type="dxa"/>
            <w:gridSpan w:val="5"/>
          </w:tcPr>
          <w:p w14:paraId="1D23A13E" w14:textId="77777777" w:rsidR="00A8092B" w:rsidRPr="00813BB9" w:rsidRDefault="00A8092B" w:rsidP="00813BB9">
            <w:pPr>
              <w:spacing w:after="0" w:line="240" w:lineRule="auto"/>
              <w:rPr>
                <w:rFonts w:ascii="Times New Roman" w:hAnsi="Times New Roman"/>
                <w:sz w:val="24"/>
                <w:szCs w:val="24"/>
              </w:rPr>
            </w:pPr>
            <w:r w:rsidRPr="00813BB9">
              <w:rPr>
                <w:rFonts w:ascii="Times New Roman" w:hAnsi="Times New Roman"/>
                <w:sz w:val="24"/>
                <w:szCs w:val="24"/>
              </w:rPr>
              <w:t xml:space="preserve">Alte activități (dacă există): </w:t>
            </w:r>
          </w:p>
        </w:tc>
        <w:tc>
          <w:tcPr>
            <w:tcW w:w="649" w:type="dxa"/>
          </w:tcPr>
          <w:p w14:paraId="7AED97D8" w14:textId="470D9298" w:rsidR="00A8092B" w:rsidRPr="003F0EE9" w:rsidRDefault="0069574A" w:rsidP="003F0EE9">
            <w:pPr>
              <w:spacing w:after="0" w:line="240" w:lineRule="auto"/>
              <w:jc w:val="center"/>
              <w:rPr>
                <w:rFonts w:ascii="Times New Roman" w:hAnsi="Times New Roman"/>
                <w:sz w:val="24"/>
                <w:szCs w:val="24"/>
                <w:highlight w:val="yellow"/>
              </w:rPr>
            </w:pPr>
            <w:r w:rsidRPr="003F0EE9">
              <w:rPr>
                <w:rFonts w:ascii="Times New Roman" w:hAnsi="Times New Roman"/>
                <w:sz w:val="24"/>
                <w:szCs w:val="24"/>
              </w:rPr>
              <w:t>0</w:t>
            </w:r>
          </w:p>
        </w:tc>
      </w:tr>
      <w:tr w:rsidR="00A946AE" w:rsidRPr="00813BB9" w14:paraId="4EDD08A7" w14:textId="77777777" w:rsidTr="00F459DF">
        <w:tc>
          <w:tcPr>
            <w:tcW w:w="9378" w:type="dxa"/>
            <w:gridSpan w:val="5"/>
          </w:tcPr>
          <w:p w14:paraId="4AFE5FDB" w14:textId="77777777" w:rsidR="00A946AE" w:rsidRPr="00813BB9" w:rsidRDefault="00A946AE" w:rsidP="00F268B8">
            <w:pPr>
              <w:spacing w:after="0" w:line="240" w:lineRule="auto"/>
              <w:rPr>
                <w:rFonts w:ascii="Times New Roman" w:hAnsi="Times New Roman"/>
                <w:sz w:val="24"/>
                <w:szCs w:val="24"/>
              </w:rPr>
            </w:pPr>
            <w:r w:rsidRPr="00813BB9">
              <w:rPr>
                <w:rFonts w:ascii="Times New Roman" w:hAnsi="Times New Roman"/>
                <w:sz w:val="24"/>
                <w:szCs w:val="24"/>
              </w:rPr>
              <w:t>3.7 Total ore studiu individual</w:t>
            </w:r>
          </w:p>
        </w:tc>
        <w:tc>
          <w:tcPr>
            <w:tcW w:w="649" w:type="dxa"/>
          </w:tcPr>
          <w:p w14:paraId="1BB0208A" w14:textId="1DAE3EE4" w:rsidR="00A946AE" w:rsidRPr="003F0EE9" w:rsidRDefault="003F0EE9" w:rsidP="003F0EE9">
            <w:pPr>
              <w:spacing w:after="0" w:line="240" w:lineRule="auto"/>
              <w:jc w:val="center"/>
              <w:rPr>
                <w:rFonts w:ascii="Times New Roman" w:hAnsi="Times New Roman"/>
                <w:sz w:val="24"/>
                <w:szCs w:val="24"/>
                <w:highlight w:val="yellow"/>
              </w:rPr>
            </w:pPr>
            <w:r w:rsidRPr="003F0EE9">
              <w:rPr>
                <w:rFonts w:ascii="Times New Roman" w:hAnsi="Times New Roman"/>
                <w:sz w:val="24"/>
                <w:szCs w:val="24"/>
              </w:rPr>
              <w:t>0</w:t>
            </w:r>
          </w:p>
        </w:tc>
      </w:tr>
      <w:tr w:rsidR="00A946AE" w:rsidRPr="00813BB9" w14:paraId="635996B5" w14:textId="77777777" w:rsidTr="00F459DF">
        <w:tc>
          <w:tcPr>
            <w:tcW w:w="9378" w:type="dxa"/>
            <w:gridSpan w:val="5"/>
          </w:tcPr>
          <w:p w14:paraId="10A1C331" w14:textId="77777777" w:rsidR="00A946AE" w:rsidRPr="00813BB9" w:rsidRDefault="00A946AE" w:rsidP="00F268B8">
            <w:pPr>
              <w:spacing w:after="0" w:line="240" w:lineRule="auto"/>
              <w:rPr>
                <w:rFonts w:ascii="Times New Roman" w:hAnsi="Times New Roman"/>
                <w:sz w:val="24"/>
                <w:szCs w:val="24"/>
              </w:rPr>
            </w:pPr>
            <w:r w:rsidRPr="00813BB9">
              <w:rPr>
                <w:rFonts w:ascii="Times New Roman" w:hAnsi="Times New Roman"/>
                <w:sz w:val="24"/>
                <w:szCs w:val="24"/>
              </w:rPr>
              <w:t>3.8 Total ore pe semestru</w:t>
            </w:r>
          </w:p>
        </w:tc>
        <w:tc>
          <w:tcPr>
            <w:tcW w:w="649" w:type="dxa"/>
          </w:tcPr>
          <w:p w14:paraId="28C9DE15" w14:textId="584872C3" w:rsidR="00237B03" w:rsidRPr="003F0EE9" w:rsidRDefault="00BC30ED" w:rsidP="003F0EE9">
            <w:pPr>
              <w:jc w:val="center"/>
              <w:rPr>
                <w:sz w:val="24"/>
                <w:szCs w:val="24"/>
              </w:rPr>
            </w:pPr>
            <w:r w:rsidRPr="003F0EE9">
              <w:rPr>
                <w:rFonts w:ascii="Times New Roman" w:hAnsi="Times New Roman"/>
                <w:sz w:val="24"/>
                <w:szCs w:val="24"/>
              </w:rPr>
              <w:t>1</w:t>
            </w:r>
            <w:r w:rsidR="003F0EE9" w:rsidRPr="003F0EE9">
              <w:rPr>
                <w:rFonts w:ascii="Times New Roman" w:hAnsi="Times New Roman"/>
                <w:sz w:val="24"/>
                <w:szCs w:val="24"/>
              </w:rPr>
              <w:t>00</w:t>
            </w:r>
          </w:p>
        </w:tc>
      </w:tr>
      <w:tr w:rsidR="00A946AE" w:rsidRPr="00813BB9" w14:paraId="48617F00" w14:textId="77777777" w:rsidTr="00F459DF">
        <w:tc>
          <w:tcPr>
            <w:tcW w:w="9378" w:type="dxa"/>
            <w:gridSpan w:val="5"/>
          </w:tcPr>
          <w:p w14:paraId="7EF777BD" w14:textId="77777777" w:rsidR="00A946AE" w:rsidRPr="00813BB9" w:rsidRDefault="00A946AE" w:rsidP="00F268B8">
            <w:pPr>
              <w:spacing w:after="0" w:line="240" w:lineRule="auto"/>
              <w:rPr>
                <w:rFonts w:ascii="Times New Roman" w:hAnsi="Times New Roman"/>
                <w:sz w:val="24"/>
                <w:szCs w:val="24"/>
              </w:rPr>
            </w:pPr>
            <w:r w:rsidRPr="00813BB9">
              <w:rPr>
                <w:rFonts w:ascii="Times New Roman" w:hAnsi="Times New Roman"/>
                <w:sz w:val="24"/>
                <w:szCs w:val="24"/>
              </w:rPr>
              <w:t>3.9 Numărul de credite</w:t>
            </w:r>
          </w:p>
        </w:tc>
        <w:tc>
          <w:tcPr>
            <w:tcW w:w="649" w:type="dxa"/>
          </w:tcPr>
          <w:p w14:paraId="76B993A1" w14:textId="77777777" w:rsidR="00237B03" w:rsidRPr="003F0EE9" w:rsidRDefault="00BC30ED" w:rsidP="003F0EE9">
            <w:pPr>
              <w:jc w:val="center"/>
              <w:rPr>
                <w:sz w:val="24"/>
                <w:szCs w:val="24"/>
              </w:rPr>
            </w:pPr>
            <w:r w:rsidRPr="003F0EE9">
              <w:rPr>
                <w:rFonts w:ascii="Times New Roman" w:hAnsi="Times New Roman"/>
                <w:sz w:val="24"/>
                <w:szCs w:val="24"/>
              </w:rPr>
              <w:t>3</w:t>
            </w:r>
          </w:p>
        </w:tc>
      </w:tr>
    </w:tbl>
    <w:p w14:paraId="205FB9C2" w14:textId="77777777" w:rsidR="00D262F2" w:rsidRPr="00813BB9" w:rsidRDefault="00D262F2" w:rsidP="00813BB9">
      <w:pPr>
        <w:spacing w:after="0" w:line="240" w:lineRule="auto"/>
        <w:rPr>
          <w:rFonts w:ascii="Times New Roman" w:hAnsi="Times New Roman"/>
          <w:b/>
          <w:sz w:val="24"/>
          <w:szCs w:val="24"/>
        </w:rPr>
      </w:pPr>
    </w:p>
    <w:p w14:paraId="65BFA866"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b/>
          <w:sz w:val="24"/>
          <w:szCs w:val="24"/>
        </w:rPr>
        <w:t>4. Precondi</w:t>
      </w:r>
      <w:r w:rsidR="001B1709" w:rsidRPr="00813BB9">
        <w:rPr>
          <w:rFonts w:ascii="Times New Roman" w:hAnsi="Times New Roman"/>
          <w:b/>
          <w:sz w:val="24"/>
          <w:szCs w:val="24"/>
        </w:rPr>
        <w:t>ț</w:t>
      </w:r>
      <w:r w:rsidRPr="00813BB9">
        <w:rPr>
          <w:rFonts w:ascii="Times New Roman" w:hAnsi="Times New Roman"/>
          <w:b/>
          <w:sz w:val="24"/>
          <w:szCs w:val="24"/>
        </w:rPr>
        <w:t xml:space="preserve">ii </w:t>
      </w:r>
      <w:r w:rsidRPr="00813BB9">
        <w:rPr>
          <w:rFonts w:ascii="Times New Roman" w:hAnsi="Times New Roman"/>
          <w:sz w:val="24"/>
          <w:szCs w:val="24"/>
        </w:rPr>
        <w:t>(acolo unde este cazul)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8"/>
        <w:gridCol w:w="4780"/>
      </w:tblGrid>
      <w:tr w:rsidR="00B609FA" w:rsidRPr="00813BB9" w14:paraId="62E51617" w14:textId="77777777" w:rsidTr="00A946AE">
        <w:tc>
          <w:tcPr>
            <w:tcW w:w="5228" w:type="dxa"/>
          </w:tcPr>
          <w:p w14:paraId="04AC3C6E" w14:textId="77777777" w:rsidR="00B609FA" w:rsidRPr="00813BB9" w:rsidRDefault="00B609FA" w:rsidP="00813BB9">
            <w:pPr>
              <w:spacing w:after="0" w:line="240" w:lineRule="auto"/>
              <w:rPr>
                <w:rFonts w:ascii="Times New Roman" w:hAnsi="Times New Roman"/>
                <w:sz w:val="24"/>
                <w:szCs w:val="24"/>
                <w:highlight w:val="yellow"/>
              </w:rPr>
            </w:pPr>
            <w:r w:rsidRPr="00813BB9">
              <w:rPr>
                <w:rFonts w:ascii="Times New Roman" w:hAnsi="Times New Roman"/>
                <w:sz w:val="24"/>
                <w:szCs w:val="24"/>
              </w:rPr>
              <w:t>4.1 de curriculum</w:t>
            </w:r>
            <w:r w:rsidR="0097316C" w:rsidRPr="00813BB9">
              <w:rPr>
                <w:rFonts w:ascii="Times New Roman" w:hAnsi="Times New Roman"/>
                <w:color w:val="9BBB59"/>
                <w:sz w:val="24"/>
                <w:szCs w:val="24"/>
              </w:rPr>
              <w:t xml:space="preserve"> </w:t>
            </w:r>
          </w:p>
        </w:tc>
        <w:tc>
          <w:tcPr>
            <w:tcW w:w="4780" w:type="dxa"/>
          </w:tcPr>
          <w:p w14:paraId="5E970699" w14:textId="59378F66" w:rsidR="00237B03" w:rsidRDefault="00BC30ED">
            <w:r>
              <w:rPr>
                <w:rFonts w:ascii="Times New Roman" w:hAnsi="Times New Roman"/>
              </w:rPr>
              <w:t>Metode numerice; Rezistența materialelor; Construcția structurilor de aviație; Structuri de aviație și metode de calcul.</w:t>
            </w:r>
          </w:p>
        </w:tc>
      </w:tr>
      <w:tr w:rsidR="00B609FA" w:rsidRPr="00813BB9" w14:paraId="1A5EFF1E" w14:textId="77777777" w:rsidTr="00A946AE">
        <w:tc>
          <w:tcPr>
            <w:tcW w:w="5228" w:type="dxa"/>
          </w:tcPr>
          <w:p w14:paraId="098D4986" w14:textId="77777777" w:rsidR="00B609FA" w:rsidRPr="00813BB9" w:rsidRDefault="00B609FA" w:rsidP="00813BB9">
            <w:pPr>
              <w:spacing w:after="0" w:line="240" w:lineRule="auto"/>
              <w:rPr>
                <w:rFonts w:ascii="Times New Roman" w:hAnsi="Times New Roman"/>
                <w:sz w:val="24"/>
                <w:szCs w:val="24"/>
              </w:rPr>
            </w:pPr>
            <w:r w:rsidRPr="00813BB9">
              <w:rPr>
                <w:rFonts w:ascii="Times New Roman" w:hAnsi="Times New Roman"/>
                <w:sz w:val="24"/>
                <w:szCs w:val="24"/>
              </w:rPr>
              <w:t xml:space="preserve">4.2 de </w:t>
            </w:r>
            <w:r w:rsidR="00D605BE" w:rsidRPr="00813BB9">
              <w:rPr>
                <w:rFonts w:ascii="Times New Roman" w:hAnsi="Times New Roman"/>
                <w:sz w:val="24"/>
                <w:szCs w:val="24"/>
              </w:rPr>
              <w:t>rezultate ale învățării</w:t>
            </w:r>
            <w:r w:rsidR="0097316C" w:rsidRPr="00813BB9">
              <w:rPr>
                <w:rFonts w:ascii="Times New Roman" w:hAnsi="Times New Roman"/>
                <w:color w:val="9BBB59"/>
                <w:sz w:val="24"/>
                <w:szCs w:val="24"/>
              </w:rPr>
              <w:t xml:space="preserve"> </w:t>
            </w:r>
          </w:p>
        </w:tc>
        <w:tc>
          <w:tcPr>
            <w:tcW w:w="4780" w:type="dxa"/>
          </w:tcPr>
          <w:p w14:paraId="0C4A5301" w14:textId="089334A2" w:rsidR="00237B03" w:rsidRDefault="00BC30ED">
            <w:r>
              <w:rPr>
                <w:rFonts w:ascii="Times New Roman" w:hAnsi="Times New Roman"/>
              </w:rPr>
              <w:t xml:space="preserve">Aplică noțiuni de mecanică, rezistența materialelor, algebră matricială și calcul numeric și utilizează </w:t>
            </w:r>
            <w:r>
              <w:rPr>
                <w:rFonts w:ascii="Times New Roman" w:hAnsi="Times New Roman"/>
              </w:rPr>
              <w:lastRenderedPageBreak/>
              <w:t>calculatorul pentru rezolvarea problemelor inginerești.</w:t>
            </w:r>
          </w:p>
        </w:tc>
      </w:tr>
    </w:tbl>
    <w:p w14:paraId="496DECC0" w14:textId="77777777" w:rsidR="00B609FA" w:rsidRPr="00813BB9" w:rsidRDefault="00B609FA" w:rsidP="00813BB9">
      <w:pPr>
        <w:spacing w:after="0" w:line="240" w:lineRule="auto"/>
        <w:rPr>
          <w:rFonts w:ascii="Times New Roman" w:hAnsi="Times New Roman"/>
          <w:sz w:val="24"/>
          <w:szCs w:val="24"/>
        </w:rPr>
      </w:pPr>
    </w:p>
    <w:p w14:paraId="19206D33" w14:textId="77777777" w:rsidR="003533D9" w:rsidRDefault="003533D9" w:rsidP="00813BB9">
      <w:pPr>
        <w:spacing w:after="0" w:line="240" w:lineRule="auto"/>
        <w:rPr>
          <w:rFonts w:ascii="Times New Roman" w:hAnsi="Times New Roman"/>
          <w:sz w:val="24"/>
          <w:szCs w:val="24"/>
        </w:rPr>
      </w:pPr>
      <w:r w:rsidRPr="00813BB9">
        <w:rPr>
          <w:rFonts w:ascii="Times New Roman" w:hAnsi="Times New Roman"/>
          <w:b/>
          <w:sz w:val="24"/>
          <w:szCs w:val="24"/>
        </w:rPr>
        <w:t>5. Condiții necesare pentru desfășurarea optimă a activităților didactice</w:t>
      </w:r>
      <w:r w:rsidRPr="00813BB9">
        <w:rPr>
          <w:rFonts w:ascii="Times New Roman" w:hAnsi="Times New Roman"/>
          <w:sz w:val="24"/>
          <w:szCs w:val="24"/>
        </w:rPr>
        <w:t xml:space="preserve"> (acolo unde este cazul)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23"/>
        <w:gridCol w:w="7285"/>
      </w:tblGrid>
      <w:tr w:rsidR="00F21C78" w:rsidRPr="00813BB9" w14:paraId="33DF9D33" w14:textId="77777777" w:rsidTr="00A946AE">
        <w:tc>
          <w:tcPr>
            <w:tcW w:w="2723" w:type="dxa"/>
          </w:tcPr>
          <w:p w14:paraId="0C0A0324" w14:textId="77777777" w:rsidR="00F21C78" w:rsidRPr="00813BB9" w:rsidRDefault="00F21C78" w:rsidP="00F21C78">
            <w:pPr>
              <w:spacing w:after="0" w:line="240" w:lineRule="auto"/>
              <w:rPr>
                <w:rFonts w:ascii="Times New Roman" w:hAnsi="Times New Roman"/>
                <w:sz w:val="24"/>
                <w:szCs w:val="24"/>
              </w:rPr>
            </w:pPr>
            <w:r w:rsidRPr="00813BB9">
              <w:rPr>
                <w:rFonts w:ascii="Times New Roman" w:hAnsi="Times New Roman"/>
                <w:sz w:val="24"/>
                <w:szCs w:val="24"/>
              </w:rPr>
              <w:t>5.1  de desfășurare a cursului</w:t>
            </w:r>
          </w:p>
        </w:tc>
        <w:tc>
          <w:tcPr>
            <w:tcW w:w="7285" w:type="dxa"/>
          </w:tcPr>
          <w:p w14:paraId="772725BC" w14:textId="1600272B" w:rsidR="00237B03" w:rsidRDefault="00BC30ED">
            <w:r>
              <w:rPr>
                <w:rFonts w:ascii="Times New Roman" w:hAnsi="Times New Roman"/>
              </w:rPr>
              <w:t>Sală de curs dotată cu echipamente multimedia și mijloace pentru prezentarea modelelor și rezultatelor de analiză numerică.</w:t>
            </w:r>
          </w:p>
        </w:tc>
      </w:tr>
      <w:tr w:rsidR="00F21C78" w:rsidRPr="00813BB9" w14:paraId="3E2C782E" w14:textId="77777777" w:rsidTr="00A946AE">
        <w:tc>
          <w:tcPr>
            <w:tcW w:w="2723" w:type="dxa"/>
          </w:tcPr>
          <w:p w14:paraId="249E89C4" w14:textId="77777777" w:rsidR="00F21C78" w:rsidRPr="00813BB9" w:rsidRDefault="00F21C78" w:rsidP="00F21C78">
            <w:pPr>
              <w:spacing w:after="0" w:line="240" w:lineRule="auto"/>
              <w:rPr>
                <w:rFonts w:ascii="Times New Roman" w:hAnsi="Times New Roman"/>
                <w:sz w:val="24"/>
                <w:szCs w:val="24"/>
              </w:rPr>
            </w:pPr>
            <w:r w:rsidRPr="00813BB9">
              <w:rPr>
                <w:rFonts w:ascii="Times New Roman" w:hAnsi="Times New Roman"/>
                <w:sz w:val="24"/>
                <w:szCs w:val="24"/>
              </w:rPr>
              <w:t>5.2  de desfășurare a seminarului/laboratorului/ proiectului</w:t>
            </w:r>
          </w:p>
        </w:tc>
        <w:tc>
          <w:tcPr>
            <w:tcW w:w="7285" w:type="dxa"/>
          </w:tcPr>
          <w:p w14:paraId="7117EEAE" w14:textId="6EF81EB7" w:rsidR="00237B03" w:rsidRDefault="00BC30ED">
            <w:r>
              <w:rPr>
                <w:rFonts w:ascii="Times New Roman" w:hAnsi="Times New Roman"/>
              </w:rPr>
              <w:t>Laborator cu rețea de calculatoare și licențe pentru programe de analiză structurală bazate pe metoda elementului finit, inclusiv ANSYS.</w:t>
            </w:r>
          </w:p>
        </w:tc>
      </w:tr>
    </w:tbl>
    <w:p w14:paraId="4B0B5700" w14:textId="77777777" w:rsidR="00F21C78" w:rsidRDefault="00F21C78" w:rsidP="00813BB9">
      <w:pPr>
        <w:spacing w:after="0" w:line="240" w:lineRule="auto"/>
        <w:rPr>
          <w:rFonts w:ascii="Times New Roman" w:hAnsi="Times New Roman"/>
          <w:sz w:val="24"/>
          <w:szCs w:val="24"/>
        </w:rPr>
      </w:pPr>
    </w:p>
    <w:p w14:paraId="0D15701F" w14:textId="77777777" w:rsidR="00FD0711" w:rsidRPr="00813BB9" w:rsidRDefault="00FD0711" w:rsidP="00813BB9">
      <w:pPr>
        <w:spacing w:after="0" w:line="240" w:lineRule="auto"/>
        <w:rPr>
          <w:rFonts w:ascii="Times New Roman" w:hAnsi="Times New Roman"/>
          <w:color w:val="9BBB59"/>
          <w:sz w:val="24"/>
          <w:szCs w:val="24"/>
        </w:rPr>
      </w:pPr>
    </w:p>
    <w:p w14:paraId="0A7B15EE" w14:textId="77777777" w:rsidR="00DB7915" w:rsidRPr="00813BB9" w:rsidRDefault="00D31C96" w:rsidP="00813BB9">
      <w:pPr>
        <w:spacing w:after="0" w:line="240" w:lineRule="auto"/>
        <w:jc w:val="both"/>
        <w:rPr>
          <w:rFonts w:ascii="Times New Roman" w:eastAsia="Calibri" w:hAnsi="Times New Roman"/>
          <w:sz w:val="24"/>
          <w:szCs w:val="24"/>
        </w:rPr>
      </w:pPr>
      <w:r w:rsidRPr="00813BB9">
        <w:rPr>
          <w:rFonts w:ascii="Times New Roman" w:hAnsi="Times New Roman"/>
          <w:b/>
          <w:sz w:val="24"/>
          <w:szCs w:val="24"/>
        </w:rPr>
        <w:t>6. Obiectiv</w:t>
      </w:r>
      <w:r w:rsidR="00253624" w:rsidRPr="00813BB9">
        <w:rPr>
          <w:rFonts w:ascii="Times New Roman" w:hAnsi="Times New Roman"/>
          <w:b/>
          <w:sz w:val="24"/>
          <w:szCs w:val="24"/>
        </w:rPr>
        <w:t xml:space="preserve"> general</w:t>
      </w:r>
      <w:r w:rsidR="00DB7915" w:rsidRPr="00813BB9">
        <w:rPr>
          <w:rFonts w:ascii="Times New Roman" w:eastAsia="Calibri" w:hAnsi="Times New Roman"/>
          <w:sz w:val="24"/>
          <w:szCs w:val="24"/>
        </w:rPr>
        <w:t xml:space="preserve"> </w:t>
      </w:r>
    </w:p>
    <w:p w14:paraId="2F04F592" w14:textId="77777777" w:rsidR="00DC5F8C" w:rsidRDefault="00E40226" w:rsidP="00A946AE">
      <w:r>
        <w:rPr>
          <w:rFonts w:ascii="Times New Roman" w:hAnsi="Times New Roman"/>
        </w:rPr>
        <w:t>Disciplina urmărește dezvoltarea capacității de a formula, implementa, verifica și interpreta modele cu elemente finite pentru probleme inginerești din domeniul aerospațial. Sunt studiate fundamentele metodei deplasărilor, formularea elementelor de bară și placă, funcțiile de interpolare, metodele energetică, Galerkin și variațională, discretizarea geometrică, asamblarea și rezolvarea sistemelor algebrice, precum și postprocesarea rezultatelor. Laboratoarele dezvoltă atât înțelegerea algoritmică prin implementări proprii, cât și utilizarea responsabilă a programelor consacrate de analiză structurală, cu accent pe verificarea convergenței și interpretarea fizică a soluțiilor.</w:t>
      </w:r>
    </w:p>
    <w:p w14:paraId="6BFE8CF1" w14:textId="77777777" w:rsidR="00E40226" w:rsidRPr="00813BB9" w:rsidRDefault="00E40226" w:rsidP="00813BB9">
      <w:pPr>
        <w:spacing w:after="0" w:line="240" w:lineRule="auto"/>
        <w:jc w:val="both"/>
        <w:rPr>
          <w:rFonts w:ascii="Times New Roman" w:hAnsi="Times New Roman"/>
          <w:b/>
          <w:sz w:val="24"/>
          <w:szCs w:val="24"/>
        </w:rPr>
      </w:pPr>
    </w:p>
    <w:p w14:paraId="1F71D797" w14:textId="77777777" w:rsidR="00DB7915" w:rsidRPr="00813BB9" w:rsidRDefault="000B3BD0" w:rsidP="00813BB9">
      <w:pPr>
        <w:spacing w:after="0" w:line="240" w:lineRule="auto"/>
        <w:contextualSpacing/>
        <w:jc w:val="both"/>
        <w:rPr>
          <w:rFonts w:ascii="Times New Roman" w:hAnsi="Times New Roman"/>
          <w:b/>
          <w:sz w:val="24"/>
          <w:szCs w:val="24"/>
        </w:rPr>
      </w:pPr>
      <w:r w:rsidRPr="00813BB9">
        <w:rPr>
          <w:rFonts w:ascii="Times New Roman" w:hAnsi="Times New Roman"/>
          <w:b/>
          <w:sz w:val="24"/>
          <w:szCs w:val="24"/>
        </w:rPr>
        <w:t>7</w:t>
      </w:r>
      <w:r w:rsidR="00D31C96" w:rsidRPr="00813BB9">
        <w:rPr>
          <w:rFonts w:ascii="Times New Roman" w:hAnsi="Times New Roman"/>
          <w:b/>
          <w:sz w:val="24"/>
          <w:szCs w:val="24"/>
        </w:rPr>
        <w:t>. Rezultatele învă</w:t>
      </w:r>
      <w:r w:rsidR="001B1709" w:rsidRPr="00813BB9">
        <w:rPr>
          <w:rFonts w:ascii="Times New Roman" w:hAnsi="Times New Roman"/>
          <w:b/>
          <w:sz w:val="24"/>
          <w:szCs w:val="24"/>
        </w:rPr>
        <w:t>ț</w:t>
      </w:r>
      <w:r w:rsidR="00D31C96" w:rsidRPr="00813BB9">
        <w:rPr>
          <w:rFonts w:ascii="Times New Roman" w:hAnsi="Times New Roman"/>
          <w:b/>
          <w:sz w:val="24"/>
          <w:szCs w:val="24"/>
        </w:rPr>
        <w:t>ării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9000"/>
      </w:tblGrid>
      <w:tr w:rsidR="00FD0711" w:rsidRPr="00813BB9" w14:paraId="72F071F2" w14:textId="77777777" w:rsidTr="00A946AE">
        <w:trPr>
          <w:cantSplit/>
          <w:trHeight w:val="1975"/>
        </w:trPr>
        <w:tc>
          <w:tcPr>
            <w:tcW w:w="1008" w:type="dxa"/>
            <w:textDirection w:val="btLr"/>
            <w:vAlign w:val="center"/>
          </w:tcPr>
          <w:p w14:paraId="6D686DD5" w14:textId="77777777" w:rsidR="00FD0711" w:rsidRPr="00813BB9" w:rsidRDefault="002A2A27" w:rsidP="00813BB9">
            <w:pPr>
              <w:spacing w:after="0" w:line="240" w:lineRule="auto"/>
              <w:jc w:val="center"/>
              <w:rPr>
                <w:rFonts w:ascii="Times New Roman" w:hAnsi="Times New Roman"/>
                <w:b/>
                <w:sz w:val="24"/>
                <w:szCs w:val="24"/>
              </w:rPr>
            </w:pPr>
            <w:r w:rsidRPr="00813BB9">
              <w:rPr>
                <w:rFonts w:ascii="Times New Roman" w:hAnsi="Times New Roman"/>
                <w:b/>
                <w:sz w:val="24"/>
                <w:szCs w:val="24"/>
              </w:rPr>
              <w:t>Cuno</w:t>
            </w:r>
            <w:r w:rsidR="001B1709" w:rsidRPr="00813BB9">
              <w:rPr>
                <w:rFonts w:ascii="Times New Roman" w:hAnsi="Times New Roman"/>
                <w:b/>
                <w:sz w:val="24"/>
                <w:szCs w:val="24"/>
              </w:rPr>
              <w:t>ș</w:t>
            </w:r>
            <w:r w:rsidRPr="00813BB9">
              <w:rPr>
                <w:rFonts w:ascii="Times New Roman" w:hAnsi="Times New Roman"/>
                <w:b/>
                <w:sz w:val="24"/>
                <w:szCs w:val="24"/>
              </w:rPr>
              <w:t>tin</w:t>
            </w:r>
            <w:r w:rsidR="001B1709" w:rsidRPr="00813BB9">
              <w:rPr>
                <w:rFonts w:ascii="Times New Roman" w:hAnsi="Times New Roman"/>
                <w:b/>
                <w:sz w:val="24"/>
                <w:szCs w:val="24"/>
              </w:rPr>
              <w:t>ț</w:t>
            </w:r>
            <w:r w:rsidRPr="00813BB9">
              <w:rPr>
                <w:rFonts w:ascii="Times New Roman" w:hAnsi="Times New Roman"/>
                <w:b/>
                <w:sz w:val="24"/>
                <w:szCs w:val="24"/>
              </w:rPr>
              <w:t>e</w:t>
            </w:r>
          </w:p>
        </w:tc>
        <w:tc>
          <w:tcPr>
            <w:tcW w:w="9000" w:type="dxa"/>
          </w:tcPr>
          <w:p w14:paraId="5A4A6423" w14:textId="0E356A88" w:rsidR="00237B03" w:rsidRDefault="00BC30ED">
            <w:r>
              <w:rPr>
                <w:rFonts w:ascii="Times New Roman" w:hAnsi="Times New Roman"/>
              </w:rPr>
              <w:t>Explică etapele generale ale rezolvării unei probleme inginerești prin metoda elementului finit.</w:t>
            </w:r>
            <w:r>
              <w:br/>
            </w:r>
            <w:r>
              <w:rPr>
                <w:rFonts w:ascii="Times New Roman" w:hAnsi="Times New Roman"/>
              </w:rPr>
              <w:t>Descrie metoda deplasărilor și rolul nodurilor, elementelor și matricelor de conectivitate.</w:t>
            </w:r>
            <w:r>
              <w:br/>
            </w:r>
            <w:r>
              <w:rPr>
                <w:rFonts w:ascii="Times New Roman" w:hAnsi="Times New Roman"/>
              </w:rPr>
              <w:t>Explică transformarea între sistemele de referință locale și globale.</w:t>
            </w:r>
            <w:r>
              <w:br/>
            </w:r>
            <w:r>
              <w:rPr>
                <w:rFonts w:ascii="Times New Roman" w:hAnsi="Times New Roman"/>
              </w:rPr>
              <w:t>Descrie formularea matricelor de rigiditate pentru elemente de bară.</w:t>
            </w:r>
            <w:r>
              <w:br/>
            </w:r>
            <w:r>
              <w:rPr>
                <w:rFonts w:ascii="Times New Roman" w:hAnsi="Times New Roman"/>
              </w:rPr>
              <w:t>Explică rolul funcțiilor de interpolare și al coordonatelor naturale.</w:t>
            </w:r>
            <w:r>
              <w:br/>
            </w:r>
            <w:r>
              <w:rPr>
                <w:rFonts w:ascii="Times New Roman" w:hAnsi="Times New Roman"/>
              </w:rPr>
              <w:t>Descrie elementele izoparametrice, supraparametrice și subparametrice.</w:t>
            </w:r>
            <w:r>
              <w:br/>
            </w:r>
            <w:r>
              <w:rPr>
                <w:rFonts w:ascii="Times New Roman" w:hAnsi="Times New Roman"/>
              </w:rPr>
              <w:t>Explică formulările energetică, Galerkin și variațională ale ecuațiilor elementului finit.</w:t>
            </w:r>
            <w:r>
              <w:br/>
            </w:r>
            <w:r>
              <w:rPr>
                <w:rFonts w:ascii="Times New Roman" w:hAnsi="Times New Roman"/>
              </w:rPr>
              <w:t>Descrie principiile discretizării geometrice și principalele tipuri de rețele.</w:t>
            </w:r>
            <w:r>
              <w:br/>
            </w:r>
            <w:r>
              <w:rPr>
                <w:rFonts w:ascii="Times New Roman" w:hAnsi="Times New Roman"/>
              </w:rPr>
              <w:t>Explică formularea elementelor finite de tip placă.</w:t>
            </w:r>
            <w:r>
              <w:br/>
            </w:r>
            <w:r>
              <w:rPr>
                <w:rFonts w:ascii="Times New Roman" w:hAnsi="Times New Roman"/>
              </w:rPr>
              <w:t>Descrie procesul de asamblare și aplicare a condițiilor la limită.</w:t>
            </w:r>
            <w:r>
              <w:br/>
            </w:r>
            <w:r>
              <w:rPr>
                <w:rFonts w:ascii="Times New Roman" w:hAnsi="Times New Roman"/>
              </w:rPr>
              <w:t>Explică principiile postprocesării și criteriile de interpretare a tensiunilor.</w:t>
            </w:r>
            <w:r>
              <w:br/>
            </w:r>
            <w:r>
              <w:rPr>
                <w:rFonts w:ascii="Times New Roman" w:hAnsi="Times New Roman"/>
              </w:rPr>
              <w:t>Descrie tehnicile de condensare, submodelare, substructurare și paralelizare.</w:t>
            </w:r>
          </w:p>
        </w:tc>
      </w:tr>
      <w:tr w:rsidR="00FD0711" w:rsidRPr="00813BB9" w14:paraId="783498B6" w14:textId="77777777" w:rsidTr="00A946AE">
        <w:trPr>
          <w:cantSplit/>
          <w:trHeight w:val="1775"/>
        </w:trPr>
        <w:tc>
          <w:tcPr>
            <w:tcW w:w="1008" w:type="dxa"/>
            <w:textDirection w:val="btLr"/>
            <w:vAlign w:val="center"/>
          </w:tcPr>
          <w:p w14:paraId="0D504BF3" w14:textId="77777777" w:rsidR="00FD0711" w:rsidRPr="00813BB9" w:rsidRDefault="00E5213F" w:rsidP="00813BB9">
            <w:pPr>
              <w:spacing w:after="0" w:line="240" w:lineRule="auto"/>
              <w:jc w:val="center"/>
              <w:rPr>
                <w:rFonts w:ascii="Times New Roman" w:hAnsi="Times New Roman"/>
                <w:b/>
                <w:sz w:val="24"/>
                <w:szCs w:val="24"/>
              </w:rPr>
            </w:pPr>
            <w:r w:rsidRPr="00813BB9">
              <w:rPr>
                <w:rFonts w:ascii="Times New Roman" w:hAnsi="Times New Roman"/>
                <w:b/>
                <w:sz w:val="24"/>
                <w:szCs w:val="24"/>
              </w:rPr>
              <w:lastRenderedPageBreak/>
              <w:t>Abilități</w:t>
            </w:r>
          </w:p>
        </w:tc>
        <w:tc>
          <w:tcPr>
            <w:tcW w:w="9000" w:type="dxa"/>
          </w:tcPr>
          <w:p w14:paraId="5C7E66A4" w14:textId="47BC3C81" w:rsidR="00237B03" w:rsidRDefault="00BC30ED">
            <w:r>
              <w:rPr>
                <w:rFonts w:ascii="Times New Roman" w:hAnsi="Times New Roman"/>
              </w:rPr>
              <w:t>Construiește modele cu noduri, elemente, grade de libertate și matrici de conectivitate.</w:t>
            </w:r>
            <w:r>
              <w:br/>
            </w:r>
            <w:r>
              <w:rPr>
                <w:rFonts w:ascii="Times New Roman" w:hAnsi="Times New Roman"/>
              </w:rPr>
              <w:t>Calculează și utilizează matrici de transformare între sisteme locale și globale.</w:t>
            </w:r>
            <w:r>
              <w:br/>
            </w:r>
            <w:r>
              <w:rPr>
                <w:rFonts w:ascii="Times New Roman" w:hAnsi="Times New Roman"/>
              </w:rPr>
              <w:t>Formulează și asamblează matrici de rigiditate pentru structuri simple de bare.</w:t>
            </w:r>
            <w:r>
              <w:br/>
            </w:r>
            <w:r>
              <w:rPr>
                <w:rFonts w:ascii="Times New Roman" w:hAnsi="Times New Roman"/>
              </w:rPr>
              <w:t>Implementează algoritmi MEF pentru grinzi cu zăbrele și cadre plane.</w:t>
            </w:r>
            <w:r>
              <w:br/>
            </w:r>
            <w:r>
              <w:rPr>
                <w:rFonts w:ascii="Times New Roman" w:hAnsi="Times New Roman"/>
              </w:rPr>
              <w:t>Construiește funcții de interpolare pentru elemente unidimensionale și bidimensionale.</w:t>
            </w:r>
            <w:r>
              <w:br/>
            </w:r>
            <w:r>
              <w:rPr>
                <w:rFonts w:ascii="Times New Roman" w:hAnsi="Times New Roman"/>
              </w:rPr>
              <w:t>Aplică metoda Galerkin la o problemă inginerească simplificată.</w:t>
            </w:r>
            <w:r>
              <w:br/>
            </w:r>
            <w:r>
              <w:rPr>
                <w:rFonts w:ascii="Times New Roman" w:hAnsi="Times New Roman"/>
              </w:rPr>
              <w:t>Generează și evaluează critic o rețea de elemente finite.</w:t>
            </w:r>
            <w:r>
              <w:br/>
            </w:r>
            <w:r>
              <w:rPr>
                <w:rFonts w:ascii="Times New Roman" w:hAnsi="Times New Roman"/>
              </w:rPr>
              <w:t>Construiește modele pentru plăci solicitate în plan și transversal.</w:t>
            </w:r>
            <w:r>
              <w:br/>
            </w:r>
            <w:r>
              <w:rPr>
                <w:rFonts w:ascii="Times New Roman" w:hAnsi="Times New Roman"/>
              </w:rPr>
              <w:t>Aplică încărcări și condiții la limită fără introducerea unor constrângeri nejustificate.</w:t>
            </w:r>
            <w:r>
              <w:br/>
            </w:r>
            <w:r>
              <w:rPr>
                <w:rFonts w:ascii="Times New Roman" w:hAnsi="Times New Roman"/>
              </w:rPr>
              <w:t>Rezolvă numeric sisteme MEF și postprocesează deplasări, tensiuni și reacțiuni.</w:t>
            </w:r>
            <w:r>
              <w:br/>
            </w:r>
            <w:r>
              <w:rPr>
                <w:rFonts w:ascii="Times New Roman" w:hAnsi="Times New Roman"/>
              </w:rPr>
              <w:t>Determină moduri și frecvențe proprii pentru modele structurale discrete.</w:t>
            </w:r>
            <w:r>
              <w:br/>
            </w:r>
            <w:r>
              <w:rPr>
                <w:rFonts w:ascii="Times New Roman" w:hAnsi="Times New Roman"/>
              </w:rPr>
              <w:t>Utilizează ANSYS sau programe similare și verifică rezultatele prin studii de convergență și calcule de control.</w:t>
            </w:r>
          </w:p>
        </w:tc>
      </w:tr>
      <w:tr w:rsidR="002A2A27" w:rsidRPr="00813BB9" w14:paraId="76619BD7" w14:textId="77777777" w:rsidTr="00A946AE">
        <w:trPr>
          <w:cantSplit/>
          <w:trHeight w:val="2329"/>
        </w:trPr>
        <w:tc>
          <w:tcPr>
            <w:tcW w:w="1008" w:type="dxa"/>
            <w:textDirection w:val="btLr"/>
            <w:vAlign w:val="center"/>
          </w:tcPr>
          <w:p w14:paraId="14D376FB" w14:textId="77777777" w:rsidR="002A2A27" w:rsidRPr="00813BB9" w:rsidRDefault="002A2A27" w:rsidP="00813BB9">
            <w:pPr>
              <w:spacing w:after="0" w:line="240" w:lineRule="auto"/>
              <w:jc w:val="center"/>
              <w:rPr>
                <w:rFonts w:ascii="Times New Roman" w:hAnsi="Times New Roman"/>
                <w:b/>
                <w:sz w:val="24"/>
                <w:szCs w:val="24"/>
              </w:rPr>
            </w:pPr>
            <w:r w:rsidRPr="00813BB9">
              <w:rPr>
                <w:rFonts w:ascii="Times New Roman" w:hAnsi="Times New Roman"/>
                <w:b/>
                <w:sz w:val="24"/>
                <w:szCs w:val="24"/>
              </w:rPr>
              <w:t xml:space="preserve">Responsabilitate </w:t>
            </w:r>
            <w:r w:rsidR="001B1709" w:rsidRPr="00813BB9">
              <w:rPr>
                <w:rFonts w:ascii="Times New Roman" w:hAnsi="Times New Roman"/>
                <w:b/>
                <w:sz w:val="24"/>
                <w:szCs w:val="24"/>
              </w:rPr>
              <w:t>ș</w:t>
            </w:r>
            <w:r w:rsidRPr="00813BB9">
              <w:rPr>
                <w:rFonts w:ascii="Times New Roman" w:hAnsi="Times New Roman"/>
                <w:b/>
                <w:sz w:val="24"/>
                <w:szCs w:val="24"/>
              </w:rPr>
              <w:t>i autonomie</w:t>
            </w:r>
          </w:p>
        </w:tc>
        <w:tc>
          <w:tcPr>
            <w:tcW w:w="9000" w:type="dxa"/>
          </w:tcPr>
          <w:p w14:paraId="0F882E37" w14:textId="0183AA02" w:rsidR="00237B03" w:rsidRDefault="00BC30ED">
            <w:r>
              <w:rPr>
                <w:rFonts w:ascii="Times New Roman" w:hAnsi="Times New Roman"/>
              </w:rPr>
              <w:t>Selectează tipul de element finit adecvat geometriei, solicitării și obiectivului analizei.</w:t>
            </w:r>
            <w:r>
              <w:br/>
            </w:r>
            <w:r>
              <w:rPr>
                <w:rFonts w:ascii="Times New Roman" w:hAnsi="Times New Roman"/>
              </w:rPr>
              <w:t>Justifică nivelul de idealizare și ipotezele utilizate în model.</w:t>
            </w:r>
            <w:r>
              <w:br/>
            </w:r>
            <w:r>
              <w:rPr>
                <w:rFonts w:ascii="Times New Roman" w:hAnsi="Times New Roman"/>
              </w:rPr>
              <w:t>Verifică consistența unităților, condițiilor la limită și încărcărilor introduse.</w:t>
            </w:r>
            <w:r>
              <w:br/>
            </w:r>
            <w:r>
              <w:rPr>
                <w:rFonts w:ascii="Times New Roman" w:hAnsi="Times New Roman"/>
              </w:rPr>
              <w:t>Evaluează calitatea rețelei și influența rafinării asupra soluției.</w:t>
            </w:r>
            <w:r>
              <w:br/>
            </w:r>
            <w:r>
              <w:rPr>
                <w:rFonts w:ascii="Times New Roman" w:hAnsi="Times New Roman"/>
              </w:rPr>
              <w:t>Recunoaște erorile de modelare și rezultatele numeric plauzibile, dar fizic incorecte.</w:t>
            </w:r>
            <w:r>
              <w:br/>
            </w:r>
            <w:r>
              <w:rPr>
                <w:rFonts w:ascii="Times New Roman" w:hAnsi="Times New Roman"/>
              </w:rPr>
              <w:t>Compară rezultatele MEF cu soluții analitice, estimări inginerești sau cazuri test.</w:t>
            </w:r>
            <w:r>
              <w:br/>
            </w:r>
            <w:r>
              <w:rPr>
                <w:rFonts w:ascii="Times New Roman" w:hAnsi="Times New Roman"/>
              </w:rPr>
              <w:t>Documentează trasabil geometria, materialele, rețeaua, condițiile la limită și opțiunile de calcul.</w:t>
            </w:r>
            <w:r>
              <w:br/>
            </w:r>
            <w:r>
              <w:rPr>
                <w:rFonts w:ascii="Times New Roman" w:hAnsi="Times New Roman"/>
              </w:rPr>
              <w:t>Utilizează responsabil programele comerciale de analiză fără a trata rezultatul software drept validare implicită.</w:t>
            </w:r>
            <w:r>
              <w:br/>
            </w:r>
            <w:r>
              <w:rPr>
                <w:rFonts w:ascii="Times New Roman" w:hAnsi="Times New Roman"/>
              </w:rPr>
              <w:t>Își organizează autonom etapele de modelare, calcul, verificare și postprocesare.</w:t>
            </w:r>
            <w:r>
              <w:br/>
            </w:r>
            <w:r>
              <w:rPr>
                <w:rFonts w:ascii="Times New Roman" w:hAnsi="Times New Roman"/>
              </w:rPr>
              <w:t>Colaborează eficient la dezvoltarea și verificarea modelelor numerice.</w:t>
            </w:r>
            <w:r>
              <w:br/>
            </w:r>
            <w:r>
              <w:rPr>
                <w:rFonts w:ascii="Times New Roman" w:hAnsi="Times New Roman"/>
              </w:rPr>
              <w:t>Comunică rezultatele prin modele, grafice, hărți de contur și concluzii tehnice argumentate.</w:t>
            </w:r>
            <w:r>
              <w:br/>
            </w:r>
            <w:r>
              <w:rPr>
                <w:rFonts w:ascii="Times New Roman" w:hAnsi="Times New Roman"/>
              </w:rPr>
              <w:t>Aplică principiile integrității academice în dezvoltarea programelor și raportarea rezultatelor.</w:t>
            </w:r>
          </w:p>
        </w:tc>
      </w:tr>
    </w:tbl>
    <w:p w14:paraId="19A47939" w14:textId="77777777" w:rsidR="00801DB0" w:rsidRPr="00813BB9" w:rsidRDefault="00801DB0" w:rsidP="00813BB9">
      <w:pPr>
        <w:spacing w:after="0" w:line="240" w:lineRule="auto"/>
        <w:rPr>
          <w:rFonts w:ascii="Times New Roman" w:hAnsi="Times New Roman"/>
          <w:sz w:val="24"/>
          <w:szCs w:val="24"/>
        </w:rPr>
      </w:pPr>
    </w:p>
    <w:p w14:paraId="5047D1F8" w14:textId="19F1DC92" w:rsidR="00987A97" w:rsidRPr="00D262F2" w:rsidRDefault="000B3BD0" w:rsidP="00D262F2">
      <w:pPr>
        <w:spacing w:after="0" w:line="240" w:lineRule="auto"/>
        <w:rPr>
          <w:rFonts w:ascii="Times New Roman" w:hAnsi="Times New Roman"/>
          <w:b/>
          <w:bCs/>
          <w:sz w:val="24"/>
          <w:szCs w:val="24"/>
        </w:rPr>
      </w:pPr>
      <w:r w:rsidRPr="00813BB9">
        <w:rPr>
          <w:rFonts w:ascii="Times New Roman" w:hAnsi="Times New Roman"/>
          <w:b/>
          <w:bCs/>
          <w:sz w:val="24"/>
          <w:szCs w:val="24"/>
        </w:rPr>
        <w:t>8</w:t>
      </w:r>
      <w:r w:rsidR="002A2A27" w:rsidRPr="00813BB9">
        <w:rPr>
          <w:rFonts w:ascii="Times New Roman" w:hAnsi="Times New Roman"/>
          <w:b/>
          <w:bCs/>
          <w:sz w:val="24"/>
          <w:szCs w:val="24"/>
        </w:rPr>
        <w:t>. Metode de predare</w:t>
      </w:r>
      <w:r w:rsidR="00101A4C" w:rsidRPr="00813BB9">
        <w:rPr>
          <w:rFonts w:ascii="Times New Roman" w:hAnsi="Times New Roman"/>
          <w:b/>
          <w:bCs/>
          <w:sz w:val="24"/>
          <w:szCs w:val="24"/>
        </w:rPr>
        <w:t xml:space="preserve"> </w:t>
      </w:r>
    </w:p>
    <w:p w14:paraId="6E4EFEB8" w14:textId="77777777" w:rsidR="00813BB9" w:rsidRDefault="00813BB9" w:rsidP="00A946AE">
      <w:pPr>
        <w:spacing w:after="0" w:line="240" w:lineRule="auto"/>
        <w:ind w:right="566"/>
        <w:jc w:val="both"/>
        <w:rPr>
          <w:rFonts w:ascii="Times New Roman" w:hAnsi="Times New Roman"/>
          <w:sz w:val="24"/>
          <w:szCs w:val="24"/>
        </w:rPr>
      </w:pPr>
    </w:p>
    <w:p w14:paraId="055481C1" w14:textId="6E678358" w:rsidR="00154244" w:rsidRPr="003F0EE9" w:rsidRDefault="00A37EFD" w:rsidP="003F0EE9">
      <w:r>
        <w:rPr>
          <w:rFonts w:ascii="Times New Roman" w:hAnsi="Times New Roman"/>
        </w:rPr>
        <w:t>Predarea combină explicațiile teoretice și demonstrațiile matematice cu exemple inginerești din structuri aerospațiale și prezentarea etapelor unei analize MEF. Laboratoarele urmăresc progresiv transformările de coordonate, implementarea metodei deplasărilor, dezvoltarea unor programe pentru bare și plăci, discretizarea geometrică, analiza modală și utilizarea ANSYS. Pentru fiecare aplicație se insistă asupra alegerii elementelor, condițiilor la limită, calității rețelei, verificării convergenței și comparării cu soluții de control, astfel încât rezultatul numeric să fie interpretat fizic și nu doar obținut prin software.</w:t>
      </w:r>
    </w:p>
    <w:p w14:paraId="16027DB7" w14:textId="77777777" w:rsidR="00FD0711" w:rsidRPr="00813BB9" w:rsidRDefault="007927E2" w:rsidP="00813BB9">
      <w:pPr>
        <w:spacing w:after="0" w:line="240" w:lineRule="auto"/>
        <w:rPr>
          <w:rFonts w:ascii="Times New Roman" w:hAnsi="Times New Roman"/>
          <w:b/>
          <w:sz w:val="24"/>
          <w:szCs w:val="24"/>
        </w:rPr>
      </w:pPr>
      <w:r w:rsidRPr="00813BB9">
        <w:rPr>
          <w:rFonts w:ascii="Times New Roman" w:hAnsi="Times New Roman"/>
          <w:b/>
          <w:sz w:val="24"/>
          <w:szCs w:val="24"/>
        </w:rPr>
        <w:t>9</w:t>
      </w:r>
      <w:r w:rsidR="003D0D85" w:rsidRPr="00813BB9">
        <w:rPr>
          <w:rFonts w:ascii="Times New Roman" w:hAnsi="Times New Roman"/>
          <w:b/>
          <w:sz w:val="24"/>
          <w:szCs w:val="24"/>
        </w:rPr>
        <w:t xml:space="preserve">. </w:t>
      </w:r>
      <w:r w:rsidR="00FD0711" w:rsidRPr="00813BB9">
        <w:rPr>
          <w:rFonts w:ascii="Times New Roman" w:hAnsi="Times New Roman"/>
          <w:b/>
          <w:sz w:val="24"/>
          <w:szCs w:val="24"/>
        </w:rPr>
        <w:t>Con</w:t>
      </w:r>
      <w:r w:rsidR="001B1709" w:rsidRPr="00813BB9">
        <w:rPr>
          <w:rFonts w:ascii="Times New Roman" w:hAnsi="Times New Roman"/>
          <w:b/>
          <w:sz w:val="24"/>
          <w:szCs w:val="24"/>
        </w:rPr>
        <w:t>ț</w:t>
      </w:r>
      <w:r w:rsidR="00FD0711" w:rsidRPr="00813BB9">
        <w:rPr>
          <w:rFonts w:ascii="Times New Roman" w:hAnsi="Times New Roman"/>
          <w:b/>
          <w:sz w:val="24"/>
          <w:szCs w:val="24"/>
        </w:rPr>
        <w:t>inuturi</w:t>
      </w:r>
    </w:p>
    <w:tbl>
      <w:tblPr>
        <w:tblW w:w="100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1"/>
        <w:gridCol w:w="7597"/>
        <w:gridCol w:w="1153"/>
      </w:tblGrid>
      <w:tr w:rsidR="00AD6760" w:rsidRPr="00813BB9" w14:paraId="518D0ECB" w14:textId="77777777" w:rsidTr="00A946AE">
        <w:trPr>
          <w:jc w:val="center"/>
        </w:trPr>
        <w:tc>
          <w:tcPr>
            <w:tcW w:w="10021" w:type="dxa"/>
            <w:gridSpan w:val="3"/>
            <w:vAlign w:val="center"/>
          </w:tcPr>
          <w:p w14:paraId="789D9C96" w14:textId="77777777" w:rsidR="00237B03" w:rsidRDefault="00BC30ED">
            <w:r>
              <w:rPr>
                <w:rFonts w:ascii="Times New Roman" w:hAnsi="Times New Roman"/>
                <w:b/>
              </w:rPr>
              <w:t>CURS</w:t>
            </w:r>
          </w:p>
        </w:tc>
      </w:tr>
      <w:tr w:rsidR="00AD6760" w:rsidRPr="00813BB9" w14:paraId="1BF62550" w14:textId="77777777" w:rsidTr="00A946AE">
        <w:trPr>
          <w:jc w:val="center"/>
        </w:trPr>
        <w:tc>
          <w:tcPr>
            <w:tcW w:w="1271" w:type="dxa"/>
            <w:vAlign w:val="center"/>
          </w:tcPr>
          <w:p w14:paraId="2B7D5598" w14:textId="77777777" w:rsidR="00AD6760" w:rsidRPr="00813BB9" w:rsidRDefault="00AD6760" w:rsidP="00813BB9">
            <w:pPr>
              <w:spacing w:after="0" w:line="240" w:lineRule="auto"/>
              <w:jc w:val="center"/>
              <w:rPr>
                <w:rFonts w:ascii="Times New Roman" w:hAnsi="Times New Roman"/>
                <w:b/>
                <w:bCs/>
                <w:sz w:val="24"/>
                <w:szCs w:val="24"/>
              </w:rPr>
            </w:pPr>
            <w:r w:rsidRPr="00813BB9">
              <w:rPr>
                <w:rFonts w:ascii="Times New Roman" w:hAnsi="Times New Roman"/>
                <w:b/>
                <w:bCs/>
                <w:sz w:val="24"/>
                <w:szCs w:val="24"/>
              </w:rPr>
              <w:t>Capitolul</w:t>
            </w:r>
          </w:p>
        </w:tc>
        <w:tc>
          <w:tcPr>
            <w:tcW w:w="7597" w:type="dxa"/>
            <w:vAlign w:val="center"/>
          </w:tcPr>
          <w:p w14:paraId="02496584" w14:textId="77777777" w:rsidR="00AD6760" w:rsidRPr="00813BB9" w:rsidRDefault="00AD6760" w:rsidP="00813BB9">
            <w:pPr>
              <w:spacing w:after="0" w:line="240" w:lineRule="auto"/>
              <w:jc w:val="center"/>
              <w:rPr>
                <w:rFonts w:ascii="Times New Roman" w:hAnsi="Times New Roman"/>
                <w:b/>
                <w:bCs/>
                <w:sz w:val="24"/>
                <w:szCs w:val="24"/>
              </w:rPr>
            </w:pPr>
            <w:r w:rsidRPr="00813BB9">
              <w:rPr>
                <w:rFonts w:ascii="Times New Roman" w:hAnsi="Times New Roman"/>
                <w:b/>
                <w:bCs/>
                <w:sz w:val="24"/>
                <w:szCs w:val="24"/>
              </w:rPr>
              <w:t>Con</w:t>
            </w:r>
            <w:r w:rsidR="001B1709" w:rsidRPr="00813BB9">
              <w:rPr>
                <w:rFonts w:ascii="Times New Roman" w:hAnsi="Times New Roman"/>
                <w:b/>
                <w:bCs/>
                <w:sz w:val="24"/>
                <w:szCs w:val="24"/>
              </w:rPr>
              <w:t>ț</w:t>
            </w:r>
            <w:r w:rsidRPr="00813BB9">
              <w:rPr>
                <w:rFonts w:ascii="Times New Roman" w:hAnsi="Times New Roman"/>
                <w:b/>
                <w:bCs/>
                <w:sz w:val="24"/>
                <w:szCs w:val="24"/>
              </w:rPr>
              <w:t>inutul</w:t>
            </w:r>
          </w:p>
        </w:tc>
        <w:tc>
          <w:tcPr>
            <w:tcW w:w="1153" w:type="dxa"/>
            <w:vAlign w:val="center"/>
          </w:tcPr>
          <w:p w14:paraId="54C81C65" w14:textId="77777777" w:rsidR="00AD6760" w:rsidRPr="00813BB9" w:rsidRDefault="00AD6760" w:rsidP="00813BB9">
            <w:pPr>
              <w:spacing w:after="0" w:line="240" w:lineRule="auto"/>
              <w:jc w:val="center"/>
              <w:rPr>
                <w:rFonts w:ascii="Times New Roman" w:hAnsi="Times New Roman"/>
                <w:b/>
                <w:bCs/>
                <w:sz w:val="24"/>
                <w:szCs w:val="24"/>
              </w:rPr>
            </w:pPr>
            <w:r w:rsidRPr="00813BB9">
              <w:rPr>
                <w:rFonts w:ascii="Times New Roman" w:hAnsi="Times New Roman"/>
                <w:b/>
                <w:bCs/>
                <w:sz w:val="24"/>
                <w:szCs w:val="24"/>
              </w:rPr>
              <w:t>Nr. ore</w:t>
            </w:r>
          </w:p>
        </w:tc>
      </w:tr>
      <w:tr w:rsidR="00042F43" w:rsidRPr="00813BB9" w14:paraId="6B1A1F1C" w14:textId="77777777" w:rsidTr="00A946AE">
        <w:trPr>
          <w:jc w:val="center"/>
        </w:trPr>
        <w:tc>
          <w:tcPr>
            <w:tcW w:w="1271" w:type="dxa"/>
            <w:vAlign w:val="center"/>
          </w:tcPr>
          <w:p w14:paraId="4D0237A4" w14:textId="77777777" w:rsidR="00237B03" w:rsidRDefault="00BC30ED" w:rsidP="003F0EE9">
            <w:pPr>
              <w:spacing w:after="0"/>
            </w:pPr>
            <w:r>
              <w:rPr>
                <w:rFonts w:ascii="Times New Roman" w:hAnsi="Times New Roman"/>
              </w:rPr>
              <w:t>I</w:t>
            </w:r>
          </w:p>
        </w:tc>
        <w:tc>
          <w:tcPr>
            <w:tcW w:w="7597" w:type="dxa"/>
          </w:tcPr>
          <w:p w14:paraId="691D76A7" w14:textId="2EFADB86" w:rsidR="00237B03" w:rsidRDefault="00BC30ED" w:rsidP="003F0EE9">
            <w:pPr>
              <w:spacing w:after="0"/>
            </w:pPr>
            <w:r>
              <w:rPr>
                <w:rFonts w:ascii="Times New Roman" w:hAnsi="Times New Roman"/>
              </w:rPr>
              <w:t>Introducere în metoda elementului finit. Istoric, domenii de aplicare și etapele generale ale unei analize MEF.</w:t>
            </w:r>
          </w:p>
        </w:tc>
        <w:tc>
          <w:tcPr>
            <w:tcW w:w="1153" w:type="dxa"/>
            <w:vAlign w:val="center"/>
          </w:tcPr>
          <w:p w14:paraId="2A5DC9F9" w14:textId="77777777" w:rsidR="00237B03" w:rsidRDefault="00BC30ED" w:rsidP="003F0EE9">
            <w:pPr>
              <w:spacing w:after="0"/>
            </w:pPr>
            <w:r>
              <w:rPr>
                <w:rFonts w:ascii="Times New Roman" w:hAnsi="Times New Roman"/>
              </w:rPr>
              <w:t>2</w:t>
            </w:r>
          </w:p>
        </w:tc>
      </w:tr>
      <w:tr w:rsidR="00154244" w:rsidRPr="00813BB9" w14:paraId="0E139BFA" w14:textId="77777777" w:rsidTr="00A946AE">
        <w:trPr>
          <w:jc w:val="center"/>
        </w:trPr>
        <w:tc>
          <w:tcPr>
            <w:tcW w:w="1271" w:type="dxa"/>
            <w:vAlign w:val="center"/>
          </w:tcPr>
          <w:p w14:paraId="64286437" w14:textId="77777777" w:rsidR="00237B03" w:rsidRDefault="00BC30ED" w:rsidP="003F0EE9">
            <w:pPr>
              <w:spacing w:after="0"/>
            </w:pPr>
            <w:r>
              <w:rPr>
                <w:rFonts w:ascii="Times New Roman" w:hAnsi="Times New Roman"/>
              </w:rPr>
              <w:t>II</w:t>
            </w:r>
          </w:p>
        </w:tc>
        <w:tc>
          <w:tcPr>
            <w:tcW w:w="7597" w:type="dxa"/>
          </w:tcPr>
          <w:p w14:paraId="7C99734F" w14:textId="506FDE45" w:rsidR="00237B03" w:rsidRDefault="00BC30ED" w:rsidP="003F0EE9">
            <w:pPr>
              <w:spacing w:after="0"/>
            </w:pPr>
            <w:r>
              <w:rPr>
                <w:rFonts w:ascii="Times New Roman" w:hAnsi="Times New Roman"/>
              </w:rPr>
              <w:t>Metoda deplasărilor. Noduri, elemente, matrici de conectivitate, sisteme de referință și matrici de transformare.</w:t>
            </w:r>
          </w:p>
        </w:tc>
        <w:tc>
          <w:tcPr>
            <w:tcW w:w="1153" w:type="dxa"/>
          </w:tcPr>
          <w:p w14:paraId="25E99C08" w14:textId="77777777" w:rsidR="00237B03" w:rsidRDefault="00BC30ED" w:rsidP="003F0EE9">
            <w:pPr>
              <w:spacing w:after="0"/>
            </w:pPr>
            <w:r>
              <w:rPr>
                <w:rFonts w:ascii="Times New Roman" w:hAnsi="Times New Roman"/>
              </w:rPr>
              <w:t>2</w:t>
            </w:r>
          </w:p>
        </w:tc>
      </w:tr>
      <w:tr w:rsidR="00154244" w:rsidRPr="00813BB9" w14:paraId="7BDFEDEF" w14:textId="77777777" w:rsidTr="00A946AE">
        <w:trPr>
          <w:jc w:val="center"/>
        </w:trPr>
        <w:tc>
          <w:tcPr>
            <w:tcW w:w="1271" w:type="dxa"/>
            <w:vAlign w:val="center"/>
          </w:tcPr>
          <w:p w14:paraId="21537AB9" w14:textId="77777777" w:rsidR="00237B03" w:rsidRDefault="00BC30ED" w:rsidP="003F0EE9">
            <w:pPr>
              <w:spacing w:after="0"/>
            </w:pPr>
            <w:r>
              <w:rPr>
                <w:rFonts w:ascii="Times New Roman" w:hAnsi="Times New Roman"/>
              </w:rPr>
              <w:t>III</w:t>
            </w:r>
          </w:p>
        </w:tc>
        <w:tc>
          <w:tcPr>
            <w:tcW w:w="7597" w:type="dxa"/>
          </w:tcPr>
          <w:p w14:paraId="1A97C7D4" w14:textId="45E183A8" w:rsidR="00237B03" w:rsidRDefault="00BC30ED" w:rsidP="003F0EE9">
            <w:pPr>
              <w:spacing w:after="0"/>
            </w:pPr>
            <w:r>
              <w:rPr>
                <w:rFonts w:ascii="Times New Roman" w:hAnsi="Times New Roman"/>
              </w:rPr>
              <w:t>Ecuații de echilibru și matricea de rigiditate. Algoritmizarea metodei deplasărilor pentru structuri de bare.</w:t>
            </w:r>
          </w:p>
        </w:tc>
        <w:tc>
          <w:tcPr>
            <w:tcW w:w="1153" w:type="dxa"/>
          </w:tcPr>
          <w:p w14:paraId="4BD9C178" w14:textId="77777777" w:rsidR="00237B03" w:rsidRDefault="00BC30ED" w:rsidP="003F0EE9">
            <w:pPr>
              <w:spacing w:after="0"/>
            </w:pPr>
            <w:r>
              <w:rPr>
                <w:rFonts w:ascii="Times New Roman" w:hAnsi="Times New Roman"/>
              </w:rPr>
              <w:t>2</w:t>
            </w:r>
          </w:p>
        </w:tc>
      </w:tr>
      <w:tr w:rsidR="00154244" w:rsidRPr="00813BB9" w14:paraId="18EE3DF7" w14:textId="77777777" w:rsidTr="00A946AE">
        <w:trPr>
          <w:jc w:val="center"/>
        </w:trPr>
        <w:tc>
          <w:tcPr>
            <w:tcW w:w="1271" w:type="dxa"/>
            <w:vAlign w:val="center"/>
          </w:tcPr>
          <w:p w14:paraId="58B7E5C1" w14:textId="77777777" w:rsidR="00237B03" w:rsidRDefault="00BC30ED" w:rsidP="003F0EE9">
            <w:pPr>
              <w:spacing w:after="0"/>
            </w:pPr>
            <w:r>
              <w:rPr>
                <w:rFonts w:ascii="Times New Roman" w:hAnsi="Times New Roman"/>
              </w:rPr>
              <w:lastRenderedPageBreak/>
              <w:t>IV</w:t>
            </w:r>
          </w:p>
        </w:tc>
        <w:tc>
          <w:tcPr>
            <w:tcW w:w="7597" w:type="dxa"/>
          </w:tcPr>
          <w:p w14:paraId="21F607BD" w14:textId="384427AE" w:rsidR="00237B03" w:rsidRDefault="00BC30ED" w:rsidP="003F0EE9">
            <w:pPr>
              <w:spacing w:after="0"/>
            </w:pPr>
            <w:r>
              <w:rPr>
                <w:rFonts w:ascii="Times New Roman" w:hAnsi="Times New Roman"/>
              </w:rPr>
              <w:t>Elemente de bară solicitate axial, la încovoiere, la răsucire și la solicitări compuse. Formularea matricelor de rigiditate.</w:t>
            </w:r>
          </w:p>
        </w:tc>
        <w:tc>
          <w:tcPr>
            <w:tcW w:w="1153" w:type="dxa"/>
          </w:tcPr>
          <w:p w14:paraId="7693A357" w14:textId="77777777" w:rsidR="00237B03" w:rsidRDefault="00BC30ED" w:rsidP="003F0EE9">
            <w:pPr>
              <w:spacing w:after="0"/>
            </w:pPr>
            <w:r>
              <w:rPr>
                <w:rFonts w:ascii="Times New Roman" w:hAnsi="Times New Roman"/>
              </w:rPr>
              <w:t>2</w:t>
            </w:r>
          </w:p>
        </w:tc>
      </w:tr>
      <w:tr w:rsidR="00154244" w:rsidRPr="00813BB9" w14:paraId="47B6D8E0" w14:textId="77777777" w:rsidTr="00A946AE">
        <w:trPr>
          <w:jc w:val="center"/>
        </w:trPr>
        <w:tc>
          <w:tcPr>
            <w:tcW w:w="1271" w:type="dxa"/>
            <w:vAlign w:val="center"/>
          </w:tcPr>
          <w:p w14:paraId="06CBDBDD" w14:textId="77777777" w:rsidR="00237B03" w:rsidRDefault="00BC30ED" w:rsidP="003F0EE9">
            <w:pPr>
              <w:spacing w:after="0"/>
            </w:pPr>
            <w:r>
              <w:rPr>
                <w:rFonts w:ascii="Times New Roman" w:hAnsi="Times New Roman"/>
              </w:rPr>
              <w:t>V</w:t>
            </w:r>
          </w:p>
        </w:tc>
        <w:tc>
          <w:tcPr>
            <w:tcW w:w="7597" w:type="dxa"/>
          </w:tcPr>
          <w:p w14:paraId="55BE6A6D" w14:textId="5715F7BD" w:rsidR="00237B03" w:rsidRDefault="00BC30ED" w:rsidP="003F0EE9">
            <w:pPr>
              <w:spacing w:after="0"/>
            </w:pPr>
            <w:r>
              <w:rPr>
                <w:rFonts w:ascii="Times New Roman" w:hAnsi="Times New Roman"/>
              </w:rPr>
              <w:t>Funcții de interpolare unidimensionale, bidimensionale și tridimensionale. Coordonate naturale.</w:t>
            </w:r>
          </w:p>
        </w:tc>
        <w:tc>
          <w:tcPr>
            <w:tcW w:w="1153" w:type="dxa"/>
          </w:tcPr>
          <w:p w14:paraId="0505B9D5" w14:textId="77777777" w:rsidR="00237B03" w:rsidRDefault="00BC30ED" w:rsidP="003F0EE9">
            <w:pPr>
              <w:spacing w:after="0"/>
            </w:pPr>
            <w:r>
              <w:rPr>
                <w:rFonts w:ascii="Times New Roman" w:hAnsi="Times New Roman"/>
              </w:rPr>
              <w:t>2</w:t>
            </w:r>
          </w:p>
        </w:tc>
      </w:tr>
      <w:tr w:rsidR="00154244" w:rsidRPr="00813BB9" w14:paraId="68CCBF36" w14:textId="77777777" w:rsidTr="00A946AE">
        <w:trPr>
          <w:jc w:val="center"/>
        </w:trPr>
        <w:tc>
          <w:tcPr>
            <w:tcW w:w="1271" w:type="dxa"/>
            <w:vAlign w:val="center"/>
          </w:tcPr>
          <w:p w14:paraId="4CAAE191" w14:textId="77777777" w:rsidR="00237B03" w:rsidRDefault="00BC30ED" w:rsidP="003F0EE9">
            <w:pPr>
              <w:spacing w:after="0"/>
            </w:pPr>
            <w:r>
              <w:rPr>
                <w:rFonts w:ascii="Times New Roman" w:hAnsi="Times New Roman"/>
              </w:rPr>
              <w:t>VI</w:t>
            </w:r>
          </w:p>
        </w:tc>
        <w:tc>
          <w:tcPr>
            <w:tcW w:w="7597" w:type="dxa"/>
          </w:tcPr>
          <w:p w14:paraId="529C497F" w14:textId="76E92327" w:rsidR="00237B03" w:rsidRDefault="00BC30ED" w:rsidP="003F0EE9">
            <w:pPr>
              <w:spacing w:after="0"/>
            </w:pPr>
            <w:r>
              <w:rPr>
                <w:rFonts w:ascii="Times New Roman" w:hAnsi="Times New Roman"/>
              </w:rPr>
              <w:t>Funcții de interpolare neliniare. Elemente izoparametrice, supraparametrice și subparametrice. Derivate și continuitate.</w:t>
            </w:r>
          </w:p>
        </w:tc>
        <w:tc>
          <w:tcPr>
            <w:tcW w:w="1153" w:type="dxa"/>
          </w:tcPr>
          <w:p w14:paraId="50BC7476" w14:textId="77777777" w:rsidR="00237B03" w:rsidRDefault="00BC30ED" w:rsidP="003F0EE9">
            <w:pPr>
              <w:spacing w:after="0"/>
            </w:pPr>
            <w:r>
              <w:rPr>
                <w:rFonts w:ascii="Times New Roman" w:hAnsi="Times New Roman"/>
              </w:rPr>
              <w:t>2</w:t>
            </w:r>
          </w:p>
        </w:tc>
      </w:tr>
      <w:tr w:rsidR="00154244" w:rsidRPr="00813BB9" w14:paraId="5739ED9C" w14:textId="77777777" w:rsidTr="00A946AE">
        <w:trPr>
          <w:jc w:val="center"/>
        </w:trPr>
        <w:tc>
          <w:tcPr>
            <w:tcW w:w="1271" w:type="dxa"/>
            <w:vAlign w:val="center"/>
          </w:tcPr>
          <w:p w14:paraId="11D06D7C" w14:textId="77777777" w:rsidR="00237B03" w:rsidRDefault="00BC30ED" w:rsidP="003F0EE9">
            <w:pPr>
              <w:spacing w:after="0"/>
            </w:pPr>
            <w:r>
              <w:rPr>
                <w:rFonts w:ascii="Times New Roman" w:hAnsi="Times New Roman"/>
              </w:rPr>
              <w:t>VII</w:t>
            </w:r>
          </w:p>
        </w:tc>
        <w:tc>
          <w:tcPr>
            <w:tcW w:w="7597" w:type="dxa"/>
          </w:tcPr>
          <w:p w14:paraId="0404F2FC" w14:textId="12B02760" w:rsidR="00237B03" w:rsidRDefault="00BC30ED" w:rsidP="003F0EE9">
            <w:pPr>
              <w:spacing w:after="0"/>
            </w:pPr>
            <w:r>
              <w:rPr>
                <w:rFonts w:ascii="Times New Roman" w:hAnsi="Times New Roman"/>
              </w:rPr>
              <w:t>Ecuația elementului finit pentru medii continue: metoda energetică și principiul lucrului mecanic virtual.</w:t>
            </w:r>
          </w:p>
        </w:tc>
        <w:tc>
          <w:tcPr>
            <w:tcW w:w="1153" w:type="dxa"/>
          </w:tcPr>
          <w:p w14:paraId="4CEA6538" w14:textId="77777777" w:rsidR="00237B03" w:rsidRDefault="00BC30ED" w:rsidP="003F0EE9">
            <w:pPr>
              <w:spacing w:after="0"/>
            </w:pPr>
            <w:r>
              <w:rPr>
                <w:rFonts w:ascii="Times New Roman" w:hAnsi="Times New Roman"/>
              </w:rPr>
              <w:t>2</w:t>
            </w:r>
          </w:p>
        </w:tc>
      </w:tr>
      <w:tr w:rsidR="00154244" w:rsidRPr="00813BB9" w14:paraId="000AD266" w14:textId="77777777" w:rsidTr="00A946AE">
        <w:trPr>
          <w:jc w:val="center"/>
        </w:trPr>
        <w:tc>
          <w:tcPr>
            <w:tcW w:w="1271" w:type="dxa"/>
            <w:vAlign w:val="center"/>
          </w:tcPr>
          <w:p w14:paraId="645D5276" w14:textId="77777777" w:rsidR="00237B03" w:rsidRDefault="00BC30ED" w:rsidP="003F0EE9">
            <w:pPr>
              <w:spacing w:after="0"/>
            </w:pPr>
            <w:r>
              <w:rPr>
                <w:rFonts w:ascii="Times New Roman" w:hAnsi="Times New Roman"/>
              </w:rPr>
              <w:t>VIII</w:t>
            </w:r>
          </w:p>
        </w:tc>
        <w:tc>
          <w:tcPr>
            <w:tcW w:w="7597" w:type="dxa"/>
          </w:tcPr>
          <w:p w14:paraId="6B315C12" w14:textId="49D37C70" w:rsidR="00237B03" w:rsidRDefault="00BC30ED" w:rsidP="003F0EE9">
            <w:pPr>
              <w:spacing w:after="0"/>
            </w:pPr>
            <w:r>
              <w:rPr>
                <w:rFonts w:ascii="Times New Roman" w:hAnsi="Times New Roman"/>
              </w:rPr>
              <w:t>Metoda reziduurilor ponderate, metoda Galerkin și formularea variațională. Extinderea la sisteme dinamice.</w:t>
            </w:r>
          </w:p>
        </w:tc>
        <w:tc>
          <w:tcPr>
            <w:tcW w:w="1153" w:type="dxa"/>
          </w:tcPr>
          <w:p w14:paraId="5FA60B42" w14:textId="77777777" w:rsidR="00237B03" w:rsidRDefault="00BC30ED" w:rsidP="003F0EE9">
            <w:pPr>
              <w:spacing w:after="0"/>
            </w:pPr>
            <w:r>
              <w:rPr>
                <w:rFonts w:ascii="Times New Roman" w:hAnsi="Times New Roman"/>
              </w:rPr>
              <w:t>2</w:t>
            </w:r>
          </w:p>
        </w:tc>
      </w:tr>
      <w:tr w:rsidR="00154244" w:rsidRPr="00813BB9" w14:paraId="0CADFF10" w14:textId="77777777" w:rsidTr="00A946AE">
        <w:trPr>
          <w:jc w:val="center"/>
        </w:trPr>
        <w:tc>
          <w:tcPr>
            <w:tcW w:w="1271" w:type="dxa"/>
            <w:vAlign w:val="center"/>
          </w:tcPr>
          <w:p w14:paraId="3A364A5A" w14:textId="77777777" w:rsidR="00237B03" w:rsidRDefault="00BC30ED" w:rsidP="003F0EE9">
            <w:pPr>
              <w:spacing w:after="0"/>
            </w:pPr>
            <w:r>
              <w:rPr>
                <w:rFonts w:ascii="Times New Roman" w:hAnsi="Times New Roman"/>
              </w:rPr>
              <w:t>IX</w:t>
            </w:r>
          </w:p>
        </w:tc>
        <w:tc>
          <w:tcPr>
            <w:tcW w:w="7597" w:type="dxa"/>
          </w:tcPr>
          <w:p w14:paraId="4FCF3A7C" w14:textId="79807797" w:rsidR="00237B03" w:rsidRDefault="00BC30ED" w:rsidP="003F0EE9">
            <w:pPr>
              <w:spacing w:after="0"/>
            </w:pPr>
            <w:r>
              <w:rPr>
                <w:rFonts w:ascii="Times New Roman" w:hAnsi="Times New Roman"/>
              </w:rPr>
              <w:t>Discretizarea geometrică a mediilor continue. Rețele structurate și nestructurate, tipuri de elemente și criterii de calitate.</w:t>
            </w:r>
          </w:p>
        </w:tc>
        <w:tc>
          <w:tcPr>
            <w:tcW w:w="1153" w:type="dxa"/>
          </w:tcPr>
          <w:p w14:paraId="5C037BB7" w14:textId="77777777" w:rsidR="00237B03" w:rsidRDefault="00BC30ED" w:rsidP="003F0EE9">
            <w:pPr>
              <w:spacing w:after="0"/>
            </w:pPr>
            <w:r>
              <w:rPr>
                <w:rFonts w:ascii="Times New Roman" w:hAnsi="Times New Roman"/>
              </w:rPr>
              <w:t>2</w:t>
            </w:r>
          </w:p>
        </w:tc>
      </w:tr>
      <w:tr w:rsidR="00154244" w:rsidRPr="00813BB9" w14:paraId="58FAF29D" w14:textId="77777777" w:rsidTr="00A946AE">
        <w:trPr>
          <w:jc w:val="center"/>
        </w:trPr>
        <w:tc>
          <w:tcPr>
            <w:tcW w:w="1271" w:type="dxa"/>
            <w:vAlign w:val="center"/>
          </w:tcPr>
          <w:p w14:paraId="0A1ECBA7" w14:textId="77777777" w:rsidR="00237B03" w:rsidRDefault="00BC30ED" w:rsidP="003F0EE9">
            <w:pPr>
              <w:spacing w:after="0"/>
            </w:pPr>
            <w:r>
              <w:rPr>
                <w:rFonts w:ascii="Times New Roman" w:hAnsi="Times New Roman"/>
              </w:rPr>
              <w:t>X</w:t>
            </w:r>
          </w:p>
        </w:tc>
        <w:tc>
          <w:tcPr>
            <w:tcW w:w="7597" w:type="dxa"/>
          </w:tcPr>
          <w:p w14:paraId="5A777A0B" w14:textId="462F0DC0" w:rsidR="00237B03" w:rsidRDefault="00BC30ED" w:rsidP="003F0EE9">
            <w:pPr>
              <w:spacing w:after="0"/>
            </w:pPr>
            <w:r>
              <w:rPr>
                <w:rFonts w:ascii="Times New Roman" w:hAnsi="Times New Roman"/>
              </w:rPr>
              <w:t>Metode de generare a rețelelor: metode algebrice, bazate pe ecuații diferențiale, variaționale și de optimizare a poziției nodurilor.</w:t>
            </w:r>
          </w:p>
        </w:tc>
        <w:tc>
          <w:tcPr>
            <w:tcW w:w="1153" w:type="dxa"/>
          </w:tcPr>
          <w:p w14:paraId="3491D090" w14:textId="77777777" w:rsidR="00237B03" w:rsidRDefault="00BC30ED" w:rsidP="003F0EE9">
            <w:pPr>
              <w:spacing w:after="0"/>
            </w:pPr>
            <w:r>
              <w:rPr>
                <w:rFonts w:ascii="Times New Roman" w:hAnsi="Times New Roman"/>
              </w:rPr>
              <w:t>2</w:t>
            </w:r>
          </w:p>
        </w:tc>
      </w:tr>
      <w:tr w:rsidR="00154244" w:rsidRPr="00813BB9" w14:paraId="451DEEB6" w14:textId="77777777" w:rsidTr="00A946AE">
        <w:trPr>
          <w:jc w:val="center"/>
        </w:trPr>
        <w:tc>
          <w:tcPr>
            <w:tcW w:w="1271" w:type="dxa"/>
            <w:vAlign w:val="center"/>
          </w:tcPr>
          <w:p w14:paraId="2E3A43C2" w14:textId="77777777" w:rsidR="00237B03" w:rsidRDefault="00BC30ED" w:rsidP="003F0EE9">
            <w:pPr>
              <w:spacing w:after="0"/>
            </w:pPr>
            <w:r>
              <w:rPr>
                <w:rFonts w:ascii="Times New Roman" w:hAnsi="Times New Roman"/>
              </w:rPr>
              <w:t>XI</w:t>
            </w:r>
          </w:p>
        </w:tc>
        <w:tc>
          <w:tcPr>
            <w:tcW w:w="7597" w:type="dxa"/>
          </w:tcPr>
          <w:p w14:paraId="0C463156" w14:textId="30F08FD5" w:rsidR="00237B03" w:rsidRDefault="00BC30ED" w:rsidP="003F0EE9">
            <w:pPr>
              <w:spacing w:after="0"/>
            </w:pPr>
            <w:r>
              <w:rPr>
                <w:rFonts w:ascii="Times New Roman" w:hAnsi="Times New Roman"/>
              </w:rPr>
              <w:t>Elemente finite de tip placă: solicitări în plan și solicitări normale. Formularea matricelor caracteristice.</w:t>
            </w:r>
          </w:p>
        </w:tc>
        <w:tc>
          <w:tcPr>
            <w:tcW w:w="1153" w:type="dxa"/>
          </w:tcPr>
          <w:p w14:paraId="7BDF6B22" w14:textId="77777777" w:rsidR="00237B03" w:rsidRDefault="00BC30ED" w:rsidP="003F0EE9">
            <w:pPr>
              <w:spacing w:after="0"/>
            </w:pPr>
            <w:r>
              <w:rPr>
                <w:rFonts w:ascii="Times New Roman" w:hAnsi="Times New Roman"/>
              </w:rPr>
              <w:t>2</w:t>
            </w:r>
          </w:p>
        </w:tc>
      </w:tr>
      <w:tr w:rsidR="00154244" w:rsidRPr="00813BB9" w14:paraId="1A4E964B" w14:textId="77777777" w:rsidTr="00A946AE">
        <w:trPr>
          <w:jc w:val="center"/>
        </w:trPr>
        <w:tc>
          <w:tcPr>
            <w:tcW w:w="1271" w:type="dxa"/>
            <w:vAlign w:val="center"/>
          </w:tcPr>
          <w:p w14:paraId="285BA398" w14:textId="77777777" w:rsidR="00237B03" w:rsidRDefault="00BC30ED" w:rsidP="003F0EE9">
            <w:pPr>
              <w:spacing w:after="0"/>
            </w:pPr>
            <w:r>
              <w:rPr>
                <w:rFonts w:ascii="Times New Roman" w:hAnsi="Times New Roman"/>
              </w:rPr>
              <w:t>XII</w:t>
            </w:r>
          </w:p>
        </w:tc>
        <w:tc>
          <w:tcPr>
            <w:tcW w:w="7597" w:type="dxa"/>
          </w:tcPr>
          <w:p w14:paraId="5E9FD223" w14:textId="538C163C" w:rsidR="00237B03" w:rsidRDefault="00BC30ED" w:rsidP="003F0EE9">
            <w:pPr>
              <w:spacing w:after="0"/>
            </w:pPr>
            <w:r>
              <w:rPr>
                <w:rFonts w:ascii="Times New Roman" w:hAnsi="Times New Roman"/>
              </w:rPr>
              <w:t>Rezolvarea numerică: asamblarea matricelor, condiții la limită, echivalarea nodală a încărcărilor, condensarea gradelor de libertate și sisteme bandă.</w:t>
            </w:r>
          </w:p>
        </w:tc>
        <w:tc>
          <w:tcPr>
            <w:tcW w:w="1153" w:type="dxa"/>
          </w:tcPr>
          <w:p w14:paraId="344D7357" w14:textId="77777777" w:rsidR="00237B03" w:rsidRDefault="00BC30ED" w:rsidP="003F0EE9">
            <w:pPr>
              <w:spacing w:after="0"/>
            </w:pPr>
            <w:r>
              <w:rPr>
                <w:rFonts w:ascii="Times New Roman" w:hAnsi="Times New Roman"/>
              </w:rPr>
              <w:t>2</w:t>
            </w:r>
          </w:p>
        </w:tc>
      </w:tr>
      <w:tr w:rsidR="00154244" w:rsidRPr="00813BB9" w14:paraId="015F0583" w14:textId="77777777" w:rsidTr="00A946AE">
        <w:trPr>
          <w:jc w:val="center"/>
        </w:trPr>
        <w:tc>
          <w:tcPr>
            <w:tcW w:w="1271" w:type="dxa"/>
            <w:vAlign w:val="center"/>
          </w:tcPr>
          <w:p w14:paraId="53E86BE0" w14:textId="77777777" w:rsidR="00237B03" w:rsidRDefault="00BC30ED" w:rsidP="003F0EE9">
            <w:pPr>
              <w:spacing w:after="0"/>
            </w:pPr>
            <w:r>
              <w:rPr>
                <w:rFonts w:ascii="Times New Roman" w:hAnsi="Times New Roman"/>
              </w:rPr>
              <w:t>XIII</w:t>
            </w:r>
          </w:p>
        </w:tc>
        <w:tc>
          <w:tcPr>
            <w:tcW w:w="7597" w:type="dxa"/>
          </w:tcPr>
          <w:p w14:paraId="167F45CC" w14:textId="218125A3" w:rsidR="00237B03" w:rsidRDefault="00BC30ED" w:rsidP="003F0EE9">
            <w:pPr>
              <w:spacing w:after="0"/>
            </w:pPr>
            <w:r>
              <w:rPr>
                <w:rFonts w:ascii="Times New Roman" w:hAnsi="Times New Roman"/>
              </w:rPr>
              <w:t>Postprocesarea rezultatelor. Câmpuri de deplasări și tensiuni, criterii de rezistență, verificarea și interpretarea rezultatelor.</w:t>
            </w:r>
          </w:p>
        </w:tc>
        <w:tc>
          <w:tcPr>
            <w:tcW w:w="1153" w:type="dxa"/>
          </w:tcPr>
          <w:p w14:paraId="2BA55949" w14:textId="77777777" w:rsidR="00237B03" w:rsidRDefault="00BC30ED" w:rsidP="003F0EE9">
            <w:pPr>
              <w:spacing w:after="0"/>
            </w:pPr>
            <w:r>
              <w:rPr>
                <w:rFonts w:ascii="Times New Roman" w:hAnsi="Times New Roman"/>
              </w:rPr>
              <w:t>2</w:t>
            </w:r>
          </w:p>
        </w:tc>
      </w:tr>
      <w:tr w:rsidR="00154244" w:rsidRPr="00813BB9" w14:paraId="51107AB7" w14:textId="77777777" w:rsidTr="00A946AE">
        <w:trPr>
          <w:jc w:val="center"/>
        </w:trPr>
        <w:tc>
          <w:tcPr>
            <w:tcW w:w="1271" w:type="dxa"/>
            <w:vAlign w:val="center"/>
          </w:tcPr>
          <w:p w14:paraId="35632AB6" w14:textId="77777777" w:rsidR="00237B03" w:rsidRDefault="00BC30ED" w:rsidP="003F0EE9">
            <w:pPr>
              <w:spacing w:after="0"/>
            </w:pPr>
            <w:r>
              <w:rPr>
                <w:rFonts w:ascii="Times New Roman" w:hAnsi="Times New Roman"/>
              </w:rPr>
              <w:t>XIV</w:t>
            </w:r>
          </w:p>
        </w:tc>
        <w:tc>
          <w:tcPr>
            <w:tcW w:w="7597" w:type="dxa"/>
          </w:tcPr>
          <w:p w14:paraId="386A63D5" w14:textId="3D2658F2" w:rsidR="00237B03" w:rsidRDefault="00BC30ED" w:rsidP="003F0EE9">
            <w:pPr>
              <w:spacing w:after="0"/>
            </w:pPr>
            <w:r>
              <w:rPr>
                <w:rFonts w:ascii="Times New Roman" w:hAnsi="Times New Roman"/>
              </w:rPr>
              <w:t>Tehnici speciale și aplicații aerospațiale: condensare, submodelare, substructurare, paralelizare; utilizarea ANSYS și Nastran.</w:t>
            </w:r>
          </w:p>
        </w:tc>
        <w:tc>
          <w:tcPr>
            <w:tcW w:w="1153" w:type="dxa"/>
          </w:tcPr>
          <w:p w14:paraId="6484ADE8" w14:textId="77777777" w:rsidR="00237B03" w:rsidRDefault="00BC30ED" w:rsidP="003F0EE9">
            <w:pPr>
              <w:spacing w:after="0"/>
            </w:pPr>
            <w:r>
              <w:rPr>
                <w:rFonts w:ascii="Times New Roman" w:hAnsi="Times New Roman"/>
              </w:rPr>
              <w:t>2</w:t>
            </w:r>
          </w:p>
        </w:tc>
      </w:tr>
      <w:tr w:rsidR="00F972C4" w:rsidRPr="00813BB9" w14:paraId="083B781C" w14:textId="77777777" w:rsidTr="00A946AE">
        <w:trPr>
          <w:jc w:val="center"/>
        </w:trPr>
        <w:tc>
          <w:tcPr>
            <w:tcW w:w="1271" w:type="dxa"/>
          </w:tcPr>
          <w:p w14:paraId="0040ABBB" w14:textId="77777777" w:rsidR="00F972C4" w:rsidRPr="00813BB9" w:rsidRDefault="00F972C4" w:rsidP="003F0EE9">
            <w:pPr>
              <w:spacing w:after="0" w:line="240" w:lineRule="auto"/>
              <w:rPr>
                <w:rFonts w:ascii="Times New Roman" w:hAnsi="Times New Roman"/>
                <w:sz w:val="24"/>
                <w:szCs w:val="24"/>
              </w:rPr>
            </w:pPr>
          </w:p>
        </w:tc>
        <w:tc>
          <w:tcPr>
            <w:tcW w:w="7597" w:type="dxa"/>
          </w:tcPr>
          <w:p w14:paraId="4C08D1F7" w14:textId="77777777" w:rsidR="00237B03" w:rsidRDefault="00BC30ED" w:rsidP="003F0EE9">
            <w:pPr>
              <w:spacing w:after="0"/>
            </w:pPr>
            <w:r>
              <w:rPr>
                <w:rFonts w:ascii="Times New Roman" w:hAnsi="Times New Roman"/>
              </w:rPr>
              <w:t>Total:</w:t>
            </w:r>
          </w:p>
        </w:tc>
        <w:tc>
          <w:tcPr>
            <w:tcW w:w="1153" w:type="dxa"/>
          </w:tcPr>
          <w:p w14:paraId="096BD0F2" w14:textId="77777777" w:rsidR="00237B03" w:rsidRDefault="00BC30ED" w:rsidP="003F0EE9">
            <w:pPr>
              <w:spacing w:after="0"/>
            </w:pPr>
            <w:r>
              <w:rPr>
                <w:rFonts w:ascii="Times New Roman" w:hAnsi="Times New Roman"/>
              </w:rPr>
              <w:t>28</w:t>
            </w:r>
          </w:p>
        </w:tc>
      </w:tr>
      <w:tr w:rsidR="00144C38" w:rsidRPr="00813BB9" w14:paraId="57064CB1" w14:textId="77777777" w:rsidTr="00A946AE">
        <w:trPr>
          <w:jc w:val="center"/>
        </w:trPr>
        <w:tc>
          <w:tcPr>
            <w:tcW w:w="10021" w:type="dxa"/>
            <w:gridSpan w:val="3"/>
            <w:vAlign w:val="center"/>
          </w:tcPr>
          <w:p w14:paraId="6C7B7361" w14:textId="77777777" w:rsidR="00237B03" w:rsidRDefault="00BC30ED">
            <w:r>
              <w:rPr>
                <w:rFonts w:ascii="Times New Roman" w:hAnsi="Times New Roman"/>
              </w:rPr>
              <w:t>Bibliografie:</w:t>
            </w:r>
            <w:r>
              <w:rPr>
                <w:rFonts w:ascii="Times New Roman" w:hAnsi="Times New Roman"/>
              </w:rPr>
              <w:br/>
              <w:t>Frunzulică, F. Cursul de element finit. Note de curs.</w:t>
            </w:r>
            <w:r>
              <w:rPr>
                <w:rFonts w:ascii="Times New Roman" w:hAnsi="Times New Roman"/>
              </w:rPr>
              <w:br/>
              <w:t>Zienkiewicz, O. C., Taylor, R. L. (2005). The Finite Element Method for Solid and Structural Mechanics, 6th ed. Elsevier.</w:t>
            </w:r>
            <w:r>
              <w:rPr>
                <w:rFonts w:ascii="Times New Roman" w:hAnsi="Times New Roman"/>
              </w:rPr>
              <w:br/>
              <w:t>ANSYS. User Documentation / Manuals.</w:t>
            </w:r>
            <w:r>
              <w:rPr>
                <w:rFonts w:ascii="Times New Roman" w:hAnsi="Times New Roman"/>
              </w:rPr>
              <w:br/>
              <w:t>Premieniecki, J. S. (1968). Theory of Matrix Structural Analysis. McGraw-Hill.</w:t>
            </w:r>
            <w:r>
              <w:rPr>
                <w:rFonts w:ascii="Times New Roman" w:hAnsi="Times New Roman"/>
              </w:rPr>
              <w:br/>
              <w:t>Chen, Z. (2005). Finite Element Methods and Their Applications. Springer-Verlag.</w:t>
            </w:r>
            <w:r>
              <w:rPr>
                <w:rFonts w:ascii="Times New Roman" w:hAnsi="Times New Roman"/>
              </w:rPr>
              <w:br/>
              <w:t>Thompson, J. F., Soni, B. K., Weatherill, N. P. (1999). Handbook of Grid Generation. CRC Press.</w:t>
            </w:r>
            <w:r>
              <w:rPr>
                <w:rFonts w:ascii="Times New Roman" w:hAnsi="Times New Roman"/>
              </w:rPr>
              <w:br/>
              <w:t>Liu, G. R., Quek, S. S. (2003). The Finite Element Method: A Practical Course. Elsevier Science.</w:t>
            </w:r>
            <w:r>
              <w:rPr>
                <w:rFonts w:ascii="Times New Roman" w:hAnsi="Times New Roman"/>
              </w:rPr>
              <w:br/>
              <w:t>Stoia-Djeska, M., Frunzulică, F., Popescu, I., Silișteanu, P. (2007). Probleme tipice de aeroelasticitate. Editura Printech.</w:t>
            </w:r>
          </w:p>
        </w:tc>
      </w:tr>
    </w:tbl>
    <w:p w14:paraId="27B91744" w14:textId="77777777" w:rsidR="002A2A27" w:rsidRPr="00813BB9" w:rsidRDefault="002A2A27" w:rsidP="00813BB9">
      <w:pPr>
        <w:spacing w:after="0" w:line="240" w:lineRule="auto"/>
        <w:rPr>
          <w:rFonts w:ascii="Times New Roman" w:hAnsi="Times New Roman"/>
          <w:b/>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4"/>
        <w:gridCol w:w="8137"/>
        <w:gridCol w:w="1170"/>
      </w:tblGrid>
      <w:tr w:rsidR="00AD6760" w:rsidRPr="00813BB9" w14:paraId="5AA6D58F" w14:textId="77777777" w:rsidTr="00A946AE">
        <w:trPr>
          <w:trHeight w:val="310"/>
          <w:jc w:val="center"/>
        </w:trPr>
        <w:tc>
          <w:tcPr>
            <w:tcW w:w="10041" w:type="dxa"/>
            <w:gridSpan w:val="3"/>
            <w:vAlign w:val="center"/>
          </w:tcPr>
          <w:p w14:paraId="02BE53F0" w14:textId="77777777" w:rsidR="00237B03" w:rsidRDefault="00BC30ED">
            <w:r>
              <w:rPr>
                <w:rFonts w:ascii="Times New Roman" w:hAnsi="Times New Roman"/>
                <w:b/>
              </w:rPr>
              <w:t>LABORATOR</w:t>
            </w:r>
          </w:p>
        </w:tc>
      </w:tr>
      <w:tr w:rsidR="00AD6760" w:rsidRPr="00813BB9" w14:paraId="523D9C1C" w14:textId="77777777" w:rsidTr="00A946AE">
        <w:trPr>
          <w:trHeight w:val="310"/>
          <w:jc w:val="center"/>
        </w:trPr>
        <w:tc>
          <w:tcPr>
            <w:tcW w:w="734" w:type="dxa"/>
            <w:vAlign w:val="center"/>
          </w:tcPr>
          <w:p w14:paraId="4D5BB1B5" w14:textId="77777777" w:rsidR="00AD6760" w:rsidRPr="00813BB9" w:rsidRDefault="00AD6760" w:rsidP="00813BB9">
            <w:pPr>
              <w:spacing w:after="0" w:line="240" w:lineRule="auto"/>
              <w:jc w:val="center"/>
              <w:rPr>
                <w:rFonts w:ascii="Times New Roman" w:hAnsi="Times New Roman"/>
                <w:b/>
                <w:bCs/>
                <w:sz w:val="24"/>
                <w:szCs w:val="24"/>
              </w:rPr>
            </w:pPr>
            <w:r w:rsidRPr="00813BB9">
              <w:rPr>
                <w:rFonts w:ascii="Times New Roman" w:hAnsi="Times New Roman"/>
                <w:b/>
                <w:bCs/>
                <w:sz w:val="24"/>
                <w:szCs w:val="24"/>
              </w:rPr>
              <w:t xml:space="preserve">Nr. crt. </w:t>
            </w:r>
          </w:p>
        </w:tc>
        <w:tc>
          <w:tcPr>
            <w:tcW w:w="8137" w:type="dxa"/>
            <w:vAlign w:val="center"/>
          </w:tcPr>
          <w:p w14:paraId="51BD46AB" w14:textId="77777777" w:rsidR="00AD6760" w:rsidRPr="00813BB9" w:rsidRDefault="00AD6760" w:rsidP="00813BB9">
            <w:pPr>
              <w:spacing w:after="0" w:line="240" w:lineRule="auto"/>
              <w:jc w:val="center"/>
              <w:rPr>
                <w:rFonts w:ascii="Times New Roman" w:hAnsi="Times New Roman"/>
                <w:b/>
                <w:bCs/>
                <w:sz w:val="24"/>
                <w:szCs w:val="24"/>
              </w:rPr>
            </w:pPr>
            <w:r w:rsidRPr="00813BB9">
              <w:rPr>
                <w:rFonts w:ascii="Times New Roman" w:hAnsi="Times New Roman"/>
                <w:b/>
                <w:bCs/>
                <w:sz w:val="24"/>
                <w:szCs w:val="24"/>
              </w:rPr>
              <w:t>Con</w:t>
            </w:r>
            <w:r w:rsidR="001B1709" w:rsidRPr="00813BB9">
              <w:rPr>
                <w:rFonts w:ascii="Times New Roman" w:hAnsi="Times New Roman"/>
                <w:b/>
                <w:bCs/>
                <w:sz w:val="24"/>
                <w:szCs w:val="24"/>
              </w:rPr>
              <w:t>ț</w:t>
            </w:r>
            <w:r w:rsidRPr="00813BB9">
              <w:rPr>
                <w:rFonts w:ascii="Times New Roman" w:hAnsi="Times New Roman"/>
                <w:b/>
                <w:bCs/>
                <w:sz w:val="24"/>
                <w:szCs w:val="24"/>
              </w:rPr>
              <w:t>inutul</w:t>
            </w:r>
          </w:p>
        </w:tc>
        <w:tc>
          <w:tcPr>
            <w:tcW w:w="1170" w:type="dxa"/>
            <w:vAlign w:val="center"/>
          </w:tcPr>
          <w:p w14:paraId="654CE6C2" w14:textId="77777777" w:rsidR="00AD6760" w:rsidRPr="00813BB9" w:rsidRDefault="00AD6760" w:rsidP="00813BB9">
            <w:pPr>
              <w:spacing w:after="0" w:line="240" w:lineRule="auto"/>
              <w:jc w:val="center"/>
              <w:rPr>
                <w:rFonts w:ascii="Times New Roman" w:hAnsi="Times New Roman"/>
                <w:b/>
                <w:bCs/>
                <w:sz w:val="24"/>
                <w:szCs w:val="24"/>
              </w:rPr>
            </w:pPr>
            <w:r w:rsidRPr="00813BB9">
              <w:rPr>
                <w:rFonts w:ascii="Times New Roman" w:hAnsi="Times New Roman"/>
                <w:b/>
                <w:bCs/>
                <w:sz w:val="24"/>
                <w:szCs w:val="24"/>
              </w:rPr>
              <w:t>Nr. ore</w:t>
            </w:r>
          </w:p>
        </w:tc>
      </w:tr>
      <w:tr w:rsidR="00FB27BC" w:rsidRPr="00813BB9" w14:paraId="38B72D3F" w14:textId="77777777" w:rsidTr="00A946AE">
        <w:trPr>
          <w:trHeight w:val="310"/>
          <w:jc w:val="center"/>
        </w:trPr>
        <w:tc>
          <w:tcPr>
            <w:tcW w:w="734" w:type="dxa"/>
          </w:tcPr>
          <w:p w14:paraId="209AACC6" w14:textId="77777777" w:rsidR="00237B03" w:rsidRDefault="00BC30ED" w:rsidP="003F0EE9">
            <w:pPr>
              <w:spacing w:after="0"/>
            </w:pPr>
            <w:r>
              <w:rPr>
                <w:rFonts w:ascii="Times New Roman" w:hAnsi="Times New Roman"/>
              </w:rPr>
              <w:t>1.</w:t>
            </w:r>
          </w:p>
        </w:tc>
        <w:tc>
          <w:tcPr>
            <w:tcW w:w="8137" w:type="dxa"/>
          </w:tcPr>
          <w:p w14:paraId="68E2F029" w14:textId="40625EC9" w:rsidR="00237B03" w:rsidRDefault="00BC30ED" w:rsidP="003F0EE9">
            <w:pPr>
              <w:spacing w:after="0"/>
            </w:pPr>
            <w:r>
              <w:rPr>
                <w:rFonts w:ascii="Times New Roman" w:hAnsi="Times New Roman"/>
              </w:rPr>
              <w:t>Sisteme de coordonate și matrici de transformare geometrică. Exerciții de transformare local-global.</w:t>
            </w:r>
          </w:p>
        </w:tc>
        <w:tc>
          <w:tcPr>
            <w:tcW w:w="1170" w:type="dxa"/>
          </w:tcPr>
          <w:p w14:paraId="652432A1" w14:textId="77777777" w:rsidR="00237B03" w:rsidRDefault="00BC30ED" w:rsidP="003F0EE9">
            <w:pPr>
              <w:spacing w:after="0"/>
            </w:pPr>
            <w:r>
              <w:rPr>
                <w:rFonts w:ascii="Times New Roman" w:hAnsi="Times New Roman"/>
              </w:rPr>
              <w:t>2</w:t>
            </w:r>
          </w:p>
        </w:tc>
      </w:tr>
      <w:tr w:rsidR="00FB27BC" w:rsidRPr="00813BB9" w14:paraId="46BAE030" w14:textId="77777777" w:rsidTr="00A946AE">
        <w:trPr>
          <w:trHeight w:val="310"/>
          <w:jc w:val="center"/>
        </w:trPr>
        <w:tc>
          <w:tcPr>
            <w:tcW w:w="734" w:type="dxa"/>
          </w:tcPr>
          <w:p w14:paraId="664F8CCC" w14:textId="77777777" w:rsidR="00237B03" w:rsidRDefault="00BC30ED" w:rsidP="003F0EE9">
            <w:pPr>
              <w:spacing w:after="0"/>
            </w:pPr>
            <w:r>
              <w:rPr>
                <w:rFonts w:ascii="Times New Roman" w:hAnsi="Times New Roman"/>
              </w:rPr>
              <w:t>2.</w:t>
            </w:r>
          </w:p>
        </w:tc>
        <w:tc>
          <w:tcPr>
            <w:tcW w:w="8137" w:type="dxa"/>
          </w:tcPr>
          <w:p w14:paraId="14D94FD2" w14:textId="292A8760" w:rsidR="00237B03" w:rsidRDefault="00BC30ED" w:rsidP="003F0EE9">
            <w:pPr>
              <w:spacing w:after="0"/>
            </w:pPr>
            <w:r>
              <w:rPr>
                <w:rFonts w:ascii="Times New Roman" w:hAnsi="Times New Roman"/>
              </w:rPr>
              <w:t>Algoritmizarea și implementarea metodei deplasărilor pentru structuri plane de bare.</w:t>
            </w:r>
          </w:p>
        </w:tc>
        <w:tc>
          <w:tcPr>
            <w:tcW w:w="1170" w:type="dxa"/>
          </w:tcPr>
          <w:p w14:paraId="6FD7D95E" w14:textId="77777777" w:rsidR="00237B03" w:rsidRDefault="00BC30ED" w:rsidP="003F0EE9">
            <w:pPr>
              <w:spacing w:after="0"/>
            </w:pPr>
            <w:r>
              <w:rPr>
                <w:rFonts w:ascii="Times New Roman" w:hAnsi="Times New Roman"/>
              </w:rPr>
              <w:t>2</w:t>
            </w:r>
          </w:p>
        </w:tc>
      </w:tr>
      <w:tr w:rsidR="00FB27BC" w:rsidRPr="00813BB9" w14:paraId="46DAEF99" w14:textId="77777777" w:rsidTr="00A946AE">
        <w:trPr>
          <w:trHeight w:val="310"/>
          <w:jc w:val="center"/>
        </w:trPr>
        <w:tc>
          <w:tcPr>
            <w:tcW w:w="734" w:type="dxa"/>
          </w:tcPr>
          <w:p w14:paraId="0A3760CA" w14:textId="77777777" w:rsidR="00237B03" w:rsidRDefault="00BC30ED" w:rsidP="003F0EE9">
            <w:pPr>
              <w:spacing w:after="0"/>
            </w:pPr>
            <w:r>
              <w:rPr>
                <w:rFonts w:ascii="Times New Roman" w:hAnsi="Times New Roman"/>
              </w:rPr>
              <w:t>3.</w:t>
            </w:r>
          </w:p>
        </w:tc>
        <w:tc>
          <w:tcPr>
            <w:tcW w:w="8137" w:type="dxa"/>
          </w:tcPr>
          <w:p w14:paraId="0988E693" w14:textId="6C8BD11D" w:rsidR="00237B03" w:rsidRDefault="00BC30ED" w:rsidP="003F0EE9">
            <w:pPr>
              <w:spacing w:after="0"/>
            </w:pPr>
            <w:r>
              <w:rPr>
                <w:rFonts w:ascii="Times New Roman" w:hAnsi="Times New Roman"/>
              </w:rPr>
              <w:t>Program de calcul pentru grinzi cu zăbrele: implementare, verificare și compararea cu rezultate de referință.</w:t>
            </w:r>
          </w:p>
        </w:tc>
        <w:tc>
          <w:tcPr>
            <w:tcW w:w="1170" w:type="dxa"/>
          </w:tcPr>
          <w:p w14:paraId="640249ED" w14:textId="77777777" w:rsidR="00237B03" w:rsidRDefault="00BC30ED" w:rsidP="003F0EE9">
            <w:pPr>
              <w:spacing w:after="0"/>
            </w:pPr>
            <w:r>
              <w:rPr>
                <w:rFonts w:ascii="Times New Roman" w:hAnsi="Times New Roman"/>
              </w:rPr>
              <w:t>2</w:t>
            </w:r>
          </w:p>
        </w:tc>
      </w:tr>
      <w:tr w:rsidR="00FB27BC" w:rsidRPr="00813BB9" w14:paraId="408451FF" w14:textId="77777777" w:rsidTr="00A946AE">
        <w:trPr>
          <w:trHeight w:val="310"/>
          <w:jc w:val="center"/>
        </w:trPr>
        <w:tc>
          <w:tcPr>
            <w:tcW w:w="734" w:type="dxa"/>
          </w:tcPr>
          <w:p w14:paraId="5826AD01" w14:textId="77777777" w:rsidR="00237B03" w:rsidRDefault="00BC30ED" w:rsidP="003F0EE9">
            <w:pPr>
              <w:spacing w:after="0"/>
            </w:pPr>
            <w:r>
              <w:rPr>
                <w:rFonts w:ascii="Times New Roman" w:hAnsi="Times New Roman"/>
              </w:rPr>
              <w:t>4.</w:t>
            </w:r>
          </w:p>
        </w:tc>
        <w:tc>
          <w:tcPr>
            <w:tcW w:w="8137" w:type="dxa"/>
          </w:tcPr>
          <w:p w14:paraId="5EC7D2D5" w14:textId="60E5CB85" w:rsidR="00237B03" w:rsidRDefault="00BC30ED" w:rsidP="003F0EE9">
            <w:pPr>
              <w:spacing w:after="0"/>
            </w:pPr>
            <w:r>
              <w:rPr>
                <w:rFonts w:ascii="Times New Roman" w:hAnsi="Times New Roman"/>
              </w:rPr>
              <w:t>Program de calcul pentru structuri de bare care preiau încovoiere: formulare, implementare și verificare.</w:t>
            </w:r>
          </w:p>
        </w:tc>
        <w:tc>
          <w:tcPr>
            <w:tcW w:w="1170" w:type="dxa"/>
          </w:tcPr>
          <w:p w14:paraId="32F01C8E" w14:textId="77777777" w:rsidR="00237B03" w:rsidRDefault="00BC30ED" w:rsidP="003F0EE9">
            <w:pPr>
              <w:spacing w:after="0"/>
            </w:pPr>
            <w:r>
              <w:rPr>
                <w:rFonts w:ascii="Times New Roman" w:hAnsi="Times New Roman"/>
              </w:rPr>
              <w:t>2</w:t>
            </w:r>
          </w:p>
        </w:tc>
      </w:tr>
      <w:tr w:rsidR="00FB27BC" w:rsidRPr="00813BB9" w14:paraId="37F1B132" w14:textId="77777777" w:rsidTr="00A946AE">
        <w:trPr>
          <w:trHeight w:val="310"/>
          <w:jc w:val="center"/>
        </w:trPr>
        <w:tc>
          <w:tcPr>
            <w:tcW w:w="734" w:type="dxa"/>
          </w:tcPr>
          <w:p w14:paraId="2F4A7862" w14:textId="77777777" w:rsidR="00237B03" w:rsidRDefault="00BC30ED" w:rsidP="003F0EE9">
            <w:pPr>
              <w:spacing w:after="0"/>
            </w:pPr>
            <w:r>
              <w:rPr>
                <w:rFonts w:ascii="Times New Roman" w:hAnsi="Times New Roman"/>
              </w:rPr>
              <w:lastRenderedPageBreak/>
              <w:t>5.</w:t>
            </w:r>
          </w:p>
        </w:tc>
        <w:tc>
          <w:tcPr>
            <w:tcW w:w="8137" w:type="dxa"/>
          </w:tcPr>
          <w:p w14:paraId="56F90BC9" w14:textId="03F3FB56" w:rsidR="00237B03" w:rsidRDefault="00BC30ED" w:rsidP="003F0EE9">
            <w:pPr>
              <w:spacing w:after="0"/>
            </w:pPr>
            <w:r>
              <w:rPr>
                <w:rFonts w:ascii="Times New Roman" w:hAnsi="Times New Roman"/>
              </w:rPr>
              <w:t>Funcții de interpolare și discretizare spațială cu funcții algebrice. Studiul influenței ordinului de interpolare.</w:t>
            </w:r>
          </w:p>
        </w:tc>
        <w:tc>
          <w:tcPr>
            <w:tcW w:w="1170" w:type="dxa"/>
          </w:tcPr>
          <w:p w14:paraId="2B460319" w14:textId="77777777" w:rsidR="00237B03" w:rsidRDefault="00BC30ED" w:rsidP="003F0EE9">
            <w:pPr>
              <w:spacing w:after="0"/>
            </w:pPr>
            <w:r>
              <w:rPr>
                <w:rFonts w:ascii="Times New Roman" w:hAnsi="Times New Roman"/>
              </w:rPr>
              <w:t>2</w:t>
            </w:r>
          </w:p>
        </w:tc>
      </w:tr>
      <w:tr w:rsidR="00FB27BC" w:rsidRPr="00813BB9" w14:paraId="0E9B2FA5" w14:textId="77777777" w:rsidTr="00A946AE">
        <w:trPr>
          <w:trHeight w:val="310"/>
          <w:jc w:val="center"/>
        </w:trPr>
        <w:tc>
          <w:tcPr>
            <w:tcW w:w="734" w:type="dxa"/>
          </w:tcPr>
          <w:p w14:paraId="4E27A035" w14:textId="77777777" w:rsidR="00237B03" w:rsidRDefault="00BC30ED" w:rsidP="003F0EE9">
            <w:pPr>
              <w:spacing w:after="0"/>
            </w:pPr>
            <w:r>
              <w:rPr>
                <w:rFonts w:ascii="Times New Roman" w:hAnsi="Times New Roman"/>
              </w:rPr>
              <w:t>6.</w:t>
            </w:r>
          </w:p>
        </w:tc>
        <w:tc>
          <w:tcPr>
            <w:tcW w:w="8137" w:type="dxa"/>
          </w:tcPr>
          <w:p w14:paraId="6139F14F" w14:textId="4023CF2E" w:rsidR="00237B03" w:rsidRDefault="00BC30ED" w:rsidP="003F0EE9">
            <w:pPr>
              <w:spacing w:after="0"/>
            </w:pPr>
            <w:r>
              <w:rPr>
                <w:rFonts w:ascii="Times New Roman" w:hAnsi="Times New Roman"/>
              </w:rPr>
              <w:t>Metoda Galerkin aplicată unei probleme de curgere potențială incompresibilă.</w:t>
            </w:r>
          </w:p>
        </w:tc>
        <w:tc>
          <w:tcPr>
            <w:tcW w:w="1170" w:type="dxa"/>
          </w:tcPr>
          <w:p w14:paraId="06EB5EA9" w14:textId="77777777" w:rsidR="00237B03" w:rsidRDefault="00BC30ED" w:rsidP="003F0EE9">
            <w:pPr>
              <w:spacing w:after="0"/>
            </w:pPr>
            <w:r>
              <w:rPr>
                <w:rFonts w:ascii="Times New Roman" w:hAnsi="Times New Roman"/>
              </w:rPr>
              <w:t>2</w:t>
            </w:r>
          </w:p>
        </w:tc>
      </w:tr>
      <w:tr w:rsidR="00FB27BC" w:rsidRPr="00813BB9" w14:paraId="64B68A26" w14:textId="77777777" w:rsidTr="00A946AE">
        <w:trPr>
          <w:trHeight w:val="310"/>
          <w:jc w:val="center"/>
        </w:trPr>
        <w:tc>
          <w:tcPr>
            <w:tcW w:w="734" w:type="dxa"/>
          </w:tcPr>
          <w:p w14:paraId="727F93E5" w14:textId="77777777" w:rsidR="00237B03" w:rsidRDefault="00BC30ED" w:rsidP="003F0EE9">
            <w:pPr>
              <w:spacing w:after="0"/>
            </w:pPr>
            <w:r>
              <w:rPr>
                <w:rFonts w:ascii="Times New Roman" w:hAnsi="Times New Roman"/>
              </w:rPr>
              <w:t>7.</w:t>
            </w:r>
          </w:p>
        </w:tc>
        <w:tc>
          <w:tcPr>
            <w:tcW w:w="8137" w:type="dxa"/>
          </w:tcPr>
          <w:p w14:paraId="2359B8EC" w14:textId="1ADD3222" w:rsidR="00237B03" w:rsidRDefault="00BC30ED" w:rsidP="003F0EE9">
            <w:pPr>
              <w:spacing w:after="0"/>
            </w:pPr>
            <w:r>
              <w:rPr>
                <w:rFonts w:ascii="Times New Roman" w:hAnsi="Times New Roman"/>
              </w:rPr>
              <w:t>Generarea și evaluarea rețelelor de calcul utilizând tehnici diferite de discretizare.</w:t>
            </w:r>
          </w:p>
        </w:tc>
        <w:tc>
          <w:tcPr>
            <w:tcW w:w="1170" w:type="dxa"/>
          </w:tcPr>
          <w:p w14:paraId="4417EB9C" w14:textId="77777777" w:rsidR="00237B03" w:rsidRDefault="00BC30ED" w:rsidP="003F0EE9">
            <w:pPr>
              <w:spacing w:after="0"/>
            </w:pPr>
            <w:r>
              <w:rPr>
                <w:rFonts w:ascii="Times New Roman" w:hAnsi="Times New Roman"/>
              </w:rPr>
              <w:t>2</w:t>
            </w:r>
          </w:p>
        </w:tc>
      </w:tr>
      <w:tr w:rsidR="00FB27BC" w:rsidRPr="00813BB9" w14:paraId="3C3EE101" w14:textId="77777777" w:rsidTr="00A946AE">
        <w:trPr>
          <w:trHeight w:val="310"/>
          <w:jc w:val="center"/>
        </w:trPr>
        <w:tc>
          <w:tcPr>
            <w:tcW w:w="734" w:type="dxa"/>
          </w:tcPr>
          <w:p w14:paraId="49DEC2C6" w14:textId="77777777" w:rsidR="00237B03" w:rsidRDefault="00BC30ED" w:rsidP="003F0EE9">
            <w:pPr>
              <w:spacing w:after="0"/>
            </w:pPr>
            <w:r>
              <w:rPr>
                <w:rFonts w:ascii="Times New Roman" w:hAnsi="Times New Roman"/>
              </w:rPr>
              <w:t>8.</w:t>
            </w:r>
          </w:p>
        </w:tc>
        <w:tc>
          <w:tcPr>
            <w:tcW w:w="8137" w:type="dxa"/>
          </w:tcPr>
          <w:p w14:paraId="01E30026" w14:textId="4921EEC4" w:rsidR="00237B03" w:rsidRDefault="00BC30ED" w:rsidP="003F0EE9">
            <w:pPr>
              <w:spacing w:after="0"/>
            </w:pPr>
            <w:r>
              <w:rPr>
                <w:rFonts w:ascii="Times New Roman" w:hAnsi="Times New Roman"/>
              </w:rPr>
              <w:t>Model MEF pentru o placă plană solicitată în plan: definirea modelului, condiții la limită și încărcări.</w:t>
            </w:r>
          </w:p>
        </w:tc>
        <w:tc>
          <w:tcPr>
            <w:tcW w:w="1170" w:type="dxa"/>
          </w:tcPr>
          <w:p w14:paraId="7C895997" w14:textId="77777777" w:rsidR="00237B03" w:rsidRDefault="00BC30ED" w:rsidP="003F0EE9">
            <w:pPr>
              <w:spacing w:after="0"/>
            </w:pPr>
            <w:r>
              <w:rPr>
                <w:rFonts w:ascii="Times New Roman" w:hAnsi="Times New Roman"/>
              </w:rPr>
              <w:t>2</w:t>
            </w:r>
          </w:p>
        </w:tc>
      </w:tr>
      <w:tr w:rsidR="00FB27BC" w:rsidRPr="00813BB9" w14:paraId="075F51C9" w14:textId="77777777" w:rsidTr="00A946AE">
        <w:trPr>
          <w:trHeight w:val="310"/>
          <w:jc w:val="center"/>
        </w:trPr>
        <w:tc>
          <w:tcPr>
            <w:tcW w:w="734" w:type="dxa"/>
          </w:tcPr>
          <w:p w14:paraId="534ACA8A" w14:textId="77777777" w:rsidR="00237B03" w:rsidRDefault="00BC30ED" w:rsidP="003F0EE9">
            <w:pPr>
              <w:spacing w:after="0"/>
            </w:pPr>
            <w:r>
              <w:rPr>
                <w:rFonts w:ascii="Times New Roman" w:hAnsi="Times New Roman"/>
              </w:rPr>
              <w:t>9.</w:t>
            </w:r>
          </w:p>
        </w:tc>
        <w:tc>
          <w:tcPr>
            <w:tcW w:w="8137" w:type="dxa"/>
          </w:tcPr>
          <w:p w14:paraId="7748EE8A" w14:textId="45C546BB" w:rsidR="00237B03" w:rsidRDefault="00BC30ED" w:rsidP="003F0EE9">
            <w:pPr>
              <w:spacing w:after="0"/>
            </w:pPr>
            <w:r>
              <w:rPr>
                <w:rFonts w:ascii="Times New Roman" w:hAnsi="Times New Roman"/>
              </w:rPr>
              <w:t>Analiza unei plăci plane solicitate în plan: rulare, postprocesare și verificarea rezultatelor.</w:t>
            </w:r>
          </w:p>
        </w:tc>
        <w:tc>
          <w:tcPr>
            <w:tcW w:w="1170" w:type="dxa"/>
          </w:tcPr>
          <w:p w14:paraId="43F41F3D" w14:textId="77777777" w:rsidR="00237B03" w:rsidRDefault="00BC30ED" w:rsidP="003F0EE9">
            <w:pPr>
              <w:spacing w:after="0"/>
            </w:pPr>
            <w:r>
              <w:rPr>
                <w:rFonts w:ascii="Times New Roman" w:hAnsi="Times New Roman"/>
              </w:rPr>
              <w:t>2</w:t>
            </w:r>
          </w:p>
        </w:tc>
      </w:tr>
      <w:tr w:rsidR="00FB27BC" w:rsidRPr="00813BB9" w14:paraId="64FEB24C" w14:textId="77777777" w:rsidTr="00A946AE">
        <w:trPr>
          <w:trHeight w:val="310"/>
          <w:jc w:val="center"/>
        </w:trPr>
        <w:tc>
          <w:tcPr>
            <w:tcW w:w="734" w:type="dxa"/>
          </w:tcPr>
          <w:p w14:paraId="6ED151B3" w14:textId="77777777" w:rsidR="00237B03" w:rsidRDefault="00BC30ED" w:rsidP="003F0EE9">
            <w:pPr>
              <w:spacing w:after="0"/>
            </w:pPr>
            <w:r>
              <w:rPr>
                <w:rFonts w:ascii="Times New Roman" w:hAnsi="Times New Roman"/>
              </w:rPr>
              <w:t>10.</w:t>
            </w:r>
          </w:p>
        </w:tc>
        <w:tc>
          <w:tcPr>
            <w:tcW w:w="8137" w:type="dxa"/>
          </w:tcPr>
          <w:p w14:paraId="6F383D61" w14:textId="326742D1" w:rsidR="00237B03" w:rsidRDefault="00BC30ED" w:rsidP="003F0EE9">
            <w:pPr>
              <w:spacing w:after="0"/>
            </w:pPr>
            <w:r>
              <w:rPr>
                <w:rFonts w:ascii="Times New Roman" w:hAnsi="Times New Roman"/>
              </w:rPr>
              <w:t>Model MEF pentru o placă sub solicitare normală: discretizare, încărcări și condiții la limită.</w:t>
            </w:r>
          </w:p>
        </w:tc>
        <w:tc>
          <w:tcPr>
            <w:tcW w:w="1170" w:type="dxa"/>
          </w:tcPr>
          <w:p w14:paraId="5B97AE18" w14:textId="77777777" w:rsidR="00237B03" w:rsidRDefault="00BC30ED" w:rsidP="003F0EE9">
            <w:pPr>
              <w:spacing w:after="0"/>
            </w:pPr>
            <w:r>
              <w:rPr>
                <w:rFonts w:ascii="Times New Roman" w:hAnsi="Times New Roman"/>
              </w:rPr>
              <w:t>2</w:t>
            </w:r>
          </w:p>
        </w:tc>
      </w:tr>
      <w:tr w:rsidR="00FB27BC" w:rsidRPr="00813BB9" w14:paraId="291AD26A" w14:textId="77777777" w:rsidTr="00A946AE">
        <w:trPr>
          <w:trHeight w:val="310"/>
          <w:jc w:val="center"/>
        </w:trPr>
        <w:tc>
          <w:tcPr>
            <w:tcW w:w="734" w:type="dxa"/>
          </w:tcPr>
          <w:p w14:paraId="1A0AF6D0" w14:textId="77777777" w:rsidR="00237B03" w:rsidRDefault="00BC30ED" w:rsidP="003F0EE9">
            <w:pPr>
              <w:spacing w:after="0"/>
            </w:pPr>
            <w:r>
              <w:rPr>
                <w:rFonts w:ascii="Times New Roman" w:hAnsi="Times New Roman"/>
              </w:rPr>
              <w:t>11.</w:t>
            </w:r>
          </w:p>
        </w:tc>
        <w:tc>
          <w:tcPr>
            <w:tcW w:w="8137" w:type="dxa"/>
          </w:tcPr>
          <w:p w14:paraId="31AB3DF0" w14:textId="12D25F7E" w:rsidR="00237B03" w:rsidRDefault="00BC30ED" w:rsidP="003F0EE9">
            <w:pPr>
              <w:spacing w:after="0"/>
            </w:pPr>
            <w:r>
              <w:rPr>
                <w:rFonts w:ascii="Times New Roman" w:hAnsi="Times New Roman"/>
              </w:rPr>
              <w:t>Analiza unui corp masiv din material izotrop: alegerea elementelor, discretizare și evaluarea tensiunilor.</w:t>
            </w:r>
          </w:p>
        </w:tc>
        <w:tc>
          <w:tcPr>
            <w:tcW w:w="1170" w:type="dxa"/>
          </w:tcPr>
          <w:p w14:paraId="1173F8C2" w14:textId="77777777" w:rsidR="00237B03" w:rsidRDefault="00BC30ED" w:rsidP="003F0EE9">
            <w:pPr>
              <w:spacing w:after="0"/>
            </w:pPr>
            <w:r>
              <w:rPr>
                <w:rFonts w:ascii="Times New Roman" w:hAnsi="Times New Roman"/>
              </w:rPr>
              <w:t>2</w:t>
            </w:r>
          </w:p>
        </w:tc>
      </w:tr>
      <w:tr w:rsidR="00FB27BC" w:rsidRPr="00813BB9" w14:paraId="1A4F203A" w14:textId="77777777" w:rsidTr="00A946AE">
        <w:trPr>
          <w:trHeight w:val="310"/>
          <w:jc w:val="center"/>
        </w:trPr>
        <w:tc>
          <w:tcPr>
            <w:tcW w:w="734" w:type="dxa"/>
          </w:tcPr>
          <w:p w14:paraId="0506FF3C" w14:textId="77777777" w:rsidR="00237B03" w:rsidRDefault="00BC30ED" w:rsidP="003F0EE9">
            <w:pPr>
              <w:spacing w:after="0"/>
            </w:pPr>
            <w:r>
              <w:rPr>
                <w:rFonts w:ascii="Times New Roman" w:hAnsi="Times New Roman"/>
              </w:rPr>
              <w:t>12.</w:t>
            </w:r>
          </w:p>
        </w:tc>
        <w:tc>
          <w:tcPr>
            <w:tcW w:w="8137" w:type="dxa"/>
          </w:tcPr>
          <w:p w14:paraId="787A4249" w14:textId="215E59FF" w:rsidR="00237B03" w:rsidRDefault="00BC30ED" w:rsidP="003F0EE9">
            <w:pPr>
              <w:spacing w:after="0"/>
            </w:pPr>
            <w:r>
              <w:rPr>
                <w:rFonts w:ascii="Times New Roman" w:hAnsi="Times New Roman"/>
              </w:rPr>
              <w:t>Determinarea matricii masice pentru un element general de tip bară și formularea problemei dinamice.</w:t>
            </w:r>
          </w:p>
        </w:tc>
        <w:tc>
          <w:tcPr>
            <w:tcW w:w="1170" w:type="dxa"/>
          </w:tcPr>
          <w:p w14:paraId="054DF225" w14:textId="77777777" w:rsidR="00237B03" w:rsidRDefault="00BC30ED" w:rsidP="003F0EE9">
            <w:pPr>
              <w:spacing w:after="0"/>
            </w:pPr>
            <w:r>
              <w:rPr>
                <w:rFonts w:ascii="Times New Roman" w:hAnsi="Times New Roman"/>
              </w:rPr>
              <w:t>2</w:t>
            </w:r>
          </w:p>
        </w:tc>
      </w:tr>
      <w:tr w:rsidR="00FB27BC" w:rsidRPr="00813BB9" w14:paraId="0E69ACC1" w14:textId="77777777" w:rsidTr="00A946AE">
        <w:trPr>
          <w:trHeight w:val="310"/>
          <w:jc w:val="center"/>
        </w:trPr>
        <w:tc>
          <w:tcPr>
            <w:tcW w:w="734" w:type="dxa"/>
          </w:tcPr>
          <w:p w14:paraId="6894200B" w14:textId="77777777" w:rsidR="00237B03" w:rsidRDefault="00BC30ED" w:rsidP="003F0EE9">
            <w:pPr>
              <w:spacing w:after="0"/>
            </w:pPr>
            <w:r>
              <w:rPr>
                <w:rFonts w:ascii="Times New Roman" w:hAnsi="Times New Roman"/>
              </w:rPr>
              <w:t>13.</w:t>
            </w:r>
          </w:p>
        </w:tc>
        <w:tc>
          <w:tcPr>
            <w:tcW w:w="8137" w:type="dxa"/>
          </w:tcPr>
          <w:p w14:paraId="159E3112" w14:textId="50D801E2" w:rsidR="00237B03" w:rsidRDefault="00BC30ED" w:rsidP="003F0EE9">
            <w:pPr>
              <w:spacing w:after="0"/>
            </w:pPr>
            <w:r>
              <w:rPr>
                <w:rFonts w:ascii="Times New Roman" w:hAnsi="Times New Roman"/>
              </w:rPr>
              <w:t>Determinarea modurilor și frecvențelor proprii de vibrație pentru un sistem plan compus din bare.</w:t>
            </w:r>
          </w:p>
        </w:tc>
        <w:tc>
          <w:tcPr>
            <w:tcW w:w="1170" w:type="dxa"/>
          </w:tcPr>
          <w:p w14:paraId="70CD48AB" w14:textId="77777777" w:rsidR="00237B03" w:rsidRDefault="00BC30ED" w:rsidP="003F0EE9">
            <w:pPr>
              <w:spacing w:after="0"/>
            </w:pPr>
            <w:r>
              <w:rPr>
                <w:rFonts w:ascii="Times New Roman" w:hAnsi="Times New Roman"/>
              </w:rPr>
              <w:t>2</w:t>
            </w:r>
          </w:p>
        </w:tc>
      </w:tr>
      <w:tr w:rsidR="00FB27BC" w:rsidRPr="00813BB9" w14:paraId="6C40F7DF" w14:textId="77777777" w:rsidTr="00A946AE">
        <w:trPr>
          <w:trHeight w:val="310"/>
          <w:jc w:val="center"/>
        </w:trPr>
        <w:tc>
          <w:tcPr>
            <w:tcW w:w="734" w:type="dxa"/>
          </w:tcPr>
          <w:p w14:paraId="0715197F" w14:textId="77777777" w:rsidR="00237B03" w:rsidRDefault="00BC30ED" w:rsidP="003F0EE9">
            <w:pPr>
              <w:spacing w:after="0"/>
            </w:pPr>
            <w:r>
              <w:rPr>
                <w:rFonts w:ascii="Times New Roman" w:hAnsi="Times New Roman"/>
              </w:rPr>
              <w:t>14.</w:t>
            </w:r>
          </w:p>
        </w:tc>
        <w:tc>
          <w:tcPr>
            <w:tcW w:w="8137" w:type="dxa"/>
          </w:tcPr>
          <w:p w14:paraId="4F7FC526" w14:textId="1BAC1319" w:rsidR="00237B03" w:rsidRDefault="00BC30ED" w:rsidP="003F0EE9">
            <w:pPr>
              <w:spacing w:after="0"/>
            </w:pPr>
            <w:r>
              <w:rPr>
                <w:rFonts w:ascii="Times New Roman" w:hAnsi="Times New Roman"/>
              </w:rPr>
              <w:t>Tehnici speciale și analiză structurală cu ANSYS: submodelare/substructurare, verificarea convergenței și interpretarea critică a rezultatelor.</w:t>
            </w:r>
          </w:p>
        </w:tc>
        <w:tc>
          <w:tcPr>
            <w:tcW w:w="1170" w:type="dxa"/>
          </w:tcPr>
          <w:p w14:paraId="73BB1C7E" w14:textId="77777777" w:rsidR="00237B03" w:rsidRDefault="00BC30ED" w:rsidP="003F0EE9">
            <w:pPr>
              <w:spacing w:after="0"/>
            </w:pPr>
            <w:r>
              <w:rPr>
                <w:rFonts w:ascii="Times New Roman" w:hAnsi="Times New Roman"/>
              </w:rPr>
              <w:t>2</w:t>
            </w:r>
          </w:p>
        </w:tc>
      </w:tr>
      <w:tr w:rsidR="00AD6760" w:rsidRPr="00813BB9" w14:paraId="253E89D7" w14:textId="77777777" w:rsidTr="00A946AE">
        <w:trPr>
          <w:jc w:val="center"/>
        </w:trPr>
        <w:tc>
          <w:tcPr>
            <w:tcW w:w="734" w:type="dxa"/>
          </w:tcPr>
          <w:p w14:paraId="137207A5" w14:textId="77777777" w:rsidR="00AD6760" w:rsidRPr="00813BB9" w:rsidRDefault="00AD6760" w:rsidP="003F0EE9">
            <w:pPr>
              <w:spacing w:after="0" w:line="240" w:lineRule="auto"/>
              <w:rPr>
                <w:rFonts w:ascii="Times New Roman" w:hAnsi="Times New Roman"/>
                <w:sz w:val="24"/>
                <w:szCs w:val="24"/>
              </w:rPr>
            </w:pPr>
          </w:p>
        </w:tc>
        <w:tc>
          <w:tcPr>
            <w:tcW w:w="8137" w:type="dxa"/>
          </w:tcPr>
          <w:p w14:paraId="189C127F" w14:textId="77777777" w:rsidR="00237B03" w:rsidRDefault="00BC30ED" w:rsidP="003F0EE9">
            <w:pPr>
              <w:spacing w:after="0"/>
            </w:pPr>
            <w:r>
              <w:rPr>
                <w:rFonts w:ascii="Times New Roman" w:hAnsi="Times New Roman"/>
              </w:rPr>
              <w:t>Total:</w:t>
            </w:r>
          </w:p>
        </w:tc>
        <w:tc>
          <w:tcPr>
            <w:tcW w:w="1170" w:type="dxa"/>
          </w:tcPr>
          <w:p w14:paraId="367E458A" w14:textId="77777777" w:rsidR="00237B03" w:rsidRDefault="00BC30ED" w:rsidP="003F0EE9">
            <w:pPr>
              <w:spacing w:after="0"/>
            </w:pPr>
            <w:r>
              <w:rPr>
                <w:rFonts w:ascii="Times New Roman" w:hAnsi="Times New Roman"/>
              </w:rPr>
              <w:t>28</w:t>
            </w:r>
          </w:p>
        </w:tc>
      </w:tr>
      <w:tr w:rsidR="00144C38" w:rsidRPr="00813BB9" w14:paraId="4621EF77" w14:textId="77777777" w:rsidTr="00A946AE">
        <w:trPr>
          <w:trHeight w:val="980"/>
          <w:jc w:val="center"/>
        </w:trPr>
        <w:tc>
          <w:tcPr>
            <w:tcW w:w="10041" w:type="dxa"/>
            <w:gridSpan w:val="3"/>
            <w:vAlign w:val="center"/>
          </w:tcPr>
          <w:p w14:paraId="6B3AB440" w14:textId="77777777" w:rsidR="00237B03" w:rsidRDefault="00BC30ED">
            <w:r>
              <w:rPr>
                <w:rFonts w:ascii="Times New Roman" w:hAnsi="Times New Roman"/>
              </w:rPr>
              <w:t>Bibliografie:</w:t>
            </w:r>
            <w:r>
              <w:rPr>
                <w:rFonts w:ascii="Times New Roman" w:hAnsi="Times New Roman"/>
              </w:rPr>
              <w:br/>
              <w:t>Frunzulică, F. Cursul de element finit. Note de curs.</w:t>
            </w:r>
            <w:r>
              <w:rPr>
                <w:rFonts w:ascii="Times New Roman" w:hAnsi="Times New Roman"/>
              </w:rPr>
              <w:br/>
              <w:t>Zienkiewicz, O. C., Taylor, R. L. (2005). The Finite Element Method for Solid and Structural Mechanics, 6th ed. Elsevier.</w:t>
            </w:r>
            <w:r>
              <w:rPr>
                <w:rFonts w:ascii="Times New Roman" w:hAnsi="Times New Roman"/>
              </w:rPr>
              <w:br/>
              <w:t>ANSYS. User Documentation / Manuals.</w:t>
            </w:r>
            <w:r>
              <w:rPr>
                <w:rFonts w:ascii="Times New Roman" w:hAnsi="Times New Roman"/>
              </w:rPr>
              <w:br/>
              <w:t>Premieniecki, J. S. (1968). Theory of Matrix Structural Analysis. McGraw-Hill.</w:t>
            </w:r>
            <w:r>
              <w:rPr>
                <w:rFonts w:ascii="Times New Roman" w:hAnsi="Times New Roman"/>
              </w:rPr>
              <w:br/>
              <w:t>Chen, Z. (2005). Finite Element Methods and Their Applications. Springer-Verlag.</w:t>
            </w:r>
            <w:r>
              <w:rPr>
                <w:rFonts w:ascii="Times New Roman" w:hAnsi="Times New Roman"/>
              </w:rPr>
              <w:br/>
              <w:t>Thompson, J. F., Soni, B. K., Weatherill, N. P. (1999). Handbook of Grid Generation. CRC Press.</w:t>
            </w:r>
            <w:r>
              <w:rPr>
                <w:rFonts w:ascii="Times New Roman" w:hAnsi="Times New Roman"/>
              </w:rPr>
              <w:br/>
              <w:t>Liu, G. R., Quek, S. S. (2003). The Finite Element Method: A Practical Course. Elsevier Science.</w:t>
            </w:r>
            <w:r>
              <w:rPr>
                <w:rFonts w:ascii="Times New Roman" w:hAnsi="Times New Roman"/>
              </w:rPr>
              <w:br/>
              <w:t>Stoia-Djeska, M., Frunzulică, F., Popescu, I., Silișteanu, P. (2007). Probleme tipice de aeroelasticitate. Editura Printech.</w:t>
            </w:r>
          </w:p>
        </w:tc>
      </w:tr>
    </w:tbl>
    <w:p w14:paraId="1EEC7795" w14:textId="77777777" w:rsidR="008F48E0" w:rsidRPr="00813BB9" w:rsidRDefault="008F48E0" w:rsidP="00813BB9">
      <w:pPr>
        <w:spacing w:after="0" w:line="240" w:lineRule="auto"/>
        <w:rPr>
          <w:rFonts w:ascii="Times New Roman" w:hAnsi="Times New Roman"/>
          <w:b/>
          <w:sz w:val="24"/>
          <w:szCs w:val="24"/>
        </w:rPr>
      </w:pPr>
    </w:p>
    <w:p w14:paraId="70B45050" w14:textId="77777777" w:rsidR="008F48E0" w:rsidRPr="00813BB9" w:rsidRDefault="008F48E0" w:rsidP="00813BB9">
      <w:pPr>
        <w:spacing w:after="0" w:line="240" w:lineRule="auto"/>
        <w:rPr>
          <w:rFonts w:ascii="Times New Roman" w:hAnsi="Times New Roman"/>
          <w:b/>
          <w:sz w:val="24"/>
          <w:szCs w:val="24"/>
        </w:rPr>
      </w:pPr>
    </w:p>
    <w:p w14:paraId="507A0E50" w14:textId="77777777" w:rsidR="00FD0711" w:rsidRPr="00813BB9" w:rsidRDefault="5C9719EC" w:rsidP="00813BB9">
      <w:pPr>
        <w:spacing w:after="0" w:line="240" w:lineRule="auto"/>
        <w:rPr>
          <w:rFonts w:ascii="Times New Roman" w:hAnsi="Times New Roman"/>
          <w:b/>
          <w:sz w:val="24"/>
          <w:szCs w:val="24"/>
        </w:rPr>
      </w:pPr>
      <w:r w:rsidRPr="00813BB9">
        <w:rPr>
          <w:rFonts w:ascii="Times New Roman" w:hAnsi="Times New Roman"/>
          <w:b/>
          <w:bCs/>
          <w:sz w:val="24"/>
          <w:szCs w:val="24"/>
        </w:rPr>
        <w:t>10. Evaluare</w:t>
      </w:r>
    </w:p>
    <w:tbl>
      <w:tblPr>
        <w:tblStyle w:val="TableGrid"/>
        <w:tblW w:w="10080" w:type="dxa"/>
        <w:tblInd w:w="185" w:type="dxa"/>
        <w:tblCellMar>
          <w:top w:w="9" w:type="dxa"/>
          <w:left w:w="2" w:type="dxa"/>
          <w:right w:w="58" w:type="dxa"/>
        </w:tblCellMar>
        <w:tblLook w:val="04A0" w:firstRow="1" w:lastRow="0" w:firstColumn="1" w:lastColumn="0" w:noHBand="0" w:noVBand="1"/>
      </w:tblPr>
      <w:tblGrid>
        <w:gridCol w:w="2511"/>
        <w:gridCol w:w="3260"/>
        <w:gridCol w:w="2482"/>
        <w:gridCol w:w="1827"/>
      </w:tblGrid>
      <w:tr w:rsidR="00153B3E" w:rsidRPr="003F0EE9" w14:paraId="4488AD2B" w14:textId="77777777" w:rsidTr="003F0EE9">
        <w:trPr>
          <w:trHeight w:val="591"/>
        </w:trPr>
        <w:tc>
          <w:tcPr>
            <w:tcW w:w="2511" w:type="dxa"/>
            <w:tcBorders>
              <w:top w:val="single" w:sz="4" w:space="0" w:color="000000"/>
              <w:left w:val="single" w:sz="4" w:space="0" w:color="000000"/>
              <w:bottom w:val="single" w:sz="4" w:space="0" w:color="000000"/>
              <w:right w:val="single" w:sz="4" w:space="0" w:color="000000"/>
            </w:tcBorders>
          </w:tcPr>
          <w:p w14:paraId="7583F9A3" w14:textId="77777777" w:rsidR="00D26ACB" w:rsidRPr="003F0EE9" w:rsidRDefault="00BC30ED">
            <w:pPr>
              <w:spacing w:after="0"/>
              <w:ind w:left="106"/>
              <w:rPr>
                <w:rFonts w:ascii="Times New Roman" w:hAnsi="Times New Roman"/>
                <w:sz w:val="24"/>
                <w:szCs w:val="24"/>
              </w:rPr>
            </w:pPr>
            <w:r w:rsidRPr="003F0EE9">
              <w:rPr>
                <w:rFonts w:ascii="Times New Roman" w:eastAsia="Arial" w:hAnsi="Times New Roman"/>
                <w:b/>
                <w:sz w:val="24"/>
                <w:szCs w:val="24"/>
              </w:rPr>
              <w:t xml:space="preserve">Tip de activitate </w:t>
            </w:r>
          </w:p>
        </w:tc>
        <w:tc>
          <w:tcPr>
            <w:tcW w:w="3260" w:type="dxa"/>
            <w:tcBorders>
              <w:top w:val="single" w:sz="4" w:space="0" w:color="000000"/>
              <w:left w:val="single" w:sz="4" w:space="0" w:color="000000"/>
              <w:bottom w:val="single" w:sz="4" w:space="0" w:color="000000"/>
              <w:right w:val="single" w:sz="4" w:space="0" w:color="000000"/>
            </w:tcBorders>
          </w:tcPr>
          <w:p w14:paraId="630CD59A" w14:textId="77777777" w:rsidR="00D26ACB" w:rsidRPr="003F0EE9" w:rsidRDefault="00BC30ED">
            <w:pPr>
              <w:spacing w:after="0"/>
              <w:rPr>
                <w:rFonts w:ascii="Times New Roman" w:hAnsi="Times New Roman"/>
                <w:sz w:val="24"/>
                <w:szCs w:val="24"/>
              </w:rPr>
            </w:pPr>
            <w:r w:rsidRPr="003F0EE9">
              <w:rPr>
                <w:rFonts w:ascii="Times New Roman" w:eastAsia="Arial" w:hAnsi="Times New Roman"/>
                <w:sz w:val="24"/>
                <w:szCs w:val="24"/>
              </w:rPr>
              <w:t xml:space="preserve">10.1 Criterii de evaluare </w:t>
            </w:r>
          </w:p>
        </w:tc>
        <w:tc>
          <w:tcPr>
            <w:tcW w:w="2482" w:type="dxa"/>
            <w:tcBorders>
              <w:top w:val="single" w:sz="4" w:space="0" w:color="000000"/>
              <w:left w:val="single" w:sz="4" w:space="0" w:color="000000"/>
              <w:bottom w:val="single" w:sz="4" w:space="0" w:color="000000"/>
              <w:right w:val="single" w:sz="4" w:space="0" w:color="000000"/>
            </w:tcBorders>
          </w:tcPr>
          <w:p w14:paraId="7E6B6AA7" w14:textId="77777777" w:rsidR="00D26ACB" w:rsidRPr="003F0EE9" w:rsidRDefault="00BC30ED">
            <w:pPr>
              <w:spacing w:after="0"/>
              <w:ind w:left="103"/>
              <w:rPr>
                <w:rFonts w:ascii="Times New Roman" w:hAnsi="Times New Roman"/>
                <w:sz w:val="24"/>
                <w:szCs w:val="24"/>
              </w:rPr>
            </w:pPr>
            <w:r w:rsidRPr="003F0EE9">
              <w:rPr>
                <w:rFonts w:ascii="Times New Roman" w:eastAsia="Arial" w:hAnsi="Times New Roman"/>
                <w:sz w:val="24"/>
                <w:szCs w:val="24"/>
              </w:rPr>
              <w:t xml:space="preserve">10.2 Metode de evaluare </w:t>
            </w:r>
          </w:p>
        </w:tc>
        <w:tc>
          <w:tcPr>
            <w:tcW w:w="1827" w:type="dxa"/>
            <w:tcBorders>
              <w:top w:val="single" w:sz="4" w:space="0" w:color="000000"/>
              <w:left w:val="single" w:sz="4" w:space="0" w:color="000000"/>
              <w:bottom w:val="single" w:sz="4" w:space="0" w:color="000000"/>
              <w:right w:val="single" w:sz="4" w:space="0" w:color="000000"/>
            </w:tcBorders>
          </w:tcPr>
          <w:p w14:paraId="79E79694" w14:textId="77777777" w:rsidR="00D26ACB" w:rsidRPr="003F0EE9" w:rsidRDefault="00BC30ED">
            <w:pPr>
              <w:spacing w:after="0"/>
              <w:ind w:left="103" w:right="34"/>
              <w:jc w:val="both"/>
              <w:rPr>
                <w:rFonts w:ascii="Times New Roman" w:hAnsi="Times New Roman"/>
                <w:sz w:val="24"/>
                <w:szCs w:val="24"/>
              </w:rPr>
            </w:pPr>
            <w:r w:rsidRPr="003F0EE9">
              <w:rPr>
                <w:rFonts w:ascii="Times New Roman" w:eastAsia="Arial" w:hAnsi="Times New Roman"/>
                <w:sz w:val="24"/>
                <w:szCs w:val="24"/>
              </w:rPr>
              <w:t xml:space="preserve">10.3 Pondere din nota finala </w:t>
            </w:r>
          </w:p>
        </w:tc>
      </w:tr>
      <w:tr w:rsidR="00153B3E" w:rsidRPr="003F0EE9" w14:paraId="15C24F79" w14:textId="77777777" w:rsidTr="003F0EE9">
        <w:trPr>
          <w:trHeight w:val="468"/>
        </w:trPr>
        <w:tc>
          <w:tcPr>
            <w:tcW w:w="2511" w:type="dxa"/>
            <w:tcBorders>
              <w:top w:val="single" w:sz="4" w:space="0" w:color="000000"/>
              <w:left w:val="single" w:sz="4" w:space="0" w:color="000000"/>
              <w:bottom w:val="single" w:sz="4" w:space="0" w:color="000000"/>
              <w:right w:val="single" w:sz="4" w:space="0" w:color="000000"/>
            </w:tcBorders>
          </w:tcPr>
          <w:p w14:paraId="4A6818C5" w14:textId="77777777" w:rsidR="00D26ACB" w:rsidRPr="003F0EE9" w:rsidRDefault="00BC30ED">
            <w:pPr>
              <w:spacing w:after="0"/>
              <w:ind w:left="106"/>
              <w:rPr>
                <w:rFonts w:ascii="Times New Roman" w:hAnsi="Times New Roman"/>
                <w:sz w:val="24"/>
                <w:szCs w:val="24"/>
              </w:rPr>
            </w:pPr>
            <w:r w:rsidRPr="003F0EE9">
              <w:rPr>
                <w:rFonts w:ascii="Times New Roman" w:eastAsia="Arial" w:hAnsi="Times New Roman"/>
                <w:sz w:val="24"/>
                <w:szCs w:val="24"/>
              </w:rPr>
              <w:t xml:space="preserve">10.4 Curs </w:t>
            </w:r>
          </w:p>
        </w:tc>
        <w:tc>
          <w:tcPr>
            <w:tcW w:w="3260" w:type="dxa"/>
            <w:tcBorders>
              <w:top w:val="single" w:sz="4" w:space="0" w:color="000000"/>
              <w:left w:val="single" w:sz="4" w:space="0" w:color="000000"/>
              <w:bottom w:val="single" w:sz="4" w:space="0" w:color="000000"/>
              <w:right w:val="single" w:sz="4" w:space="0" w:color="000000"/>
            </w:tcBorders>
          </w:tcPr>
          <w:p w14:paraId="168B28B7" w14:textId="77777777" w:rsidR="00D26ACB" w:rsidRPr="003F0EE9" w:rsidRDefault="00BC30ED">
            <w:pPr>
              <w:spacing w:after="0"/>
              <w:ind w:left="103"/>
              <w:jc w:val="both"/>
              <w:rPr>
                <w:rFonts w:ascii="Times New Roman" w:hAnsi="Times New Roman"/>
                <w:sz w:val="24"/>
                <w:szCs w:val="24"/>
              </w:rPr>
            </w:pPr>
            <w:r w:rsidRPr="003F0EE9">
              <w:rPr>
                <w:rFonts w:ascii="Times New Roman" w:eastAsia="Arial" w:hAnsi="Times New Roman"/>
                <w:sz w:val="24"/>
                <w:szCs w:val="24"/>
              </w:rPr>
              <w:t xml:space="preserve">Intelegerea notiunilor generale si problematicii disciplinei.  </w:t>
            </w:r>
          </w:p>
        </w:tc>
        <w:tc>
          <w:tcPr>
            <w:tcW w:w="2482" w:type="dxa"/>
            <w:tcBorders>
              <w:top w:val="single" w:sz="4" w:space="0" w:color="000000"/>
              <w:left w:val="single" w:sz="4" w:space="0" w:color="000000"/>
              <w:bottom w:val="single" w:sz="4" w:space="0" w:color="000000"/>
              <w:right w:val="single" w:sz="4" w:space="0" w:color="000000"/>
            </w:tcBorders>
          </w:tcPr>
          <w:p w14:paraId="73A5C493" w14:textId="77777777" w:rsidR="00D26ACB" w:rsidRPr="003F0EE9" w:rsidRDefault="00BC30ED">
            <w:pPr>
              <w:spacing w:after="0"/>
              <w:ind w:left="103"/>
              <w:rPr>
                <w:rFonts w:ascii="Times New Roman" w:hAnsi="Times New Roman"/>
                <w:sz w:val="24"/>
                <w:szCs w:val="24"/>
              </w:rPr>
            </w:pPr>
            <w:r w:rsidRPr="003F0EE9">
              <w:rPr>
                <w:rFonts w:ascii="Times New Roman" w:eastAsia="Arial" w:hAnsi="Times New Roman"/>
                <w:sz w:val="24"/>
                <w:szCs w:val="24"/>
              </w:rPr>
              <w:t xml:space="preserve">Verificare finala. </w:t>
            </w:r>
          </w:p>
        </w:tc>
        <w:tc>
          <w:tcPr>
            <w:tcW w:w="1827" w:type="dxa"/>
            <w:tcBorders>
              <w:top w:val="single" w:sz="4" w:space="0" w:color="000000"/>
              <w:left w:val="single" w:sz="4" w:space="0" w:color="000000"/>
              <w:bottom w:val="single" w:sz="4" w:space="0" w:color="000000"/>
              <w:right w:val="single" w:sz="4" w:space="0" w:color="000000"/>
            </w:tcBorders>
          </w:tcPr>
          <w:p w14:paraId="39734246" w14:textId="77777777" w:rsidR="00D26ACB" w:rsidRPr="003F0EE9" w:rsidRDefault="00BC30ED">
            <w:pPr>
              <w:spacing w:after="0"/>
              <w:ind w:left="103"/>
              <w:rPr>
                <w:rFonts w:ascii="Times New Roman" w:hAnsi="Times New Roman"/>
                <w:sz w:val="24"/>
                <w:szCs w:val="24"/>
              </w:rPr>
            </w:pPr>
            <w:r w:rsidRPr="003F0EE9">
              <w:rPr>
                <w:rFonts w:ascii="Times New Roman" w:eastAsia="Arial" w:hAnsi="Times New Roman"/>
                <w:sz w:val="24"/>
                <w:szCs w:val="24"/>
              </w:rPr>
              <w:t xml:space="preserve">20 % </w:t>
            </w:r>
          </w:p>
        </w:tc>
      </w:tr>
      <w:tr w:rsidR="00153B3E" w:rsidRPr="003F0EE9" w14:paraId="2E3F9835" w14:textId="77777777" w:rsidTr="003F0EE9">
        <w:trPr>
          <w:trHeight w:val="590"/>
        </w:trPr>
        <w:tc>
          <w:tcPr>
            <w:tcW w:w="2511" w:type="dxa"/>
            <w:tcBorders>
              <w:top w:val="single" w:sz="4" w:space="0" w:color="000000"/>
              <w:left w:val="single" w:sz="4" w:space="0" w:color="000000"/>
              <w:bottom w:val="single" w:sz="4" w:space="0" w:color="000000"/>
              <w:right w:val="single" w:sz="4" w:space="0" w:color="000000"/>
            </w:tcBorders>
          </w:tcPr>
          <w:p w14:paraId="5A6F98D7" w14:textId="517A3C82" w:rsidR="00D26ACB" w:rsidRPr="003F0EE9" w:rsidRDefault="00BC30ED">
            <w:pPr>
              <w:spacing w:after="0"/>
              <w:ind w:left="106"/>
              <w:jc w:val="both"/>
              <w:rPr>
                <w:rFonts w:ascii="Times New Roman" w:hAnsi="Times New Roman"/>
                <w:sz w:val="24"/>
                <w:szCs w:val="24"/>
              </w:rPr>
            </w:pPr>
            <w:r w:rsidRPr="003F0EE9">
              <w:rPr>
                <w:rFonts w:ascii="Times New Roman" w:eastAsia="Arial" w:hAnsi="Times New Roman"/>
                <w:sz w:val="24"/>
                <w:szCs w:val="24"/>
              </w:rPr>
              <w:t xml:space="preserve">10.5 laborator </w:t>
            </w:r>
          </w:p>
        </w:tc>
        <w:tc>
          <w:tcPr>
            <w:tcW w:w="3260" w:type="dxa"/>
            <w:tcBorders>
              <w:top w:val="single" w:sz="4" w:space="0" w:color="000000"/>
              <w:left w:val="single" w:sz="4" w:space="0" w:color="000000"/>
              <w:bottom w:val="single" w:sz="4" w:space="0" w:color="000000"/>
              <w:right w:val="single" w:sz="4" w:space="0" w:color="000000"/>
            </w:tcBorders>
          </w:tcPr>
          <w:p w14:paraId="06475FAD" w14:textId="15DDFE9F" w:rsidR="00D26ACB" w:rsidRPr="003F0EE9" w:rsidRDefault="00BC30ED">
            <w:pPr>
              <w:spacing w:after="0"/>
              <w:ind w:left="103"/>
              <w:jc w:val="both"/>
              <w:rPr>
                <w:rFonts w:ascii="Times New Roman" w:hAnsi="Times New Roman"/>
                <w:sz w:val="24"/>
                <w:szCs w:val="24"/>
              </w:rPr>
            </w:pPr>
            <w:r w:rsidRPr="003F0EE9">
              <w:rPr>
                <w:rFonts w:ascii="Times New Roman" w:eastAsia="Arial" w:hAnsi="Times New Roman"/>
                <w:sz w:val="24"/>
                <w:szCs w:val="24"/>
              </w:rPr>
              <w:t xml:space="preserve">Participarea activa la </w:t>
            </w:r>
            <w:r w:rsidR="00D262F2" w:rsidRPr="003F0EE9">
              <w:rPr>
                <w:rFonts w:ascii="Times New Roman" w:eastAsia="Arial" w:hAnsi="Times New Roman"/>
                <w:sz w:val="24"/>
                <w:szCs w:val="24"/>
              </w:rPr>
              <w:t xml:space="preserve">laboratoare </w:t>
            </w:r>
            <w:r w:rsidRPr="003F0EE9">
              <w:rPr>
                <w:rFonts w:ascii="Times New Roman" w:eastAsia="Arial" w:hAnsi="Times New Roman"/>
                <w:sz w:val="24"/>
                <w:szCs w:val="24"/>
              </w:rPr>
              <w:t xml:space="preserve"> si rezolvarea temelor de casa. </w:t>
            </w:r>
          </w:p>
        </w:tc>
        <w:tc>
          <w:tcPr>
            <w:tcW w:w="2482" w:type="dxa"/>
            <w:tcBorders>
              <w:top w:val="single" w:sz="4" w:space="0" w:color="000000"/>
              <w:left w:val="single" w:sz="4" w:space="0" w:color="000000"/>
              <w:bottom w:val="single" w:sz="4" w:space="0" w:color="000000"/>
              <w:right w:val="single" w:sz="4" w:space="0" w:color="000000"/>
            </w:tcBorders>
          </w:tcPr>
          <w:p w14:paraId="7B2E3514" w14:textId="77777777" w:rsidR="00D26ACB" w:rsidRPr="003F0EE9" w:rsidRDefault="00BC30ED" w:rsidP="003F0EE9">
            <w:pPr>
              <w:spacing w:after="0"/>
              <w:ind w:left="103"/>
              <w:rPr>
                <w:rFonts w:ascii="Times New Roman" w:hAnsi="Times New Roman"/>
                <w:sz w:val="24"/>
                <w:szCs w:val="24"/>
              </w:rPr>
            </w:pPr>
            <w:r w:rsidRPr="003F0EE9">
              <w:rPr>
                <w:rFonts w:ascii="Times New Roman" w:eastAsia="Arial" w:hAnsi="Times New Roman"/>
                <w:sz w:val="24"/>
                <w:szCs w:val="24"/>
              </w:rPr>
              <w:t xml:space="preserve">Evaluare </w:t>
            </w:r>
            <w:r w:rsidRPr="003F0EE9">
              <w:rPr>
                <w:rFonts w:ascii="Times New Roman" w:eastAsia="Arial" w:hAnsi="Times New Roman"/>
                <w:sz w:val="24"/>
                <w:szCs w:val="24"/>
              </w:rPr>
              <w:tab/>
              <w:t xml:space="preserve">continua </w:t>
            </w:r>
            <w:r w:rsidRPr="003F0EE9">
              <w:rPr>
                <w:rFonts w:ascii="Times New Roman" w:eastAsia="Arial" w:hAnsi="Times New Roman"/>
                <w:sz w:val="24"/>
                <w:szCs w:val="24"/>
              </w:rPr>
              <w:tab/>
              <w:t xml:space="preserve">si verificari partiale. </w:t>
            </w:r>
          </w:p>
        </w:tc>
        <w:tc>
          <w:tcPr>
            <w:tcW w:w="1827" w:type="dxa"/>
            <w:tcBorders>
              <w:top w:val="single" w:sz="4" w:space="0" w:color="000000"/>
              <w:left w:val="single" w:sz="4" w:space="0" w:color="000000"/>
              <w:bottom w:val="single" w:sz="4" w:space="0" w:color="000000"/>
              <w:right w:val="single" w:sz="4" w:space="0" w:color="000000"/>
            </w:tcBorders>
          </w:tcPr>
          <w:p w14:paraId="36B73A2D" w14:textId="77777777" w:rsidR="00D26ACB" w:rsidRPr="003F0EE9" w:rsidRDefault="00BC30ED">
            <w:pPr>
              <w:spacing w:after="0"/>
              <w:ind w:left="103"/>
              <w:rPr>
                <w:rFonts w:ascii="Times New Roman" w:hAnsi="Times New Roman"/>
                <w:sz w:val="24"/>
                <w:szCs w:val="24"/>
              </w:rPr>
            </w:pPr>
            <w:r w:rsidRPr="003F0EE9">
              <w:rPr>
                <w:rFonts w:ascii="Times New Roman" w:eastAsia="Arial" w:hAnsi="Times New Roman"/>
                <w:sz w:val="24"/>
                <w:szCs w:val="24"/>
              </w:rPr>
              <w:t xml:space="preserve">80 % </w:t>
            </w:r>
          </w:p>
        </w:tc>
      </w:tr>
      <w:tr w:rsidR="00153B3E" w:rsidRPr="003F0EE9" w14:paraId="2E4356CE" w14:textId="77777777" w:rsidTr="003F0EE9">
        <w:trPr>
          <w:trHeight w:val="360"/>
        </w:trPr>
        <w:tc>
          <w:tcPr>
            <w:tcW w:w="10080" w:type="dxa"/>
            <w:gridSpan w:val="4"/>
            <w:tcBorders>
              <w:top w:val="single" w:sz="4" w:space="0" w:color="000000"/>
              <w:left w:val="single" w:sz="4" w:space="0" w:color="000000"/>
              <w:bottom w:val="single" w:sz="4" w:space="0" w:color="000000"/>
              <w:right w:val="single" w:sz="4" w:space="0" w:color="000000"/>
            </w:tcBorders>
          </w:tcPr>
          <w:p w14:paraId="58BEE425" w14:textId="77777777" w:rsidR="00D26ACB" w:rsidRPr="003F0EE9" w:rsidRDefault="00BC30ED">
            <w:pPr>
              <w:spacing w:after="0"/>
              <w:ind w:left="106"/>
              <w:rPr>
                <w:rFonts w:ascii="Times New Roman" w:hAnsi="Times New Roman"/>
                <w:sz w:val="24"/>
                <w:szCs w:val="24"/>
              </w:rPr>
            </w:pPr>
            <w:r w:rsidRPr="003F0EE9">
              <w:rPr>
                <w:rFonts w:ascii="Times New Roman" w:eastAsia="Arial" w:hAnsi="Times New Roman"/>
                <w:sz w:val="24"/>
                <w:szCs w:val="24"/>
              </w:rPr>
              <w:t xml:space="preserve">10.6 Standard minim de performanta </w:t>
            </w:r>
          </w:p>
        </w:tc>
      </w:tr>
      <w:tr w:rsidR="00153B3E" w:rsidRPr="003F0EE9" w14:paraId="26FDA754" w14:textId="77777777" w:rsidTr="003F0EE9">
        <w:trPr>
          <w:trHeight w:val="650"/>
        </w:trPr>
        <w:tc>
          <w:tcPr>
            <w:tcW w:w="10080" w:type="dxa"/>
            <w:gridSpan w:val="4"/>
            <w:tcBorders>
              <w:top w:val="single" w:sz="4" w:space="0" w:color="000000"/>
              <w:left w:val="single" w:sz="4" w:space="0" w:color="000000"/>
              <w:bottom w:val="single" w:sz="4" w:space="0" w:color="000000"/>
              <w:right w:val="single" w:sz="4" w:space="0" w:color="000000"/>
            </w:tcBorders>
          </w:tcPr>
          <w:p w14:paraId="6865DDDF" w14:textId="77777777" w:rsidR="00D26ACB" w:rsidRPr="003F0EE9" w:rsidRDefault="00BC30ED">
            <w:pPr>
              <w:spacing w:after="0"/>
              <w:ind w:left="466" w:right="86"/>
              <w:rPr>
                <w:rFonts w:ascii="Times New Roman" w:hAnsi="Times New Roman"/>
                <w:sz w:val="24"/>
                <w:szCs w:val="24"/>
              </w:rPr>
            </w:pPr>
            <w:r w:rsidRPr="003F0EE9">
              <w:rPr>
                <w:rFonts w:ascii="Times New Roman" w:eastAsia="Arial" w:hAnsi="Times New Roman"/>
                <w:sz w:val="24"/>
                <w:szCs w:val="24"/>
              </w:rPr>
              <w:t xml:space="preserve">Rezolvarea temelor (15%), verificari partiale (20%), participare (5%)  si cunoasterea notiunilor generale (10%):  50 % din nota finala (nota de promovare: 5) </w:t>
            </w:r>
          </w:p>
        </w:tc>
      </w:tr>
    </w:tbl>
    <w:p w14:paraId="6C0909E5" w14:textId="77777777" w:rsidR="004671D0" w:rsidRPr="00813BB9" w:rsidRDefault="00EF61F2" w:rsidP="00813BB9">
      <w:pPr>
        <w:spacing w:after="0" w:line="240" w:lineRule="auto"/>
        <w:rPr>
          <w:rFonts w:ascii="Times New Roman" w:hAnsi="Times New Roman"/>
          <w:sz w:val="24"/>
          <w:szCs w:val="24"/>
        </w:rPr>
      </w:pPr>
      <w:r w:rsidRPr="00813BB9">
        <w:rPr>
          <w:rFonts w:ascii="Times New Roman" w:hAnsi="Times New Roman"/>
          <w:sz w:val="24"/>
          <w:szCs w:val="24"/>
        </w:rPr>
        <w:t xml:space="preserve"> </w:t>
      </w:r>
    </w:p>
    <w:p w14:paraId="31CD81DD" w14:textId="77777777" w:rsidR="00DC450D" w:rsidRPr="00813BB9" w:rsidRDefault="00DC450D" w:rsidP="00813BB9">
      <w:pPr>
        <w:spacing w:after="0" w:line="240" w:lineRule="auto"/>
        <w:rPr>
          <w:rFonts w:ascii="Times New Roman" w:hAnsi="Times New Roman"/>
          <w:b/>
          <w:bCs/>
          <w:sz w:val="24"/>
          <w:szCs w:val="24"/>
        </w:rPr>
      </w:pPr>
    </w:p>
    <w:tbl>
      <w:tblPr>
        <w:tblW w:w="0" w:type="auto"/>
        <w:tblInd w:w="288" w:type="dxa"/>
        <w:tblLook w:val="04A0" w:firstRow="1" w:lastRow="0" w:firstColumn="1" w:lastColumn="0" w:noHBand="0" w:noVBand="1"/>
      </w:tblPr>
      <w:tblGrid>
        <w:gridCol w:w="1919"/>
        <w:gridCol w:w="4277"/>
        <w:gridCol w:w="3884"/>
      </w:tblGrid>
      <w:tr w:rsidR="00072B00" w:rsidRPr="00813BB9" w14:paraId="62F48740" w14:textId="77777777" w:rsidTr="003F0EE9">
        <w:tc>
          <w:tcPr>
            <w:tcW w:w="1919" w:type="dxa"/>
          </w:tcPr>
          <w:p w14:paraId="33FBD5E0" w14:textId="77777777" w:rsidR="00072B00" w:rsidRPr="00813BB9" w:rsidRDefault="00072B00" w:rsidP="00813BB9">
            <w:pPr>
              <w:spacing w:after="0" w:line="240" w:lineRule="auto"/>
              <w:rPr>
                <w:rFonts w:ascii="Times New Roman" w:hAnsi="Times New Roman"/>
                <w:sz w:val="24"/>
                <w:szCs w:val="24"/>
              </w:rPr>
            </w:pPr>
            <w:r w:rsidRPr="00813BB9">
              <w:rPr>
                <w:rFonts w:ascii="Times New Roman" w:hAnsi="Times New Roman"/>
                <w:sz w:val="24"/>
                <w:szCs w:val="24"/>
              </w:rPr>
              <w:lastRenderedPageBreak/>
              <w:t>Data completării</w:t>
            </w:r>
            <w:r w:rsidR="00536B72" w:rsidRPr="00813BB9">
              <w:rPr>
                <w:rFonts w:ascii="Times New Roman" w:hAnsi="Times New Roman"/>
                <w:sz w:val="24"/>
                <w:szCs w:val="24"/>
              </w:rPr>
              <w:t xml:space="preserve"> </w:t>
            </w:r>
          </w:p>
        </w:tc>
        <w:tc>
          <w:tcPr>
            <w:tcW w:w="4277" w:type="dxa"/>
          </w:tcPr>
          <w:p w14:paraId="5F48BD01" w14:textId="77777777" w:rsidR="003C6DC8" w:rsidRPr="00813BB9" w:rsidRDefault="00D7553A" w:rsidP="00813BB9">
            <w:pPr>
              <w:spacing w:after="0" w:line="240" w:lineRule="auto"/>
              <w:rPr>
                <w:rFonts w:ascii="Times New Roman" w:hAnsi="Times New Roman"/>
                <w:sz w:val="24"/>
                <w:szCs w:val="24"/>
              </w:rPr>
            </w:pPr>
            <w:r w:rsidRPr="00813BB9">
              <w:rPr>
                <w:rFonts w:ascii="Times New Roman" w:hAnsi="Times New Roman"/>
                <w:sz w:val="24"/>
                <w:szCs w:val="24"/>
              </w:rPr>
              <w:t>Titular curs</w:t>
            </w:r>
          </w:p>
        </w:tc>
        <w:tc>
          <w:tcPr>
            <w:tcW w:w="3884" w:type="dxa"/>
          </w:tcPr>
          <w:p w14:paraId="0487A5E9" w14:textId="77777777" w:rsidR="003C6DC8" w:rsidRPr="00813BB9" w:rsidRDefault="00072B00" w:rsidP="00813BB9">
            <w:pPr>
              <w:spacing w:after="0" w:line="240" w:lineRule="auto"/>
              <w:rPr>
                <w:rFonts w:ascii="Times New Roman" w:hAnsi="Times New Roman"/>
                <w:sz w:val="24"/>
                <w:szCs w:val="24"/>
              </w:rPr>
            </w:pPr>
            <w:r w:rsidRPr="00813BB9">
              <w:rPr>
                <w:rFonts w:ascii="Times New Roman" w:hAnsi="Times New Roman"/>
                <w:sz w:val="24"/>
                <w:szCs w:val="24"/>
              </w:rPr>
              <w:t>Titular</w:t>
            </w:r>
            <w:r w:rsidR="003075CA" w:rsidRPr="00813BB9">
              <w:rPr>
                <w:rFonts w:ascii="Times New Roman" w:hAnsi="Times New Roman"/>
                <w:sz w:val="24"/>
                <w:szCs w:val="24"/>
              </w:rPr>
              <w:t>(i</w:t>
            </w:r>
            <w:r w:rsidR="00856791" w:rsidRPr="00813BB9">
              <w:rPr>
                <w:rFonts w:ascii="Times New Roman" w:hAnsi="Times New Roman"/>
                <w:sz w:val="24"/>
                <w:szCs w:val="24"/>
              </w:rPr>
              <w:t>i</w:t>
            </w:r>
            <w:r w:rsidR="003075CA" w:rsidRPr="00813BB9">
              <w:rPr>
                <w:rFonts w:ascii="Times New Roman" w:hAnsi="Times New Roman"/>
                <w:sz w:val="24"/>
                <w:szCs w:val="24"/>
              </w:rPr>
              <w:t>)</w:t>
            </w:r>
            <w:r w:rsidRPr="00813BB9">
              <w:rPr>
                <w:rFonts w:ascii="Times New Roman" w:hAnsi="Times New Roman"/>
                <w:sz w:val="24"/>
                <w:szCs w:val="24"/>
              </w:rPr>
              <w:t xml:space="preserve"> de </w:t>
            </w:r>
            <w:r w:rsidR="003075CA" w:rsidRPr="00813BB9">
              <w:rPr>
                <w:rFonts w:ascii="Times New Roman" w:hAnsi="Times New Roman"/>
                <w:sz w:val="24"/>
                <w:szCs w:val="24"/>
              </w:rPr>
              <w:t>aplicații</w:t>
            </w:r>
          </w:p>
        </w:tc>
      </w:tr>
      <w:tr w:rsidR="00072B00" w:rsidRPr="00813BB9" w14:paraId="72FA4A42" w14:textId="77777777" w:rsidTr="003F0EE9">
        <w:tc>
          <w:tcPr>
            <w:tcW w:w="1919" w:type="dxa"/>
          </w:tcPr>
          <w:p w14:paraId="59F59783" w14:textId="0BC7BC23" w:rsidR="00072B00" w:rsidRPr="00813BB9" w:rsidRDefault="00AB3B5D" w:rsidP="00813BB9">
            <w:pPr>
              <w:spacing w:after="0" w:line="240" w:lineRule="auto"/>
              <w:rPr>
                <w:rFonts w:ascii="Times New Roman" w:hAnsi="Times New Roman"/>
                <w:sz w:val="24"/>
                <w:szCs w:val="24"/>
              </w:rPr>
            </w:pPr>
            <w:r>
              <w:rPr>
                <w:rFonts w:ascii="Times New Roman" w:hAnsi="Times New Roman"/>
                <w:sz w:val="24"/>
                <w:szCs w:val="24"/>
              </w:rPr>
              <w:t>25.09.2025</w:t>
            </w:r>
          </w:p>
        </w:tc>
        <w:tc>
          <w:tcPr>
            <w:tcW w:w="4277" w:type="dxa"/>
          </w:tcPr>
          <w:p w14:paraId="3DC260B2" w14:textId="07380217" w:rsidR="00072B00" w:rsidRPr="003F0EE9" w:rsidRDefault="003F0EE9" w:rsidP="005D37C4">
            <w:pPr>
              <w:spacing w:after="0" w:line="240" w:lineRule="auto"/>
              <w:jc w:val="both"/>
              <w:rPr>
                <w:rFonts w:ascii="Times New Roman" w:hAnsi="Times New Roman"/>
                <w:bCs/>
                <w:sz w:val="24"/>
                <w:szCs w:val="24"/>
              </w:rPr>
            </w:pPr>
            <w:r w:rsidRPr="003F0EE9">
              <w:rPr>
                <w:rFonts w:ascii="Times New Roman" w:hAnsi="Times New Roman"/>
                <w:bCs/>
                <w:sz w:val="24"/>
                <w:szCs w:val="24"/>
              </w:rPr>
              <w:t>Dr. ing. Călin COMAN</w:t>
            </w:r>
          </w:p>
        </w:tc>
        <w:tc>
          <w:tcPr>
            <w:tcW w:w="3884" w:type="dxa"/>
          </w:tcPr>
          <w:p w14:paraId="650459EA" w14:textId="5BFF12E0" w:rsidR="00072B00" w:rsidRPr="003F0EE9" w:rsidRDefault="003F0EE9" w:rsidP="005D37C4">
            <w:pPr>
              <w:spacing w:after="0" w:line="240" w:lineRule="auto"/>
              <w:rPr>
                <w:rFonts w:ascii="Times New Roman" w:hAnsi="Times New Roman"/>
                <w:bCs/>
                <w:sz w:val="24"/>
                <w:szCs w:val="24"/>
              </w:rPr>
            </w:pPr>
            <w:r w:rsidRPr="003F0EE9">
              <w:rPr>
                <w:rFonts w:ascii="Times New Roman" w:hAnsi="Times New Roman"/>
                <w:bCs/>
                <w:sz w:val="24"/>
                <w:szCs w:val="24"/>
              </w:rPr>
              <w:t>As. dr. ing. Mihnea GALL</w:t>
            </w:r>
          </w:p>
        </w:tc>
      </w:tr>
      <w:tr w:rsidR="00072B00" w:rsidRPr="00813BB9" w14:paraId="758E1809" w14:textId="77777777" w:rsidTr="003F0EE9">
        <w:tc>
          <w:tcPr>
            <w:tcW w:w="1919" w:type="dxa"/>
          </w:tcPr>
          <w:p w14:paraId="06FFC788" w14:textId="77777777" w:rsidR="00072B00" w:rsidRPr="00813BB9" w:rsidRDefault="00072B00" w:rsidP="00813BB9">
            <w:pPr>
              <w:spacing w:after="0" w:line="240" w:lineRule="auto"/>
              <w:rPr>
                <w:rFonts w:ascii="Times New Roman" w:hAnsi="Times New Roman"/>
                <w:sz w:val="24"/>
                <w:szCs w:val="24"/>
              </w:rPr>
            </w:pPr>
          </w:p>
        </w:tc>
        <w:tc>
          <w:tcPr>
            <w:tcW w:w="4277" w:type="dxa"/>
          </w:tcPr>
          <w:p w14:paraId="1D966222" w14:textId="77777777" w:rsidR="00072B00" w:rsidRPr="00813BB9" w:rsidRDefault="00072B00" w:rsidP="00813BB9">
            <w:pPr>
              <w:spacing w:after="0" w:line="240" w:lineRule="auto"/>
              <w:rPr>
                <w:rFonts w:ascii="Times New Roman" w:hAnsi="Times New Roman"/>
                <w:sz w:val="24"/>
                <w:szCs w:val="24"/>
              </w:rPr>
            </w:pPr>
          </w:p>
        </w:tc>
        <w:tc>
          <w:tcPr>
            <w:tcW w:w="3884" w:type="dxa"/>
          </w:tcPr>
          <w:p w14:paraId="2D3F6EE5" w14:textId="77777777" w:rsidR="00072B00" w:rsidRPr="00813BB9" w:rsidRDefault="00072B00" w:rsidP="00813BB9">
            <w:pPr>
              <w:spacing w:after="0" w:line="240" w:lineRule="auto"/>
              <w:rPr>
                <w:rFonts w:ascii="Times New Roman" w:hAnsi="Times New Roman"/>
                <w:sz w:val="24"/>
                <w:szCs w:val="24"/>
              </w:rPr>
            </w:pPr>
          </w:p>
        </w:tc>
      </w:tr>
      <w:tr w:rsidR="00072B00" w:rsidRPr="00813BB9" w14:paraId="063A5E3C" w14:textId="77777777" w:rsidTr="003F0EE9">
        <w:tc>
          <w:tcPr>
            <w:tcW w:w="1919" w:type="dxa"/>
          </w:tcPr>
          <w:p w14:paraId="673D1118" w14:textId="77777777" w:rsidR="00072B00" w:rsidRPr="00813BB9" w:rsidRDefault="00072B00" w:rsidP="00813BB9">
            <w:pPr>
              <w:spacing w:after="0" w:line="240" w:lineRule="auto"/>
              <w:rPr>
                <w:rFonts w:ascii="Times New Roman" w:hAnsi="Times New Roman"/>
                <w:sz w:val="24"/>
                <w:szCs w:val="24"/>
              </w:rPr>
            </w:pPr>
            <w:r w:rsidRPr="00813BB9">
              <w:rPr>
                <w:rFonts w:ascii="Times New Roman" w:hAnsi="Times New Roman"/>
                <w:sz w:val="24"/>
                <w:szCs w:val="24"/>
              </w:rPr>
              <w:t>Data avizării în departament</w:t>
            </w:r>
            <w:r w:rsidR="00B4650B" w:rsidRPr="00813BB9">
              <w:rPr>
                <w:rFonts w:ascii="Times New Roman" w:hAnsi="Times New Roman"/>
                <w:sz w:val="24"/>
                <w:szCs w:val="24"/>
              </w:rPr>
              <w:t xml:space="preserve"> </w:t>
            </w:r>
          </w:p>
        </w:tc>
        <w:tc>
          <w:tcPr>
            <w:tcW w:w="8161" w:type="dxa"/>
            <w:gridSpan w:val="2"/>
          </w:tcPr>
          <w:p w14:paraId="399A482B" w14:textId="563E4067" w:rsidR="003C6DC8" w:rsidRPr="003F0EE9" w:rsidRDefault="00DE7C88" w:rsidP="00813BB9">
            <w:pPr>
              <w:spacing w:after="0" w:line="240" w:lineRule="auto"/>
              <w:rPr>
                <w:rFonts w:ascii="Times New Roman" w:hAnsi="Times New Roman"/>
                <w:color w:val="9BBB59"/>
                <w:sz w:val="24"/>
                <w:szCs w:val="24"/>
              </w:rPr>
            </w:pPr>
            <w:r>
              <w:rPr>
                <w:rFonts w:ascii="Times New Roman" w:hAnsi="Times New Roman"/>
                <w:sz w:val="24"/>
                <w:szCs w:val="24"/>
              </w:rPr>
              <w:t>Pentru d</w:t>
            </w:r>
            <w:r w:rsidR="00072B00" w:rsidRPr="00813BB9">
              <w:rPr>
                <w:rFonts w:ascii="Times New Roman" w:hAnsi="Times New Roman"/>
                <w:sz w:val="24"/>
                <w:szCs w:val="24"/>
              </w:rPr>
              <w:t>irector de departament</w:t>
            </w:r>
          </w:p>
          <w:p w14:paraId="6ECF5DBA" w14:textId="157934CC" w:rsidR="00FB6888" w:rsidRPr="00813BB9" w:rsidRDefault="00DE7C88" w:rsidP="00813BB9">
            <w:pPr>
              <w:spacing w:after="0" w:line="240" w:lineRule="auto"/>
              <w:rPr>
                <w:rFonts w:ascii="Times New Roman" w:hAnsi="Times New Roman"/>
                <w:sz w:val="24"/>
                <w:szCs w:val="24"/>
              </w:rPr>
            </w:pPr>
            <w:r>
              <w:rPr>
                <w:rFonts w:ascii="Times New Roman" w:hAnsi="Times New Roman"/>
                <w:sz w:val="24"/>
                <w:szCs w:val="24"/>
              </w:rPr>
              <w:t xml:space="preserve"> Conf</w:t>
            </w:r>
            <w:r w:rsidR="00D7553A" w:rsidRPr="00813BB9">
              <w:rPr>
                <w:rFonts w:ascii="Times New Roman" w:hAnsi="Times New Roman"/>
                <w:sz w:val="24"/>
                <w:szCs w:val="24"/>
              </w:rPr>
              <w:t xml:space="preserve">. dr. ing. </w:t>
            </w:r>
            <w:r w:rsidR="003F0EE9" w:rsidRPr="003F0EE9">
              <w:rPr>
                <w:rFonts w:ascii="Times New Roman" w:hAnsi="Times New Roman"/>
                <w:sz w:val="24"/>
                <w:szCs w:val="24"/>
              </w:rPr>
              <w:t>Laurenţiu Eugen MORARU</w:t>
            </w:r>
          </w:p>
          <w:p w14:paraId="244BAD0C" w14:textId="77777777" w:rsidR="00FB6888" w:rsidRPr="00813BB9" w:rsidRDefault="00FB6888" w:rsidP="00813BB9">
            <w:pPr>
              <w:spacing w:after="0" w:line="240" w:lineRule="auto"/>
              <w:rPr>
                <w:rFonts w:ascii="Times New Roman" w:hAnsi="Times New Roman"/>
                <w:sz w:val="24"/>
                <w:szCs w:val="24"/>
              </w:rPr>
            </w:pPr>
          </w:p>
        </w:tc>
      </w:tr>
      <w:tr w:rsidR="00072B00" w:rsidRPr="00813BB9" w14:paraId="3890B661" w14:textId="77777777" w:rsidTr="003F0EE9">
        <w:tc>
          <w:tcPr>
            <w:tcW w:w="1919" w:type="dxa"/>
          </w:tcPr>
          <w:p w14:paraId="083DD21B" w14:textId="77777777" w:rsidR="00072B00" w:rsidRPr="00813BB9" w:rsidRDefault="00072B00" w:rsidP="00813BB9">
            <w:pPr>
              <w:spacing w:after="0" w:line="240" w:lineRule="auto"/>
              <w:rPr>
                <w:rFonts w:ascii="Times New Roman" w:hAnsi="Times New Roman"/>
                <w:sz w:val="24"/>
                <w:szCs w:val="24"/>
              </w:rPr>
            </w:pPr>
          </w:p>
        </w:tc>
        <w:tc>
          <w:tcPr>
            <w:tcW w:w="8161" w:type="dxa"/>
            <w:gridSpan w:val="2"/>
          </w:tcPr>
          <w:p w14:paraId="46B21306" w14:textId="77777777" w:rsidR="00072B00" w:rsidRPr="00813BB9" w:rsidRDefault="00072B00" w:rsidP="00813BB9">
            <w:pPr>
              <w:spacing w:after="0" w:line="240" w:lineRule="auto"/>
              <w:rPr>
                <w:rFonts w:ascii="Times New Roman" w:hAnsi="Times New Roman"/>
                <w:sz w:val="24"/>
                <w:szCs w:val="24"/>
              </w:rPr>
            </w:pPr>
          </w:p>
        </w:tc>
      </w:tr>
      <w:tr w:rsidR="003075CA" w:rsidRPr="00813BB9" w14:paraId="3A37D474" w14:textId="77777777" w:rsidTr="003F0EE9">
        <w:tc>
          <w:tcPr>
            <w:tcW w:w="1919" w:type="dxa"/>
          </w:tcPr>
          <w:p w14:paraId="22B181FB" w14:textId="77777777" w:rsidR="00B4650B" w:rsidRPr="00813BB9" w:rsidRDefault="003075CA" w:rsidP="00813BB9">
            <w:pPr>
              <w:spacing w:after="0" w:line="240" w:lineRule="auto"/>
              <w:rPr>
                <w:rFonts w:ascii="Times New Roman" w:hAnsi="Times New Roman"/>
                <w:sz w:val="24"/>
                <w:szCs w:val="24"/>
              </w:rPr>
            </w:pPr>
            <w:r w:rsidRPr="00813BB9">
              <w:rPr>
                <w:rFonts w:ascii="Times New Roman" w:hAnsi="Times New Roman"/>
                <w:sz w:val="24"/>
                <w:szCs w:val="24"/>
              </w:rPr>
              <w:t>Data aprobării în Consiliul Facultății</w:t>
            </w:r>
          </w:p>
          <w:p w14:paraId="0ED42C64" w14:textId="77777777" w:rsidR="003075CA" w:rsidRPr="00813BB9" w:rsidRDefault="003075CA" w:rsidP="00813BB9">
            <w:pPr>
              <w:spacing w:after="0" w:line="240" w:lineRule="auto"/>
              <w:rPr>
                <w:rFonts w:ascii="Times New Roman" w:hAnsi="Times New Roman"/>
                <w:sz w:val="24"/>
                <w:szCs w:val="24"/>
              </w:rPr>
            </w:pPr>
          </w:p>
        </w:tc>
        <w:tc>
          <w:tcPr>
            <w:tcW w:w="8161" w:type="dxa"/>
            <w:gridSpan w:val="2"/>
          </w:tcPr>
          <w:p w14:paraId="7CB7A043" w14:textId="77777777" w:rsidR="003075CA" w:rsidRPr="00813BB9" w:rsidRDefault="003075CA" w:rsidP="00813BB9">
            <w:pPr>
              <w:spacing w:after="0" w:line="240" w:lineRule="auto"/>
              <w:rPr>
                <w:rFonts w:ascii="Times New Roman" w:hAnsi="Times New Roman"/>
                <w:sz w:val="24"/>
                <w:szCs w:val="24"/>
              </w:rPr>
            </w:pPr>
            <w:r w:rsidRPr="00813BB9">
              <w:rPr>
                <w:rFonts w:ascii="Times New Roman" w:hAnsi="Times New Roman"/>
                <w:sz w:val="24"/>
                <w:szCs w:val="24"/>
              </w:rPr>
              <w:t>Decan</w:t>
            </w:r>
            <w:r w:rsidR="00B4650B" w:rsidRPr="00813BB9">
              <w:rPr>
                <w:rFonts w:ascii="Times New Roman" w:hAnsi="Times New Roman"/>
                <w:sz w:val="24"/>
                <w:szCs w:val="24"/>
              </w:rPr>
              <w:t xml:space="preserve"> </w:t>
            </w:r>
          </w:p>
          <w:p w14:paraId="2B8C236D" w14:textId="33A5A0F2" w:rsidR="003075CA" w:rsidRPr="00813BB9" w:rsidRDefault="00D7553A" w:rsidP="00813BB9">
            <w:pPr>
              <w:spacing w:after="0" w:line="240" w:lineRule="auto"/>
              <w:rPr>
                <w:rFonts w:ascii="Times New Roman" w:hAnsi="Times New Roman"/>
                <w:sz w:val="24"/>
                <w:szCs w:val="24"/>
              </w:rPr>
            </w:pPr>
            <w:r w:rsidRPr="00813BB9">
              <w:rPr>
                <w:rFonts w:ascii="Times New Roman" w:hAnsi="Times New Roman"/>
                <w:sz w:val="24"/>
                <w:szCs w:val="24"/>
              </w:rPr>
              <w:t xml:space="preserve">Prof. dr. ing. Daniel Eugeniu </w:t>
            </w:r>
            <w:r w:rsidR="003F0EE9" w:rsidRPr="003F0EE9">
              <w:rPr>
                <w:rFonts w:ascii="Times New Roman" w:hAnsi="Times New Roman"/>
                <w:sz w:val="24"/>
                <w:szCs w:val="24"/>
              </w:rPr>
              <w:t>CRUNȚEANU</w:t>
            </w:r>
          </w:p>
        </w:tc>
      </w:tr>
    </w:tbl>
    <w:p w14:paraId="0ADE4767" w14:textId="77777777" w:rsidR="00FD0711" w:rsidRPr="00813BB9" w:rsidRDefault="00FD0711" w:rsidP="00813BB9">
      <w:pPr>
        <w:spacing w:after="0" w:line="240" w:lineRule="auto"/>
        <w:rPr>
          <w:rFonts w:ascii="Times New Roman" w:hAnsi="Times New Roman"/>
          <w:sz w:val="24"/>
          <w:szCs w:val="24"/>
        </w:rPr>
      </w:pPr>
    </w:p>
    <w:p w14:paraId="0C65E50E" w14:textId="77777777" w:rsidR="00D13E52" w:rsidRPr="00813BB9" w:rsidRDefault="00D13E52">
      <w:pPr>
        <w:spacing w:after="0" w:line="240" w:lineRule="auto"/>
        <w:rPr>
          <w:rFonts w:ascii="Times New Roman" w:hAnsi="Times New Roman"/>
          <w:sz w:val="24"/>
          <w:szCs w:val="24"/>
        </w:rPr>
      </w:pPr>
    </w:p>
    <w:sectPr w:rsidR="00D13E52" w:rsidRPr="00813BB9" w:rsidSect="00873DD5">
      <w:headerReference w:type="default" r:id="rId11"/>
      <w:pgSz w:w="11906" w:h="16838"/>
      <w:pgMar w:top="720" w:right="720"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E97DE7" w14:textId="77777777" w:rsidR="002B4528" w:rsidRDefault="002B4528" w:rsidP="006B0230">
      <w:pPr>
        <w:spacing w:after="0" w:line="240" w:lineRule="auto"/>
      </w:pPr>
      <w:r>
        <w:separator/>
      </w:r>
    </w:p>
  </w:endnote>
  <w:endnote w:type="continuationSeparator" w:id="0">
    <w:p w14:paraId="0DAE4427" w14:textId="77777777" w:rsidR="002B4528" w:rsidRDefault="002B4528" w:rsidP="006B0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Regular">
    <w:altName w:val="Verdana"/>
    <w:charset w:val="00"/>
    <w:family w:val="auto"/>
    <w:pitch w:val="default"/>
    <w:sig w:usb0="00000003" w:usb1="00000000" w:usb2="00000000" w:usb3="00000000" w:csb0="00000001" w:csb1="00000000"/>
  </w:font>
  <w:font w:name="SPEC Times">
    <w:altName w:val="Times New Roman"/>
    <w:charset w:val="00"/>
    <w:family w:val="roman"/>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F62C78" w14:textId="77777777" w:rsidR="002B4528" w:rsidRDefault="002B4528" w:rsidP="006B0230">
      <w:pPr>
        <w:spacing w:after="0" w:line="240" w:lineRule="auto"/>
      </w:pPr>
      <w:r>
        <w:separator/>
      </w:r>
    </w:p>
  </w:footnote>
  <w:footnote w:type="continuationSeparator" w:id="0">
    <w:p w14:paraId="654DEBF8" w14:textId="77777777" w:rsidR="002B4528" w:rsidRDefault="002B4528" w:rsidP="006B02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0" w:rightFromText="180" w:vertAnchor="text" w:horzAnchor="margin" w:tblpX="198" w:tblpY="-584"/>
      <w:tblW w:w="4634" w:type="pct"/>
      <w:tblLook w:val="04A0" w:firstRow="1" w:lastRow="0" w:firstColumn="1" w:lastColumn="0" w:noHBand="0" w:noVBand="1"/>
    </w:tblPr>
    <w:tblGrid>
      <w:gridCol w:w="1626"/>
      <w:gridCol w:w="6858"/>
      <w:gridCol w:w="1416"/>
    </w:tblGrid>
    <w:tr w:rsidR="00CA71A4" w:rsidRPr="00504204" w14:paraId="70FACEA9" w14:textId="77777777" w:rsidTr="00A946AE">
      <w:trPr>
        <w:trHeight w:val="998"/>
      </w:trPr>
      <w:tc>
        <w:tcPr>
          <w:tcW w:w="767" w:type="pct"/>
          <w:vAlign w:val="center"/>
        </w:tcPr>
        <w:p w14:paraId="00D96DCF" w14:textId="77777777" w:rsidR="00CA71A4" w:rsidRPr="003A5721" w:rsidRDefault="00C80445" w:rsidP="00A946AE">
          <w:pPr>
            <w:pStyle w:val="Header"/>
            <w:rPr>
              <w:sz w:val="22"/>
              <w:szCs w:val="22"/>
            </w:rPr>
          </w:pPr>
          <w:r>
            <w:rPr>
              <w:noProof/>
              <w:sz w:val="22"/>
              <w:szCs w:val="22"/>
              <w:lang w:val="en-US"/>
            </w:rPr>
            <w:drawing>
              <wp:inline distT="0" distB="0" distL="0" distR="0" wp14:anchorId="2162E51D" wp14:editId="69FC434D">
                <wp:extent cx="866775" cy="857250"/>
                <wp:effectExtent l="19050" t="0" r="9525" b="0"/>
                <wp:docPr id="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srcRect/>
                        <a:stretch>
                          <a:fillRect/>
                        </a:stretch>
                      </pic:blipFill>
                      <pic:spPr bwMode="auto">
                        <a:xfrm>
                          <a:off x="0" y="0"/>
                          <a:ext cx="866775" cy="857250"/>
                        </a:xfrm>
                        <a:prstGeom prst="rect">
                          <a:avLst/>
                        </a:prstGeom>
                        <a:noFill/>
                        <a:ln w="9525">
                          <a:noFill/>
                          <a:miter lim="800000"/>
                          <a:headEnd/>
                          <a:tailEnd/>
                        </a:ln>
                      </pic:spPr>
                    </pic:pic>
                  </a:graphicData>
                </a:graphic>
              </wp:inline>
            </w:drawing>
          </w:r>
        </w:p>
      </w:tc>
      <w:tc>
        <w:tcPr>
          <w:tcW w:w="3507" w:type="pct"/>
          <w:vAlign w:val="center"/>
        </w:tcPr>
        <w:p w14:paraId="30563F8B" w14:textId="77777777" w:rsidR="00CA71A4" w:rsidRPr="001249D6" w:rsidRDefault="00CA71A4" w:rsidP="00A946AE">
          <w:pPr>
            <w:pStyle w:val="Header"/>
            <w:jc w:val="center"/>
            <w:rPr>
              <w:rFonts w:ascii="Arial" w:hAnsi="Arial" w:cs="Arial"/>
              <w:b/>
            </w:rPr>
          </w:pPr>
        </w:p>
        <w:p w14:paraId="77D08AD0" w14:textId="77777777" w:rsidR="00CA71A4" w:rsidRPr="00504204" w:rsidRDefault="00CA71A4" w:rsidP="00A946AE">
          <w:pPr>
            <w:pStyle w:val="Header"/>
            <w:spacing w:line="360" w:lineRule="auto"/>
            <w:jc w:val="center"/>
            <w:rPr>
              <w:rFonts w:ascii="Arial" w:hAnsi="Arial" w:cs="Arial"/>
              <w:b/>
              <w:sz w:val="28"/>
              <w:szCs w:val="28"/>
            </w:rPr>
          </w:pPr>
          <w:r w:rsidRPr="00504204">
            <w:rPr>
              <w:rFonts w:ascii="Arial" w:hAnsi="Arial" w:cs="Arial"/>
              <w:b/>
              <w:sz w:val="28"/>
              <w:szCs w:val="28"/>
            </w:rPr>
            <w:t xml:space="preserve">Universitatea </w:t>
          </w:r>
          <w:r>
            <w:rPr>
              <w:rFonts w:ascii="Arial" w:hAnsi="Arial" w:cs="Arial"/>
              <w:b/>
              <w:sz w:val="28"/>
              <w:szCs w:val="28"/>
            </w:rPr>
            <w:t xml:space="preserve">Națională de Știință și Tehnologie </w:t>
          </w:r>
          <w:r w:rsidRPr="00504204">
            <w:rPr>
              <w:rFonts w:ascii="Arial" w:hAnsi="Arial" w:cs="Arial"/>
              <w:b/>
              <w:sz w:val="28"/>
              <w:szCs w:val="28"/>
            </w:rPr>
            <w:t>POLITEHNICA București</w:t>
          </w:r>
        </w:p>
        <w:p w14:paraId="166A58AB" w14:textId="77777777" w:rsidR="00CA71A4" w:rsidRPr="00A97B4B" w:rsidRDefault="00CA71A4" w:rsidP="00A946AE">
          <w:pPr>
            <w:pStyle w:val="Header"/>
            <w:spacing w:line="360" w:lineRule="auto"/>
            <w:jc w:val="center"/>
            <w:rPr>
              <w:rFonts w:ascii="Arial" w:hAnsi="Arial" w:cs="Arial"/>
              <w:b/>
              <w:sz w:val="28"/>
              <w:szCs w:val="28"/>
            </w:rPr>
          </w:pPr>
          <w:r w:rsidRPr="0026502D">
            <w:rPr>
              <w:rFonts w:ascii="Arial" w:hAnsi="Arial" w:cs="Arial"/>
              <w:b/>
              <w:sz w:val="28"/>
              <w:szCs w:val="28"/>
            </w:rPr>
            <w:t>Facultatea</w:t>
          </w:r>
          <w:r w:rsidRPr="00857A4C">
            <w:rPr>
              <w:rFonts w:ascii="Arial" w:hAnsi="Arial" w:cs="Arial"/>
              <w:b/>
            </w:rPr>
            <w:t xml:space="preserve"> </w:t>
          </w:r>
          <w:r w:rsidRPr="00813D0D">
            <w:rPr>
              <w:rFonts w:ascii="Arial" w:hAnsi="Arial" w:cs="Arial"/>
              <w:b/>
              <w:sz w:val="28"/>
              <w:szCs w:val="28"/>
            </w:rPr>
            <w:t>INGINERIE AEROSPAŢIALĂ</w:t>
          </w:r>
          <w:r>
            <w:rPr>
              <w:rFonts w:ascii="Arial" w:hAnsi="Arial" w:cs="Arial"/>
              <w:b/>
              <w:sz w:val="28"/>
              <w:szCs w:val="28"/>
            </w:rPr>
            <w:t xml:space="preserve"> </w:t>
          </w:r>
        </w:p>
      </w:tc>
      <w:tc>
        <w:tcPr>
          <w:tcW w:w="727" w:type="pct"/>
          <w:vAlign w:val="center"/>
        </w:tcPr>
        <w:p w14:paraId="08D8672D" w14:textId="77777777" w:rsidR="00CA71A4" w:rsidRPr="003A5721" w:rsidRDefault="00C80445" w:rsidP="00A946AE">
          <w:pPr>
            <w:pStyle w:val="Header"/>
            <w:jc w:val="center"/>
            <w:rPr>
              <w:sz w:val="22"/>
              <w:szCs w:val="22"/>
            </w:rPr>
          </w:pPr>
          <w:r>
            <w:rPr>
              <w:noProof/>
              <w:sz w:val="28"/>
              <w:szCs w:val="22"/>
              <w:lang w:val="en-US"/>
            </w:rPr>
            <w:drawing>
              <wp:inline distT="0" distB="0" distL="0" distR="0" wp14:anchorId="0DAEE2E7" wp14:editId="09436A0C">
                <wp:extent cx="733425" cy="742950"/>
                <wp:effectExtent l="19050" t="0" r="9525" b="0"/>
                <wp:docPr id="2" name="Picture 1" descr="A red triangle in a blu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red triangle in a blue circle&#10;&#10;Description automatically generated"/>
                        <pic:cNvPicPr>
                          <a:picLocks noChangeAspect="1" noChangeArrowheads="1"/>
                        </pic:cNvPicPr>
                      </pic:nvPicPr>
                      <pic:blipFill>
                        <a:blip r:embed="rId2"/>
                        <a:srcRect/>
                        <a:stretch>
                          <a:fillRect/>
                        </a:stretch>
                      </pic:blipFill>
                      <pic:spPr bwMode="auto">
                        <a:xfrm>
                          <a:off x="0" y="0"/>
                          <a:ext cx="733425" cy="742950"/>
                        </a:xfrm>
                        <a:prstGeom prst="rect">
                          <a:avLst/>
                        </a:prstGeom>
                        <a:noFill/>
                        <a:ln w="9525">
                          <a:noFill/>
                          <a:miter lim="800000"/>
                          <a:headEnd/>
                          <a:tailEnd/>
                        </a:ln>
                      </pic:spPr>
                    </pic:pic>
                  </a:graphicData>
                </a:graphic>
              </wp:inline>
            </w:drawing>
          </w:r>
        </w:p>
      </w:tc>
    </w:tr>
  </w:tbl>
  <w:p w14:paraId="60D714C4" w14:textId="77777777" w:rsidR="006B0230" w:rsidRDefault="006B0230" w:rsidP="00563549">
    <w:pPr>
      <w:pStyle w:val="Header"/>
      <w:tabs>
        <w:tab w:val="clear" w:pos="4680"/>
        <w:tab w:val="clear" w:pos="9360"/>
        <w:tab w:val="left" w:pos="3583"/>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2F15"/>
    <w:multiLevelType w:val="hybridMultilevel"/>
    <w:tmpl w:val="D5720F34"/>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02C91088"/>
    <w:multiLevelType w:val="hybridMultilevel"/>
    <w:tmpl w:val="E454F246"/>
    <w:lvl w:ilvl="0" w:tplc="BBB8161C">
      <w:start w:val="1"/>
      <w:numFmt w:val="bullet"/>
      <w:lvlText w:val=""/>
      <w:lvlJc w:val="left"/>
      <w:pPr>
        <w:tabs>
          <w:tab w:val="num" w:pos="924"/>
        </w:tabs>
        <w:ind w:left="924"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EC12A9"/>
    <w:multiLevelType w:val="multilevel"/>
    <w:tmpl w:val="79A63F46"/>
    <w:lvl w:ilvl="0">
      <w:start w:val="1"/>
      <w:numFmt w:val="decimal"/>
      <w:lvlText w:val="%1."/>
      <w:lvlJc w:val="left"/>
      <w:pPr>
        <w:ind w:left="720" w:hanging="360"/>
      </w:pPr>
      <w:rPr>
        <w:rFonts w:hint="default"/>
      </w:rPr>
    </w:lvl>
    <w:lvl w:ilvl="1">
      <w:start w:val="9"/>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6A93C0F"/>
    <w:multiLevelType w:val="hybridMultilevel"/>
    <w:tmpl w:val="7CB6F64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06B206EF"/>
    <w:multiLevelType w:val="hybridMultilevel"/>
    <w:tmpl w:val="E454F246"/>
    <w:lvl w:ilvl="0" w:tplc="285484E2">
      <w:start w:val="1"/>
      <w:numFmt w:val="bullet"/>
      <w:lvlText w:val=""/>
      <w:lvlJc w:val="left"/>
      <w:pPr>
        <w:tabs>
          <w:tab w:val="num" w:pos="924"/>
        </w:tabs>
        <w:ind w:left="924" w:hanging="357"/>
      </w:pPr>
      <w:rPr>
        <w:rFonts w:ascii="Symbol" w:hAnsi="Symbol" w:hint="default"/>
      </w:rPr>
    </w:lvl>
    <w:lvl w:ilvl="1" w:tplc="5D2AAA70">
      <w:start w:val="1"/>
      <w:numFmt w:val="bullet"/>
      <w:lvlText w:val="o"/>
      <w:lvlJc w:val="left"/>
      <w:pPr>
        <w:tabs>
          <w:tab w:val="num" w:pos="1440"/>
        </w:tabs>
        <w:ind w:left="1440" w:hanging="360"/>
      </w:pPr>
      <w:rPr>
        <w:rFonts w:ascii="Courier New" w:hAnsi="Courier New" w:hint="default"/>
      </w:rPr>
    </w:lvl>
    <w:lvl w:ilvl="2" w:tplc="3DA2F3BC">
      <w:start w:val="1"/>
      <w:numFmt w:val="bullet"/>
      <w:lvlText w:val=""/>
      <w:lvlJc w:val="left"/>
      <w:pPr>
        <w:tabs>
          <w:tab w:val="num" w:pos="2160"/>
        </w:tabs>
        <w:ind w:left="2160" w:hanging="360"/>
      </w:pPr>
      <w:rPr>
        <w:rFonts w:ascii="Wingdings" w:hAnsi="Wingdings" w:hint="default"/>
      </w:rPr>
    </w:lvl>
    <w:lvl w:ilvl="3" w:tplc="22D4AB2C">
      <w:start w:val="1"/>
      <w:numFmt w:val="bullet"/>
      <w:lvlText w:val=""/>
      <w:lvlJc w:val="left"/>
      <w:pPr>
        <w:tabs>
          <w:tab w:val="num" w:pos="2880"/>
        </w:tabs>
        <w:ind w:left="2880" w:hanging="360"/>
      </w:pPr>
      <w:rPr>
        <w:rFonts w:ascii="Symbol" w:hAnsi="Symbol" w:hint="default"/>
      </w:rPr>
    </w:lvl>
    <w:lvl w:ilvl="4" w:tplc="5900F26A">
      <w:start w:val="1"/>
      <w:numFmt w:val="bullet"/>
      <w:lvlText w:val="o"/>
      <w:lvlJc w:val="left"/>
      <w:pPr>
        <w:tabs>
          <w:tab w:val="num" w:pos="3600"/>
        </w:tabs>
        <w:ind w:left="3600" w:hanging="360"/>
      </w:pPr>
      <w:rPr>
        <w:rFonts w:ascii="Courier New" w:hAnsi="Courier New" w:hint="default"/>
      </w:rPr>
    </w:lvl>
    <w:lvl w:ilvl="5" w:tplc="8820A6E2">
      <w:start w:val="1"/>
      <w:numFmt w:val="bullet"/>
      <w:lvlText w:val=""/>
      <w:lvlJc w:val="left"/>
      <w:pPr>
        <w:tabs>
          <w:tab w:val="num" w:pos="4320"/>
        </w:tabs>
        <w:ind w:left="4320" w:hanging="360"/>
      </w:pPr>
      <w:rPr>
        <w:rFonts w:ascii="Wingdings" w:hAnsi="Wingdings" w:hint="default"/>
      </w:rPr>
    </w:lvl>
    <w:lvl w:ilvl="6" w:tplc="C9EC1A5A">
      <w:start w:val="1"/>
      <w:numFmt w:val="bullet"/>
      <w:lvlText w:val=""/>
      <w:lvlJc w:val="left"/>
      <w:pPr>
        <w:tabs>
          <w:tab w:val="num" w:pos="5040"/>
        </w:tabs>
        <w:ind w:left="5040" w:hanging="360"/>
      </w:pPr>
      <w:rPr>
        <w:rFonts w:ascii="Symbol" w:hAnsi="Symbol" w:hint="default"/>
      </w:rPr>
    </w:lvl>
    <w:lvl w:ilvl="7" w:tplc="4BF67390">
      <w:start w:val="1"/>
      <w:numFmt w:val="bullet"/>
      <w:lvlText w:val="o"/>
      <w:lvlJc w:val="left"/>
      <w:pPr>
        <w:tabs>
          <w:tab w:val="num" w:pos="5760"/>
        </w:tabs>
        <w:ind w:left="5760" w:hanging="360"/>
      </w:pPr>
      <w:rPr>
        <w:rFonts w:ascii="Courier New" w:hAnsi="Courier New" w:hint="default"/>
      </w:rPr>
    </w:lvl>
    <w:lvl w:ilvl="8" w:tplc="F75ABAC6">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7FE4127"/>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B03E09"/>
    <w:multiLevelType w:val="hybridMultilevel"/>
    <w:tmpl w:val="4EA208EC"/>
    <w:lvl w:ilvl="0" w:tplc="0418000F">
      <w:start w:val="1"/>
      <w:numFmt w:val="decimal"/>
      <w:lvlText w:val="%1."/>
      <w:lvlJc w:val="left"/>
      <w:pPr>
        <w:ind w:left="2148" w:hanging="360"/>
      </w:pPr>
    </w:lvl>
    <w:lvl w:ilvl="1" w:tplc="04180019" w:tentative="1">
      <w:start w:val="1"/>
      <w:numFmt w:val="lowerLetter"/>
      <w:lvlText w:val="%2."/>
      <w:lvlJc w:val="left"/>
      <w:pPr>
        <w:ind w:left="2868" w:hanging="360"/>
      </w:pPr>
    </w:lvl>
    <w:lvl w:ilvl="2" w:tplc="0418001B" w:tentative="1">
      <w:start w:val="1"/>
      <w:numFmt w:val="lowerRoman"/>
      <w:lvlText w:val="%3."/>
      <w:lvlJc w:val="right"/>
      <w:pPr>
        <w:ind w:left="3588" w:hanging="180"/>
      </w:pPr>
    </w:lvl>
    <w:lvl w:ilvl="3" w:tplc="0418000F" w:tentative="1">
      <w:start w:val="1"/>
      <w:numFmt w:val="decimal"/>
      <w:lvlText w:val="%4."/>
      <w:lvlJc w:val="left"/>
      <w:pPr>
        <w:ind w:left="4308" w:hanging="360"/>
      </w:pPr>
    </w:lvl>
    <w:lvl w:ilvl="4" w:tplc="04180019" w:tentative="1">
      <w:start w:val="1"/>
      <w:numFmt w:val="lowerLetter"/>
      <w:lvlText w:val="%5."/>
      <w:lvlJc w:val="left"/>
      <w:pPr>
        <w:ind w:left="5028" w:hanging="360"/>
      </w:pPr>
    </w:lvl>
    <w:lvl w:ilvl="5" w:tplc="0418001B" w:tentative="1">
      <w:start w:val="1"/>
      <w:numFmt w:val="lowerRoman"/>
      <w:lvlText w:val="%6."/>
      <w:lvlJc w:val="right"/>
      <w:pPr>
        <w:ind w:left="5748" w:hanging="180"/>
      </w:pPr>
    </w:lvl>
    <w:lvl w:ilvl="6" w:tplc="0418000F" w:tentative="1">
      <w:start w:val="1"/>
      <w:numFmt w:val="decimal"/>
      <w:lvlText w:val="%7."/>
      <w:lvlJc w:val="left"/>
      <w:pPr>
        <w:ind w:left="6468" w:hanging="360"/>
      </w:pPr>
    </w:lvl>
    <w:lvl w:ilvl="7" w:tplc="04180019" w:tentative="1">
      <w:start w:val="1"/>
      <w:numFmt w:val="lowerLetter"/>
      <w:lvlText w:val="%8."/>
      <w:lvlJc w:val="left"/>
      <w:pPr>
        <w:ind w:left="7188" w:hanging="360"/>
      </w:pPr>
    </w:lvl>
    <w:lvl w:ilvl="8" w:tplc="0418001B" w:tentative="1">
      <w:start w:val="1"/>
      <w:numFmt w:val="lowerRoman"/>
      <w:lvlText w:val="%9."/>
      <w:lvlJc w:val="right"/>
      <w:pPr>
        <w:ind w:left="7908" w:hanging="180"/>
      </w:pPr>
    </w:lvl>
  </w:abstractNum>
  <w:abstractNum w:abstractNumId="7" w15:restartNumberingAfterBreak="0">
    <w:nsid w:val="0F641AE3"/>
    <w:multiLevelType w:val="hybridMultilevel"/>
    <w:tmpl w:val="80E68524"/>
    <w:lvl w:ilvl="0" w:tplc="80FE25F4">
      <w:start w:val="1"/>
      <w:numFmt w:val="lowerLetter"/>
      <w:lvlText w:val="%1)"/>
      <w:lvlJc w:val="left"/>
      <w:pPr>
        <w:tabs>
          <w:tab w:val="num" w:pos="405"/>
        </w:tabs>
        <w:ind w:left="405" w:hanging="360"/>
      </w:pPr>
      <w:rPr>
        <w:rFonts w:hint="default"/>
      </w:rPr>
    </w:lvl>
    <w:lvl w:ilvl="1" w:tplc="04090019" w:tentative="1">
      <w:start w:val="1"/>
      <w:numFmt w:val="lowerLetter"/>
      <w:lvlText w:val="%2."/>
      <w:lvlJc w:val="left"/>
      <w:pPr>
        <w:tabs>
          <w:tab w:val="num" w:pos="1125"/>
        </w:tabs>
        <w:ind w:left="1125" w:hanging="360"/>
      </w:p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8" w15:restartNumberingAfterBreak="0">
    <w:nsid w:val="16E7627C"/>
    <w:multiLevelType w:val="hybridMultilevel"/>
    <w:tmpl w:val="AE267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537BDA"/>
    <w:multiLevelType w:val="hybridMultilevel"/>
    <w:tmpl w:val="F75E5A9E"/>
    <w:lvl w:ilvl="0" w:tplc="B7C6CF56">
      <w:start w:val="4"/>
      <w:numFmt w:val="bullet"/>
      <w:lvlText w:val="-"/>
      <w:lvlJc w:val="left"/>
      <w:pPr>
        <w:ind w:left="720" w:hanging="360"/>
      </w:pPr>
      <w:rPr>
        <w:rFonts w:ascii="Aptos" w:eastAsia="Calibri" w:hAnsi="Apto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6918E7"/>
    <w:multiLevelType w:val="hybridMultilevel"/>
    <w:tmpl w:val="2692399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2D9016B7"/>
    <w:multiLevelType w:val="hybridMultilevel"/>
    <w:tmpl w:val="FCF4A4F6"/>
    <w:lvl w:ilvl="0" w:tplc="CD082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02C35AE"/>
    <w:multiLevelType w:val="hybridMultilevel"/>
    <w:tmpl w:val="28ACA0D8"/>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3" w15:restartNumberingAfterBreak="0">
    <w:nsid w:val="3B67263B"/>
    <w:multiLevelType w:val="hybridMultilevel"/>
    <w:tmpl w:val="3CEEED58"/>
    <w:lvl w:ilvl="0" w:tplc="AB1E3A5C">
      <w:start w:val="1"/>
      <w:numFmt w:val="bullet"/>
      <w:lvlText w:val=""/>
      <w:lvlJc w:val="left"/>
      <w:pPr>
        <w:tabs>
          <w:tab w:val="num" w:pos="641"/>
        </w:tabs>
        <w:ind w:left="641" w:hanging="357"/>
      </w:pPr>
      <w:rPr>
        <w:rFonts w:ascii="Symbol" w:hAnsi="Symbol" w:hint="default"/>
        <w:color w:val="00000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E452D66"/>
    <w:multiLevelType w:val="hybridMultilevel"/>
    <w:tmpl w:val="AD7E47CC"/>
    <w:lvl w:ilvl="0" w:tplc="0C090001">
      <w:start w:val="1"/>
      <w:numFmt w:val="bullet"/>
      <w:lvlText w:val=""/>
      <w:lvlJc w:val="left"/>
      <w:pPr>
        <w:tabs>
          <w:tab w:val="num" w:pos="360"/>
        </w:tabs>
        <w:ind w:left="360" w:hanging="360"/>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FDA49E2"/>
    <w:multiLevelType w:val="hybridMultilevel"/>
    <w:tmpl w:val="0C3CCC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5C73175"/>
    <w:multiLevelType w:val="hybridMultilevel"/>
    <w:tmpl w:val="7DE8BB6E"/>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7" w15:restartNumberingAfterBreak="0">
    <w:nsid w:val="49C607F2"/>
    <w:multiLevelType w:val="hybridMultilevel"/>
    <w:tmpl w:val="984E8774"/>
    <w:lvl w:ilvl="0" w:tplc="2A4ADA6E">
      <w:start w:val="1"/>
      <w:numFmt w:val="bullet"/>
      <w:lvlText w:val=""/>
      <w:lvlJc w:val="left"/>
      <w:pPr>
        <w:tabs>
          <w:tab w:val="num" w:pos="907"/>
        </w:tabs>
        <w:ind w:left="907" w:hanging="340"/>
      </w:pPr>
      <w:rPr>
        <w:rFonts w:ascii="Symbol" w:hAnsi="Symbol" w:hint="default"/>
      </w:rPr>
    </w:lvl>
    <w:lvl w:ilvl="1" w:tplc="407E8F3E">
      <w:start w:val="1"/>
      <w:numFmt w:val="bullet"/>
      <w:lvlText w:val="o"/>
      <w:lvlJc w:val="left"/>
      <w:pPr>
        <w:tabs>
          <w:tab w:val="num" w:pos="1440"/>
        </w:tabs>
        <w:ind w:left="1440" w:hanging="360"/>
      </w:pPr>
      <w:rPr>
        <w:rFonts w:ascii="Courier New" w:hAnsi="Courier New" w:hint="default"/>
      </w:rPr>
    </w:lvl>
    <w:lvl w:ilvl="2" w:tplc="DC7E4700">
      <w:start w:val="1"/>
      <w:numFmt w:val="bullet"/>
      <w:lvlText w:val=""/>
      <w:lvlJc w:val="left"/>
      <w:pPr>
        <w:tabs>
          <w:tab w:val="num" w:pos="2160"/>
        </w:tabs>
        <w:ind w:left="2160" w:hanging="360"/>
      </w:pPr>
      <w:rPr>
        <w:rFonts w:ascii="Wingdings" w:hAnsi="Wingdings" w:hint="default"/>
      </w:rPr>
    </w:lvl>
    <w:lvl w:ilvl="3" w:tplc="231080BE">
      <w:start w:val="1"/>
      <w:numFmt w:val="bullet"/>
      <w:lvlText w:val=""/>
      <w:lvlJc w:val="left"/>
      <w:pPr>
        <w:tabs>
          <w:tab w:val="num" w:pos="2880"/>
        </w:tabs>
        <w:ind w:left="2880" w:hanging="360"/>
      </w:pPr>
      <w:rPr>
        <w:rFonts w:ascii="Symbol" w:hAnsi="Symbol" w:hint="default"/>
      </w:rPr>
    </w:lvl>
    <w:lvl w:ilvl="4" w:tplc="634E46F4">
      <w:start w:val="1"/>
      <w:numFmt w:val="bullet"/>
      <w:lvlText w:val="o"/>
      <w:lvlJc w:val="left"/>
      <w:pPr>
        <w:tabs>
          <w:tab w:val="num" w:pos="3600"/>
        </w:tabs>
        <w:ind w:left="3600" w:hanging="360"/>
      </w:pPr>
      <w:rPr>
        <w:rFonts w:ascii="Courier New" w:hAnsi="Courier New" w:hint="default"/>
      </w:rPr>
    </w:lvl>
    <w:lvl w:ilvl="5" w:tplc="868E6D40">
      <w:start w:val="1"/>
      <w:numFmt w:val="bullet"/>
      <w:lvlText w:val=""/>
      <w:lvlJc w:val="left"/>
      <w:pPr>
        <w:tabs>
          <w:tab w:val="num" w:pos="4320"/>
        </w:tabs>
        <w:ind w:left="4320" w:hanging="360"/>
      </w:pPr>
      <w:rPr>
        <w:rFonts w:ascii="Wingdings" w:hAnsi="Wingdings" w:hint="default"/>
      </w:rPr>
    </w:lvl>
    <w:lvl w:ilvl="6" w:tplc="B4361FB2">
      <w:start w:val="1"/>
      <w:numFmt w:val="bullet"/>
      <w:lvlText w:val=""/>
      <w:lvlJc w:val="left"/>
      <w:pPr>
        <w:tabs>
          <w:tab w:val="num" w:pos="5040"/>
        </w:tabs>
        <w:ind w:left="5040" w:hanging="360"/>
      </w:pPr>
      <w:rPr>
        <w:rFonts w:ascii="Symbol" w:hAnsi="Symbol" w:hint="default"/>
      </w:rPr>
    </w:lvl>
    <w:lvl w:ilvl="7" w:tplc="7BA6FC9E">
      <w:start w:val="1"/>
      <w:numFmt w:val="bullet"/>
      <w:lvlText w:val="o"/>
      <w:lvlJc w:val="left"/>
      <w:pPr>
        <w:tabs>
          <w:tab w:val="num" w:pos="5760"/>
        </w:tabs>
        <w:ind w:left="5760" w:hanging="360"/>
      </w:pPr>
      <w:rPr>
        <w:rFonts w:ascii="Courier New" w:hAnsi="Courier New" w:hint="default"/>
      </w:rPr>
    </w:lvl>
    <w:lvl w:ilvl="8" w:tplc="E2E616E6">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ED33D10"/>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F320423"/>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0A052AF"/>
    <w:multiLevelType w:val="hybridMultilevel"/>
    <w:tmpl w:val="4FA2584C"/>
    <w:lvl w:ilvl="0" w:tplc="C5609EC0">
      <w:start w:val="3"/>
      <w:numFmt w:val="decimal"/>
      <w:lvlText w:val="%1."/>
      <w:lvlJc w:val="left"/>
      <w:pPr>
        <w:tabs>
          <w:tab w:val="num" w:pos="780"/>
        </w:tabs>
        <w:ind w:left="780" w:hanging="360"/>
      </w:pPr>
      <w:rPr>
        <w:rFonts w:cs="Times New Roman" w:hint="default"/>
        <w:b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6B8E0563"/>
    <w:multiLevelType w:val="hybridMultilevel"/>
    <w:tmpl w:val="984E8774"/>
    <w:lvl w:ilvl="0" w:tplc="622ED6BC">
      <w:start w:val="1"/>
      <w:numFmt w:val="bullet"/>
      <w:lvlText w:val=""/>
      <w:lvlJc w:val="left"/>
      <w:pPr>
        <w:tabs>
          <w:tab w:val="num" w:pos="907"/>
        </w:tabs>
        <w:ind w:left="907"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C623A19"/>
    <w:multiLevelType w:val="hybridMultilevel"/>
    <w:tmpl w:val="2E061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292125C"/>
    <w:multiLevelType w:val="hybridMultilevel"/>
    <w:tmpl w:val="162E5B9A"/>
    <w:lvl w:ilvl="0" w:tplc="04090017">
      <w:start w:val="1"/>
      <w:numFmt w:val="lowerLetter"/>
      <w:lvlText w:val="%1)"/>
      <w:lvlJc w:val="left"/>
      <w:pPr>
        <w:tabs>
          <w:tab w:val="num" w:pos="1074"/>
        </w:tabs>
        <w:ind w:left="1074" w:hanging="360"/>
      </w:pPr>
      <w:rPr>
        <w:rFonts w:hint="default"/>
      </w:rPr>
    </w:lvl>
    <w:lvl w:ilvl="1" w:tplc="04090001">
      <w:start w:val="1"/>
      <w:numFmt w:val="bullet"/>
      <w:lvlText w:val=""/>
      <w:lvlJc w:val="left"/>
      <w:pPr>
        <w:tabs>
          <w:tab w:val="num" w:pos="1794"/>
        </w:tabs>
        <w:ind w:left="1794" w:hanging="360"/>
      </w:pPr>
      <w:rPr>
        <w:rFonts w:ascii="Symbol" w:hAnsi="Symbol" w:hint="default"/>
      </w:rPr>
    </w:lvl>
    <w:lvl w:ilvl="2" w:tplc="2E9A37DC">
      <w:start w:val="1"/>
      <w:numFmt w:val="bullet"/>
      <w:lvlText w:val=""/>
      <w:lvlJc w:val="left"/>
      <w:pPr>
        <w:tabs>
          <w:tab w:val="num" w:pos="1866"/>
        </w:tabs>
        <w:ind w:left="1866" w:hanging="360"/>
      </w:pPr>
      <w:rPr>
        <w:rFonts w:ascii="Wingdings" w:hAnsi="Wingdings" w:hint="default"/>
        <w:sz w:val="20"/>
        <w:szCs w:val="16"/>
      </w:rPr>
    </w:lvl>
    <w:lvl w:ilvl="3" w:tplc="0409000F" w:tentative="1">
      <w:start w:val="1"/>
      <w:numFmt w:val="decimal"/>
      <w:lvlText w:val="%4."/>
      <w:lvlJc w:val="left"/>
      <w:pPr>
        <w:tabs>
          <w:tab w:val="num" w:pos="3234"/>
        </w:tabs>
        <w:ind w:left="3234" w:hanging="360"/>
      </w:pPr>
    </w:lvl>
    <w:lvl w:ilvl="4" w:tplc="04090019" w:tentative="1">
      <w:start w:val="1"/>
      <w:numFmt w:val="lowerLetter"/>
      <w:lvlText w:val="%5."/>
      <w:lvlJc w:val="left"/>
      <w:pPr>
        <w:tabs>
          <w:tab w:val="num" w:pos="3954"/>
        </w:tabs>
        <w:ind w:left="3954" w:hanging="360"/>
      </w:pPr>
    </w:lvl>
    <w:lvl w:ilvl="5" w:tplc="0409001B" w:tentative="1">
      <w:start w:val="1"/>
      <w:numFmt w:val="lowerRoman"/>
      <w:lvlText w:val="%6."/>
      <w:lvlJc w:val="right"/>
      <w:pPr>
        <w:tabs>
          <w:tab w:val="num" w:pos="4674"/>
        </w:tabs>
        <w:ind w:left="4674" w:hanging="180"/>
      </w:pPr>
    </w:lvl>
    <w:lvl w:ilvl="6" w:tplc="0409000F" w:tentative="1">
      <w:start w:val="1"/>
      <w:numFmt w:val="decimal"/>
      <w:lvlText w:val="%7."/>
      <w:lvlJc w:val="left"/>
      <w:pPr>
        <w:tabs>
          <w:tab w:val="num" w:pos="5394"/>
        </w:tabs>
        <w:ind w:left="5394" w:hanging="360"/>
      </w:pPr>
    </w:lvl>
    <w:lvl w:ilvl="7" w:tplc="04090019" w:tentative="1">
      <w:start w:val="1"/>
      <w:numFmt w:val="lowerLetter"/>
      <w:lvlText w:val="%8."/>
      <w:lvlJc w:val="left"/>
      <w:pPr>
        <w:tabs>
          <w:tab w:val="num" w:pos="6114"/>
        </w:tabs>
        <w:ind w:left="6114" w:hanging="360"/>
      </w:pPr>
    </w:lvl>
    <w:lvl w:ilvl="8" w:tplc="0409001B" w:tentative="1">
      <w:start w:val="1"/>
      <w:numFmt w:val="lowerRoman"/>
      <w:lvlText w:val="%9."/>
      <w:lvlJc w:val="right"/>
      <w:pPr>
        <w:tabs>
          <w:tab w:val="num" w:pos="6834"/>
        </w:tabs>
        <w:ind w:left="6834" w:hanging="180"/>
      </w:pPr>
    </w:lvl>
  </w:abstractNum>
  <w:abstractNum w:abstractNumId="24" w15:restartNumberingAfterBreak="0">
    <w:nsid w:val="73624C50"/>
    <w:multiLevelType w:val="hybridMultilevel"/>
    <w:tmpl w:val="12BC00E4"/>
    <w:lvl w:ilvl="0" w:tplc="8FF897C6">
      <w:start w:val="1"/>
      <w:numFmt w:val="decimal"/>
      <w:lvlText w:val="%1."/>
      <w:lvlJc w:val="left"/>
      <w:pPr>
        <w:ind w:left="360" w:hanging="360"/>
      </w:pPr>
      <w:rPr>
        <w:rFonts w:hint="default"/>
        <w:color w:val="00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74720250"/>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A8B7C6B"/>
    <w:multiLevelType w:val="hybridMultilevel"/>
    <w:tmpl w:val="A8AE83F6"/>
    <w:lvl w:ilvl="0" w:tplc="6226E12A">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B065B27"/>
    <w:multiLevelType w:val="hybridMultilevel"/>
    <w:tmpl w:val="825EE97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C161DCD"/>
    <w:multiLevelType w:val="hybridMultilevel"/>
    <w:tmpl w:val="0E68177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02707404">
    <w:abstractNumId w:val="0"/>
  </w:num>
  <w:num w:numId="2" w16cid:durableId="1292789234">
    <w:abstractNumId w:val="16"/>
  </w:num>
  <w:num w:numId="3" w16cid:durableId="1036780842">
    <w:abstractNumId w:val="12"/>
  </w:num>
  <w:num w:numId="4" w16cid:durableId="1359550035">
    <w:abstractNumId w:val="21"/>
  </w:num>
  <w:num w:numId="5" w16cid:durableId="1245526773">
    <w:abstractNumId w:val="17"/>
  </w:num>
  <w:num w:numId="6" w16cid:durableId="2114091125">
    <w:abstractNumId w:val="1"/>
  </w:num>
  <w:num w:numId="7" w16cid:durableId="329867742">
    <w:abstractNumId w:val="4"/>
  </w:num>
  <w:num w:numId="8" w16cid:durableId="942153993">
    <w:abstractNumId w:val="13"/>
  </w:num>
  <w:num w:numId="9" w16cid:durableId="587928031">
    <w:abstractNumId w:val="27"/>
  </w:num>
  <w:num w:numId="10" w16cid:durableId="1114786621">
    <w:abstractNumId w:val="14"/>
  </w:num>
  <w:num w:numId="11" w16cid:durableId="132793493">
    <w:abstractNumId w:val="7"/>
  </w:num>
  <w:num w:numId="12" w16cid:durableId="535852738">
    <w:abstractNumId w:val="23"/>
  </w:num>
  <w:num w:numId="13" w16cid:durableId="1077556952">
    <w:abstractNumId w:val="18"/>
  </w:num>
  <w:num w:numId="14" w16cid:durableId="1758017530">
    <w:abstractNumId w:val="20"/>
  </w:num>
  <w:num w:numId="15" w16cid:durableId="1345396213">
    <w:abstractNumId w:val="19"/>
  </w:num>
  <w:num w:numId="16" w16cid:durableId="509104080">
    <w:abstractNumId w:val="10"/>
  </w:num>
  <w:num w:numId="17" w16cid:durableId="1831676576">
    <w:abstractNumId w:val="3"/>
  </w:num>
  <w:num w:numId="18" w16cid:durableId="2089695326">
    <w:abstractNumId w:val="22"/>
  </w:num>
  <w:num w:numId="19" w16cid:durableId="270288388">
    <w:abstractNumId w:val="11"/>
  </w:num>
  <w:num w:numId="20" w16cid:durableId="1637876431">
    <w:abstractNumId w:val="24"/>
  </w:num>
  <w:num w:numId="21" w16cid:durableId="37701811">
    <w:abstractNumId w:val="8"/>
  </w:num>
  <w:num w:numId="22" w16cid:durableId="2070424161">
    <w:abstractNumId w:val="28"/>
  </w:num>
  <w:num w:numId="23" w16cid:durableId="2104064595">
    <w:abstractNumId w:val="9"/>
  </w:num>
  <w:num w:numId="24" w16cid:durableId="1585719147">
    <w:abstractNumId w:val="26"/>
  </w:num>
  <w:num w:numId="25" w16cid:durableId="1513103248">
    <w:abstractNumId w:val="15"/>
  </w:num>
  <w:num w:numId="26" w16cid:durableId="1086002099">
    <w:abstractNumId w:val="2"/>
  </w:num>
  <w:num w:numId="27" w16cid:durableId="108428867">
    <w:abstractNumId w:val="25"/>
  </w:num>
  <w:num w:numId="28" w16cid:durableId="466317276">
    <w:abstractNumId w:val="5"/>
  </w:num>
  <w:num w:numId="29" w16cid:durableId="118636214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E7F77"/>
    <w:rsid w:val="00001821"/>
    <w:rsid w:val="000047A4"/>
    <w:rsid w:val="000067D9"/>
    <w:rsid w:val="00024FEB"/>
    <w:rsid w:val="000278CC"/>
    <w:rsid w:val="00037B99"/>
    <w:rsid w:val="00042830"/>
    <w:rsid w:val="00042F43"/>
    <w:rsid w:val="00044A59"/>
    <w:rsid w:val="00046995"/>
    <w:rsid w:val="00051BDC"/>
    <w:rsid w:val="00057E55"/>
    <w:rsid w:val="0007008C"/>
    <w:rsid w:val="0007194F"/>
    <w:rsid w:val="00072B00"/>
    <w:rsid w:val="00077E6C"/>
    <w:rsid w:val="0008100D"/>
    <w:rsid w:val="000842DB"/>
    <w:rsid w:val="00085094"/>
    <w:rsid w:val="000A5A59"/>
    <w:rsid w:val="000B053A"/>
    <w:rsid w:val="000B1429"/>
    <w:rsid w:val="000B3BD0"/>
    <w:rsid w:val="000C2BD3"/>
    <w:rsid w:val="000E0211"/>
    <w:rsid w:val="000E0F5C"/>
    <w:rsid w:val="000E3686"/>
    <w:rsid w:val="000E4FBF"/>
    <w:rsid w:val="000E6FF8"/>
    <w:rsid w:val="000F33CD"/>
    <w:rsid w:val="00101A4C"/>
    <w:rsid w:val="001104F4"/>
    <w:rsid w:val="0011421F"/>
    <w:rsid w:val="001177E6"/>
    <w:rsid w:val="001317BB"/>
    <w:rsid w:val="0013302B"/>
    <w:rsid w:val="00136B06"/>
    <w:rsid w:val="00140EB3"/>
    <w:rsid w:val="00144C38"/>
    <w:rsid w:val="00150507"/>
    <w:rsid w:val="00154244"/>
    <w:rsid w:val="00155123"/>
    <w:rsid w:val="00161CC5"/>
    <w:rsid w:val="00182C22"/>
    <w:rsid w:val="001878EA"/>
    <w:rsid w:val="00196FD8"/>
    <w:rsid w:val="001A6CC3"/>
    <w:rsid w:val="001A7391"/>
    <w:rsid w:val="001B1709"/>
    <w:rsid w:val="001B1D5F"/>
    <w:rsid w:val="001B2D42"/>
    <w:rsid w:val="001B6453"/>
    <w:rsid w:val="001D5BED"/>
    <w:rsid w:val="001E4545"/>
    <w:rsid w:val="001F003F"/>
    <w:rsid w:val="001F1957"/>
    <w:rsid w:val="001F250F"/>
    <w:rsid w:val="001F4669"/>
    <w:rsid w:val="001F5F19"/>
    <w:rsid w:val="001F64E5"/>
    <w:rsid w:val="001F661E"/>
    <w:rsid w:val="002037F7"/>
    <w:rsid w:val="00204311"/>
    <w:rsid w:val="0020512B"/>
    <w:rsid w:val="002060DC"/>
    <w:rsid w:val="00207A26"/>
    <w:rsid w:val="00212A2C"/>
    <w:rsid w:val="00213BFC"/>
    <w:rsid w:val="0021418D"/>
    <w:rsid w:val="00225272"/>
    <w:rsid w:val="00237B03"/>
    <w:rsid w:val="00241E04"/>
    <w:rsid w:val="00246F30"/>
    <w:rsid w:val="002517A0"/>
    <w:rsid w:val="002522F4"/>
    <w:rsid w:val="00253624"/>
    <w:rsid w:val="002625B0"/>
    <w:rsid w:val="00267ECC"/>
    <w:rsid w:val="002716EB"/>
    <w:rsid w:val="0027455B"/>
    <w:rsid w:val="002812A5"/>
    <w:rsid w:val="00285303"/>
    <w:rsid w:val="00287260"/>
    <w:rsid w:val="00291777"/>
    <w:rsid w:val="00294A50"/>
    <w:rsid w:val="002A0A18"/>
    <w:rsid w:val="002A0FC9"/>
    <w:rsid w:val="002A2A27"/>
    <w:rsid w:val="002B2D67"/>
    <w:rsid w:val="002B4528"/>
    <w:rsid w:val="002C3E30"/>
    <w:rsid w:val="002C5D1B"/>
    <w:rsid w:val="002C7828"/>
    <w:rsid w:val="002C7C5A"/>
    <w:rsid w:val="002D5B8A"/>
    <w:rsid w:val="002D606A"/>
    <w:rsid w:val="002E3D1C"/>
    <w:rsid w:val="002E3E12"/>
    <w:rsid w:val="002E5ECA"/>
    <w:rsid w:val="002F0971"/>
    <w:rsid w:val="002F1BA1"/>
    <w:rsid w:val="003075CA"/>
    <w:rsid w:val="00323BAF"/>
    <w:rsid w:val="00324AAD"/>
    <w:rsid w:val="00333131"/>
    <w:rsid w:val="00333432"/>
    <w:rsid w:val="003341B8"/>
    <w:rsid w:val="003437E4"/>
    <w:rsid w:val="0034390B"/>
    <w:rsid w:val="00343DED"/>
    <w:rsid w:val="00347F53"/>
    <w:rsid w:val="0035077E"/>
    <w:rsid w:val="003515D2"/>
    <w:rsid w:val="00351DD4"/>
    <w:rsid w:val="003533D9"/>
    <w:rsid w:val="00353AA1"/>
    <w:rsid w:val="0035685D"/>
    <w:rsid w:val="00361EEE"/>
    <w:rsid w:val="00364359"/>
    <w:rsid w:val="00364C75"/>
    <w:rsid w:val="00365046"/>
    <w:rsid w:val="003665AD"/>
    <w:rsid w:val="003679B5"/>
    <w:rsid w:val="00374D42"/>
    <w:rsid w:val="003806E1"/>
    <w:rsid w:val="00384134"/>
    <w:rsid w:val="00384A0D"/>
    <w:rsid w:val="00393469"/>
    <w:rsid w:val="003A44E3"/>
    <w:rsid w:val="003A5721"/>
    <w:rsid w:val="003B55E2"/>
    <w:rsid w:val="003B5A02"/>
    <w:rsid w:val="003B7974"/>
    <w:rsid w:val="003C430C"/>
    <w:rsid w:val="003C6DC8"/>
    <w:rsid w:val="003D0D85"/>
    <w:rsid w:val="003D1D3B"/>
    <w:rsid w:val="003E4A22"/>
    <w:rsid w:val="003E72A5"/>
    <w:rsid w:val="003E7F77"/>
    <w:rsid w:val="003F0EE9"/>
    <w:rsid w:val="003F253C"/>
    <w:rsid w:val="003F49D3"/>
    <w:rsid w:val="00405D76"/>
    <w:rsid w:val="00413349"/>
    <w:rsid w:val="00414517"/>
    <w:rsid w:val="0042161F"/>
    <w:rsid w:val="0042411B"/>
    <w:rsid w:val="00426218"/>
    <w:rsid w:val="0043585E"/>
    <w:rsid w:val="00436AD6"/>
    <w:rsid w:val="00450A21"/>
    <w:rsid w:val="00453037"/>
    <w:rsid w:val="004662C2"/>
    <w:rsid w:val="004671D0"/>
    <w:rsid w:val="00473190"/>
    <w:rsid w:val="00475A89"/>
    <w:rsid w:val="004924E0"/>
    <w:rsid w:val="004971AD"/>
    <w:rsid w:val="00497817"/>
    <w:rsid w:val="004A05A3"/>
    <w:rsid w:val="004C3756"/>
    <w:rsid w:val="004D100B"/>
    <w:rsid w:val="004D278A"/>
    <w:rsid w:val="004D4A49"/>
    <w:rsid w:val="004E0155"/>
    <w:rsid w:val="004E137B"/>
    <w:rsid w:val="004F2C4A"/>
    <w:rsid w:val="004F426F"/>
    <w:rsid w:val="004F6CD3"/>
    <w:rsid w:val="005013E2"/>
    <w:rsid w:val="00502C98"/>
    <w:rsid w:val="00521E87"/>
    <w:rsid w:val="00524A63"/>
    <w:rsid w:val="00530A49"/>
    <w:rsid w:val="00532F3D"/>
    <w:rsid w:val="00533EB9"/>
    <w:rsid w:val="00536B72"/>
    <w:rsid w:val="0055276C"/>
    <w:rsid w:val="00563549"/>
    <w:rsid w:val="00576EC0"/>
    <w:rsid w:val="0058346F"/>
    <w:rsid w:val="00585A25"/>
    <w:rsid w:val="00587DCE"/>
    <w:rsid w:val="005976E7"/>
    <w:rsid w:val="005A12E1"/>
    <w:rsid w:val="005A4B4E"/>
    <w:rsid w:val="005B402D"/>
    <w:rsid w:val="005C23EC"/>
    <w:rsid w:val="005D2AE2"/>
    <w:rsid w:val="005D37C4"/>
    <w:rsid w:val="005E20A7"/>
    <w:rsid w:val="006075EF"/>
    <w:rsid w:val="00630381"/>
    <w:rsid w:val="00637494"/>
    <w:rsid w:val="00637B47"/>
    <w:rsid w:val="00640429"/>
    <w:rsid w:val="0065472F"/>
    <w:rsid w:val="00656530"/>
    <w:rsid w:val="00656C36"/>
    <w:rsid w:val="006577CD"/>
    <w:rsid w:val="00660A65"/>
    <w:rsid w:val="00663268"/>
    <w:rsid w:val="006743B2"/>
    <w:rsid w:val="00681037"/>
    <w:rsid w:val="006870FE"/>
    <w:rsid w:val="00690032"/>
    <w:rsid w:val="00692B27"/>
    <w:rsid w:val="00694056"/>
    <w:rsid w:val="0069574A"/>
    <w:rsid w:val="00696A5C"/>
    <w:rsid w:val="006A175C"/>
    <w:rsid w:val="006B0230"/>
    <w:rsid w:val="006B04FD"/>
    <w:rsid w:val="006B1ED2"/>
    <w:rsid w:val="006C2433"/>
    <w:rsid w:val="006C2F84"/>
    <w:rsid w:val="006C78B4"/>
    <w:rsid w:val="006D061F"/>
    <w:rsid w:val="006D3895"/>
    <w:rsid w:val="006D4492"/>
    <w:rsid w:val="006E2D3A"/>
    <w:rsid w:val="006E4561"/>
    <w:rsid w:val="006E7AB8"/>
    <w:rsid w:val="006F3F6C"/>
    <w:rsid w:val="006F64C6"/>
    <w:rsid w:val="00700487"/>
    <w:rsid w:val="00704B23"/>
    <w:rsid w:val="00706197"/>
    <w:rsid w:val="007122B4"/>
    <w:rsid w:val="007209ED"/>
    <w:rsid w:val="00723DB0"/>
    <w:rsid w:val="007278B0"/>
    <w:rsid w:val="00730CEE"/>
    <w:rsid w:val="00733BD4"/>
    <w:rsid w:val="007449F1"/>
    <w:rsid w:val="00745DEC"/>
    <w:rsid w:val="00746248"/>
    <w:rsid w:val="00754636"/>
    <w:rsid w:val="00757C43"/>
    <w:rsid w:val="00761633"/>
    <w:rsid w:val="00762B26"/>
    <w:rsid w:val="0077312B"/>
    <w:rsid w:val="007740E0"/>
    <w:rsid w:val="00790D9D"/>
    <w:rsid w:val="007927E2"/>
    <w:rsid w:val="007A0AF3"/>
    <w:rsid w:val="007A1B42"/>
    <w:rsid w:val="007A50A0"/>
    <w:rsid w:val="007A6A25"/>
    <w:rsid w:val="007B2369"/>
    <w:rsid w:val="007C374C"/>
    <w:rsid w:val="007C3E40"/>
    <w:rsid w:val="007C6BB6"/>
    <w:rsid w:val="007C6D54"/>
    <w:rsid w:val="007D54AA"/>
    <w:rsid w:val="007D57DE"/>
    <w:rsid w:val="007E723C"/>
    <w:rsid w:val="007F393B"/>
    <w:rsid w:val="007F6B7E"/>
    <w:rsid w:val="007F7509"/>
    <w:rsid w:val="00801DB0"/>
    <w:rsid w:val="008027E9"/>
    <w:rsid w:val="008043E3"/>
    <w:rsid w:val="00804A3A"/>
    <w:rsid w:val="008061BA"/>
    <w:rsid w:val="00813BB9"/>
    <w:rsid w:val="00813D0D"/>
    <w:rsid w:val="00816871"/>
    <w:rsid w:val="00816B11"/>
    <w:rsid w:val="00816EC6"/>
    <w:rsid w:val="00817309"/>
    <w:rsid w:val="00824601"/>
    <w:rsid w:val="00827BE0"/>
    <w:rsid w:val="0083153A"/>
    <w:rsid w:val="008326E0"/>
    <w:rsid w:val="00835EAD"/>
    <w:rsid w:val="008421F0"/>
    <w:rsid w:val="00850EF4"/>
    <w:rsid w:val="00853877"/>
    <w:rsid w:val="00853A0A"/>
    <w:rsid w:val="00854611"/>
    <w:rsid w:val="00856791"/>
    <w:rsid w:val="00860132"/>
    <w:rsid w:val="00861CAE"/>
    <w:rsid w:val="008712DB"/>
    <w:rsid w:val="00873DD5"/>
    <w:rsid w:val="00880A77"/>
    <w:rsid w:val="00881875"/>
    <w:rsid w:val="00884244"/>
    <w:rsid w:val="00897094"/>
    <w:rsid w:val="00897E4F"/>
    <w:rsid w:val="008A1E7A"/>
    <w:rsid w:val="008A7114"/>
    <w:rsid w:val="008B4A1F"/>
    <w:rsid w:val="008B5BEA"/>
    <w:rsid w:val="008C593D"/>
    <w:rsid w:val="008D1A77"/>
    <w:rsid w:val="008D49B5"/>
    <w:rsid w:val="008D7937"/>
    <w:rsid w:val="008E4BB6"/>
    <w:rsid w:val="008E51C6"/>
    <w:rsid w:val="008E5CBA"/>
    <w:rsid w:val="008E6270"/>
    <w:rsid w:val="008F44F6"/>
    <w:rsid w:val="008F48E0"/>
    <w:rsid w:val="0091383B"/>
    <w:rsid w:val="00916D13"/>
    <w:rsid w:val="00924485"/>
    <w:rsid w:val="009269A4"/>
    <w:rsid w:val="00926C0E"/>
    <w:rsid w:val="00930CE9"/>
    <w:rsid w:val="0093205D"/>
    <w:rsid w:val="0094747F"/>
    <w:rsid w:val="00960470"/>
    <w:rsid w:val="00962A3E"/>
    <w:rsid w:val="0097316C"/>
    <w:rsid w:val="009739F4"/>
    <w:rsid w:val="00975323"/>
    <w:rsid w:val="009823AA"/>
    <w:rsid w:val="00987A97"/>
    <w:rsid w:val="00987DA3"/>
    <w:rsid w:val="00994E0F"/>
    <w:rsid w:val="009A162C"/>
    <w:rsid w:val="009A64D0"/>
    <w:rsid w:val="009B0688"/>
    <w:rsid w:val="009B449A"/>
    <w:rsid w:val="009C1184"/>
    <w:rsid w:val="009C2A27"/>
    <w:rsid w:val="009C6E3E"/>
    <w:rsid w:val="009D1BE1"/>
    <w:rsid w:val="009D2FDA"/>
    <w:rsid w:val="009E64C2"/>
    <w:rsid w:val="009E6519"/>
    <w:rsid w:val="009F003A"/>
    <w:rsid w:val="009F2776"/>
    <w:rsid w:val="009F3B07"/>
    <w:rsid w:val="009F5203"/>
    <w:rsid w:val="00A1052A"/>
    <w:rsid w:val="00A1304B"/>
    <w:rsid w:val="00A20121"/>
    <w:rsid w:val="00A225CE"/>
    <w:rsid w:val="00A22C43"/>
    <w:rsid w:val="00A22F09"/>
    <w:rsid w:val="00A251A3"/>
    <w:rsid w:val="00A26298"/>
    <w:rsid w:val="00A26CB8"/>
    <w:rsid w:val="00A32B38"/>
    <w:rsid w:val="00A343BA"/>
    <w:rsid w:val="00A352F6"/>
    <w:rsid w:val="00A36A0C"/>
    <w:rsid w:val="00A37EFD"/>
    <w:rsid w:val="00A4486F"/>
    <w:rsid w:val="00A45D21"/>
    <w:rsid w:val="00A5014E"/>
    <w:rsid w:val="00A528C7"/>
    <w:rsid w:val="00A637BC"/>
    <w:rsid w:val="00A655E6"/>
    <w:rsid w:val="00A74205"/>
    <w:rsid w:val="00A7555C"/>
    <w:rsid w:val="00A76F8E"/>
    <w:rsid w:val="00A77251"/>
    <w:rsid w:val="00A8092B"/>
    <w:rsid w:val="00A93E6C"/>
    <w:rsid w:val="00A946AE"/>
    <w:rsid w:val="00A94851"/>
    <w:rsid w:val="00A97B4B"/>
    <w:rsid w:val="00AA0F0B"/>
    <w:rsid w:val="00AA5BBD"/>
    <w:rsid w:val="00AB18CF"/>
    <w:rsid w:val="00AB36EF"/>
    <w:rsid w:val="00AB3B5D"/>
    <w:rsid w:val="00AB4BB4"/>
    <w:rsid w:val="00AB549C"/>
    <w:rsid w:val="00AC34CC"/>
    <w:rsid w:val="00AD46A4"/>
    <w:rsid w:val="00AD48B4"/>
    <w:rsid w:val="00AD4F73"/>
    <w:rsid w:val="00AD5531"/>
    <w:rsid w:val="00AD6760"/>
    <w:rsid w:val="00AE0EFD"/>
    <w:rsid w:val="00B13421"/>
    <w:rsid w:val="00B33576"/>
    <w:rsid w:val="00B33D7D"/>
    <w:rsid w:val="00B4650B"/>
    <w:rsid w:val="00B52A11"/>
    <w:rsid w:val="00B53C95"/>
    <w:rsid w:val="00B54B49"/>
    <w:rsid w:val="00B559AB"/>
    <w:rsid w:val="00B609FA"/>
    <w:rsid w:val="00B7109F"/>
    <w:rsid w:val="00B7391E"/>
    <w:rsid w:val="00B81420"/>
    <w:rsid w:val="00B91DB1"/>
    <w:rsid w:val="00B95F96"/>
    <w:rsid w:val="00B96466"/>
    <w:rsid w:val="00B97DD5"/>
    <w:rsid w:val="00BA0EDC"/>
    <w:rsid w:val="00BB50D8"/>
    <w:rsid w:val="00BC246B"/>
    <w:rsid w:val="00BC30ED"/>
    <w:rsid w:val="00BC54CA"/>
    <w:rsid w:val="00BD3BF6"/>
    <w:rsid w:val="00BD7432"/>
    <w:rsid w:val="00BE0C98"/>
    <w:rsid w:val="00BE7710"/>
    <w:rsid w:val="00C016EB"/>
    <w:rsid w:val="00C036D6"/>
    <w:rsid w:val="00C116E4"/>
    <w:rsid w:val="00C1183D"/>
    <w:rsid w:val="00C14143"/>
    <w:rsid w:val="00C1599F"/>
    <w:rsid w:val="00C26673"/>
    <w:rsid w:val="00C33B75"/>
    <w:rsid w:val="00C36E73"/>
    <w:rsid w:val="00C37AFA"/>
    <w:rsid w:val="00C424BD"/>
    <w:rsid w:val="00C62788"/>
    <w:rsid w:val="00C62D93"/>
    <w:rsid w:val="00C766FA"/>
    <w:rsid w:val="00C80445"/>
    <w:rsid w:val="00C83775"/>
    <w:rsid w:val="00C84665"/>
    <w:rsid w:val="00C85AC1"/>
    <w:rsid w:val="00CA2889"/>
    <w:rsid w:val="00CA4954"/>
    <w:rsid w:val="00CA71A4"/>
    <w:rsid w:val="00CA7575"/>
    <w:rsid w:val="00CB5500"/>
    <w:rsid w:val="00CB6C4D"/>
    <w:rsid w:val="00CB707D"/>
    <w:rsid w:val="00CB75A3"/>
    <w:rsid w:val="00CB7DA8"/>
    <w:rsid w:val="00CC09F3"/>
    <w:rsid w:val="00CC6774"/>
    <w:rsid w:val="00CD05ED"/>
    <w:rsid w:val="00CD5D12"/>
    <w:rsid w:val="00CE0CD9"/>
    <w:rsid w:val="00CE29EC"/>
    <w:rsid w:val="00CE6B0C"/>
    <w:rsid w:val="00CE6E92"/>
    <w:rsid w:val="00CE71E1"/>
    <w:rsid w:val="00CF76AB"/>
    <w:rsid w:val="00D00A03"/>
    <w:rsid w:val="00D00EE2"/>
    <w:rsid w:val="00D02F9C"/>
    <w:rsid w:val="00D02FE3"/>
    <w:rsid w:val="00D06BD1"/>
    <w:rsid w:val="00D13E52"/>
    <w:rsid w:val="00D14F4C"/>
    <w:rsid w:val="00D16BC3"/>
    <w:rsid w:val="00D16F17"/>
    <w:rsid w:val="00D25D2D"/>
    <w:rsid w:val="00D262F2"/>
    <w:rsid w:val="00D26ACB"/>
    <w:rsid w:val="00D27462"/>
    <w:rsid w:val="00D27F89"/>
    <w:rsid w:val="00D30876"/>
    <w:rsid w:val="00D31C96"/>
    <w:rsid w:val="00D341C0"/>
    <w:rsid w:val="00D3554F"/>
    <w:rsid w:val="00D369A3"/>
    <w:rsid w:val="00D41E43"/>
    <w:rsid w:val="00D434C7"/>
    <w:rsid w:val="00D455BF"/>
    <w:rsid w:val="00D46EF7"/>
    <w:rsid w:val="00D605BE"/>
    <w:rsid w:val="00D618A9"/>
    <w:rsid w:val="00D7553A"/>
    <w:rsid w:val="00D7773C"/>
    <w:rsid w:val="00D82786"/>
    <w:rsid w:val="00D85A8D"/>
    <w:rsid w:val="00D87395"/>
    <w:rsid w:val="00D96924"/>
    <w:rsid w:val="00DA31E0"/>
    <w:rsid w:val="00DA433D"/>
    <w:rsid w:val="00DA715A"/>
    <w:rsid w:val="00DB2E68"/>
    <w:rsid w:val="00DB7915"/>
    <w:rsid w:val="00DC2572"/>
    <w:rsid w:val="00DC450D"/>
    <w:rsid w:val="00DC5F8C"/>
    <w:rsid w:val="00DC67BF"/>
    <w:rsid w:val="00DD2B25"/>
    <w:rsid w:val="00DD532D"/>
    <w:rsid w:val="00DE3F01"/>
    <w:rsid w:val="00DE7C88"/>
    <w:rsid w:val="00DF11DA"/>
    <w:rsid w:val="00DF2EBE"/>
    <w:rsid w:val="00DF6ACB"/>
    <w:rsid w:val="00E00B1A"/>
    <w:rsid w:val="00E017F8"/>
    <w:rsid w:val="00E02214"/>
    <w:rsid w:val="00E037F6"/>
    <w:rsid w:val="00E10ACB"/>
    <w:rsid w:val="00E116EB"/>
    <w:rsid w:val="00E1550B"/>
    <w:rsid w:val="00E20BD3"/>
    <w:rsid w:val="00E212DD"/>
    <w:rsid w:val="00E31041"/>
    <w:rsid w:val="00E3142E"/>
    <w:rsid w:val="00E352FA"/>
    <w:rsid w:val="00E40226"/>
    <w:rsid w:val="00E437C3"/>
    <w:rsid w:val="00E5213F"/>
    <w:rsid w:val="00E56AA2"/>
    <w:rsid w:val="00E6114C"/>
    <w:rsid w:val="00E70E1A"/>
    <w:rsid w:val="00E71898"/>
    <w:rsid w:val="00E80DB9"/>
    <w:rsid w:val="00E855E1"/>
    <w:rsid w:val="00E85C51"/>
    <w:rsid w:val="00E87AFB"/>
    <w:rsid w:val="00E91F96"/>
    <w:rsid w:val="00EA0AA9"/>
    <w:rsid w:val="00EA35DA"/>
    <w:rsid w:val="00EB1368"/>
    <w:rsid w:val="00EC4964"/>
    <w:rsid w:val="00ED26F4"/>
    <w:rsid w:val="00ED7111"/>
    <w:rsid w:val="00EE0E8F"/>
    <w:rsid w:val="00EE1105"/>
    <w:rsid w:val="00EE5094"/>
    <w:rsid w:val="00EE528D"/>
    <w:rsid w:val="00EE58FA"/>
    <w:rsid w:val="00EE6443"/>
    <w:rsid w:val="00EE7EA1"/>
    <w:rsid w:val="00EF2DBE"/>
    <w:rsid w:val="00EF4811"/>
    <w:rsid w:val="00EF61F2"/>
    <w:rsid w:val="00F054FF"/>
    <w:rsid w:val="00F10B46"/>
    <w:rsid w:val="00F15C49"/>
    <w:rsid w:val="00F21C78"/>
    <w:rsid w:val="00F232D5"/>
    <w:rsid w:val="00F27495"/>
    <w:rsid w:val="00F31C12"/>
    <w:rsid w:val="00F352DE"/>
    <w:rsid w:val="00F36AE2"/>
    <w:rsid w:val="00F413D2"/>
    <w:rsid w:val="00F43691"/>
    <w:rsid w:val="00F459DF"/>
    <w:rsid w:val="00F47EF3"/>
    <w:rsid w:val="00F50D8A"/>
    <w:rsid w:val="00F51B11"/>
    <w:rsid w:val="00F56343"/>
    <w:rsid w:val="00F74C37"/>
    <w:rsid w:val="00F77194"/>
    <w:rsid w:val="00F90C98"/>
    <w:rsid w:val="00F942B1"/>
    <w:rsid w:val="00F9613F"/>
    <w:rsid w:val="00F9647F"/>
    <w:rsid w:val="00F972C4"/>
    <w:rsid w:val="00FA037A"/>
    <w:rsid w:val="00FA0ADD"/>
    <w:rsid w:val="00FA2BC3"/>
    <w:rsid w:val="00FA41AB"/>
    <w:rsid w:val="00FA52D0"/>
    <w:rsid w:val="00FA53B9"/>
    <w:rsid w:val="00FB27BC"/>
    <w:rsid w:val="00FB4ADB"/>
    <w:rsid w:val="00FB55B0"/>
    <w:rsid w:val="00FB608B"/>
    <w:rsid w:val="00FB6888"/>
    <w:rsid w:val="00FB7977"/>
    <w:rsid w:val="00FC4935"/>
    <w:rsid w:val="00FC63E9"/>
    <w:rsid w:val="00FD0711"/>
    <w:rsid w:val="00FD4111"/>
    <w:rsid w:val="00FD54D5"/>
    <w:rsid w:val="00FD5B5D"/>
    <w:rsid w:val="00FE0BA9"/>
    <w:rsid w:val="00FE136D"/>
    <w:rsid w:val="00FF00D9"/>
    <w:rsid w:val="00FF2775"/>
    <w:rsid w:val="00FF2C91"/>
    <w:rsid w:val="00FF530D"/>
    <w:rsid w:val="0CCE3A71"/>
    <w:rsid w:val="0DA33D69"/>
    <w:rsid w:val="136E1F19"/>
    <w:rsid w:val="1B82A3CE"/>
    <w:rsid w:val="28148D61"/>
    <w:rsid w:val="2840BB8D"/>
    <w:rsid w:val="284C871F"/>
    <w:rsid w:val="2A03914C"/>
    <w:rsid w:val="36B2278C"/>
    <w:rsid w:val="49E571EF"/>
    <w:rsid w:val="4EE7A24C"/>
    <w:rsid w:val="5209D267"/>
    <w:rsid w:val="5B232E0B"/>
    <w:rsid w:val="5B486057"/>
    <w:rsid w:val="5C9719EC"/>
    <w:rsid w:val="6B7653A3"/>
    <w:rsid w:val="781E43B2"/>
    <w:rsid w:val="7A003A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0685A62"/>
  <w15:docId w15:val="{CC750F86-32F8-401C-AD72-A26AE780C5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6774"/>
    <w:pPr>
      <w:spacing w:after="200" w:line="276" w:lineRule="auto"/>
    </w:pPr>
    <w:rPr>
      <w:rFonts w:cs="Times New Roman"/>
      <w:sz w:val="22"/>
      <w:szCs w:val="22"/>
      <w:lang w:val="ro-RO"/>
    </w:rPr>
  </w:style>
  <w:style w:type="paragraph" w:styleId="Heading2">
    <w:name w:val="heading 2"/>
    <w:basedOn w:val="Normal"/>
    <w:next w:val="Normal"/>
    <w:link w:val="Heading2Char"/>
    <w:uiPriority w:val="9"/>
    <w:unhideWhenUsed/>
    <w:qFormat/>
    <w:rsid w:val="00CB75A3"/>
    <w:pPr>
      <w:keepNext/>
      <w:keepLines/>
      <w:spacing w:before="40" w:after="0"/>
      <w:outlineLvl w:val="1"/>
    </w:pPr>
    <w:rPr>
      <w:rFonts w:ascii="Cambria" w:hAnsi="Cambria"/>
      <w:color w:val="365F91"/>
      <w:sz w:val="26"/>
      <w:szCs w:val="26"/>
    </w:rPr>
  </w:style>
  <w:style w:type="paragraph" w:styleId="Heading3">
    <w:name w:val="heading 3"/>
    <w:basedOn w:val="Normal"/>
    <w:next w:val="Normal"/>
    <w:link w:val="Heading3Char"/>
    <w:qFormat/>
    <w:locked/>
    <w:rsid w:val="00C116E4"/>
    <w:pPr>
      <w:keepNext/>
      <w:spacing w:after="0" w:line="240" w:lineRule="auto"/>
      <w:outlineLvl w:val="2"/>
    </w:pPr>
    <w:rPr>
      <w:rFonts w:ascii="Times New Roman" w:hAnsi="Times New Roman"/>
      <w:b/>
      <w:kern w:val="16"/>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7F77"/>
    <w:pPr>
      <w:ind w:left="720"/>
      <w:contextualSpacing/>
    </w:pPr>
  </w:style>
  <w:style w:type="table" w:styleId="TableGrid">
    <w:name w:val="Table Grid"/>
    <w:basedOn w:val="TableNormal"/>
    <w:uiPriority w:val="59"/>
    <w:rsid w:val="003E7F7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5A12E1"/>
    <w:rPr>
      <w:rFonts w:ascii="Times New Roman" w:hAnsi="Times New Roman"/>
      <w:sz w:val="2"/>
      <w:szCs w:val="20"/>
    </w:rPr>
  </w:style>
  <w:style w:type="character" w:customStyle="1" w:styleId="BalloonTextChar">
    <w:name w:val="Balloon Text Char"/>
    <w:link w:val="BalloonText"/>
    <w:uiPriority w:val="99"/>
    <w:semiHidden/>
    <w:locked/>
    <w:rsid w:val="00CB75A3"/>
    <w:rPr>
      <w:rFonts w:ascii="Times New Roman" w:hAnsi="Times New Roman" w:cs="Times New Roman"/>
      <w:sz w:val="2"/>
      <w:lang w:val="ro-RO"/>
    </w:rPr>
  </w:style>
  <w:style w:type="paragraph" w:styleId="Header">
    <w:name w:val="header"/>
    <w:basedOn w:val="Normal"/>
    <w:link w:val="HeaderChar"/>
    <w:uiPriority w:val="99"/>
    <w:unhideWhenUsed/>
    <w:rsid w:val="006B0230"/>
    <w:pPr>
      <w:tabs>
        <w:tab w:val="center" w:pos="4680"/>
        <w:tab w:val="right" w:pos="9360"/>
      </w:tabs>
    </w:pPr>
    <w:rPr>
      <w:sz w:val="20"/>
      <w:szCs w:val="20"/>
    </w:rPr>
  </w:style>
  <w:style w:type="character" w:customStyle="1" w:styleId="HeaderChar">
    <w:name w:val="Header Char"/>
    <w:link w:val="Header"/>
    <w:uiPriority w:val="99"/>
    <w:locked/>
    <w:rsid w:val="006B0230"/>
    <w:rPr>
      <w:rFonts w:cs="Times New Roman"/>
      <w:lang w:val="ro-RO"/>
    </w:rPr>
  </w:style>
  <w:style w:type="paragraph" w:styleId="Footer">
    <w:name w:val="footer"/>
    <w:basedOn w:val="Normal"/>
    <w:link w:val="FooterChar"/>
    <w:uiPriority w:val="99"/>
    <w:unhideWhenUsed/>
    <w:rsid w:val="006B0230"/>
    <w:pPr>
      <w:tabs>
        <w:tab w:val="center" w:pos="4680"/>
        <w:tab w:val="right" w:pos="9360"/>
      </w:tabs>
    </w:pPr>
    <w:rPr>
      <w:sz w:val="20"/>
      <w:szCs w:val="20"/>
    </w:rPr>
  </w:style>
  <w:style w:type="character" w:customStyle="1" w:styleId="FooterChar">
    <w:name w:val="Footer Char"/>
    <w:link w:val="Footer"/>
    <w:uiPriority w:val="99"/>
    <w:locked/>
    <w:rsid w:val="006B0230"/>
    <w:rPr>
      <w:rFonts w:cs="Times New Roman"/>
      <w:lang w:val="ro-RO"/>
    </w:rPr>
  </w:style>
  <w:style w:type="character" w:customStyle="1" w:styleId="Heading3Char">
    <w:name w:val="Heading 3 Char"/>
    <w:link w:val="Heading3"/>
    <w:rsid w:val="00C116E4"/>
    <w:rPr>
      <w:rFonts w:ascii="Times New Roman" w:hAnsi="Times New Roman" w:cs="Times New Roman"/>
      <w:b/>
      <w:kern w:val="16"/>
      <w:szCs w:val="20"/>
      <w:lang w:val="ro-RO"/>
    </w:rPr>
  </w:style>
  <w:style w:type="character" w:customStyle="1" w:styleId="fontstyle01">
    <w:name w:val="fontstyle01"/>
    <w:rsid w:val="00C116E4"/>
    <w:rPr>
      <w:rFonts w:ascii="VerdanaRegular" w:hAnsi="VerdanaRegular" w:hint="default"/>
      <w:b w:val="0"/>
      <w:bCs w:val="0"/>
      <w:i w:val="0"/>
      <w:iCs w:val="0"/>
      <w:color w:val="000000"/>
      <w:sz w:val="16"/>
      <w:szCs w:val="16"/>
    </w:rPr>
  </w:style>
  <w:style w:type="character" w:styleId="Hyperlink">
    <w:name w:val="Hyperlink"/>
    <w:uiPriority w:val="99"/>
    <w:unhideWhenUsed/>
    <w:rsid w:val="00CB75A3"/>
    <w:rPr>
      <w:color w:val="0000FF"/>
      <w:u w:val="single"/>
    </w:rPr>
  </w:style>
  <w:style w:type="character" w:customStyle="1" w:styleId="Heading2Char">
    <w:name w:val="Heading 2 Char"/>
    <w:link w:val="Heading2"/>
    <w:uiPriority w:val="9"/>
    <w:rsid w:val="00CB75A3"/>
    <w:rPr>
      <w:rFonts w:ascii="Cambria" w:eastAsia="Times New Roman" w:hAnsi="Cambria" w:cs="Times New Roman"/>
      <w:color w:val="365F91"/>
      <w:sz w:val="26"/>
      <w:szCs w:val="26"/>
    </w:rPr>
  </w:style>
  <w:style w:type="paragraph" w:styleId="BodyText">
    <w:name w:val="Body Text"/>
    <w:basedOn w:val="Normal"/>
    <w:link w:val="BodyTextChar"/>
    <w:rsid w:val="00801DB0"/>
    <w:pPr>
      <w:spacing w:after="120"/>
    </w:pPr>
    <w:rPr>
      <w:rFonts w:eastAsia="Calibri"/>
      <w:sz w:val="20"/>
      <w:szCs w:val="20"/>
    </w:rPr>
  </w:style>
  <w:style w:type="character" w:customStyle="1" w:styleId="BodyTextChar">
    <w:name w:val="Body Text Char"/>
    <w:link w:val="BodyText"/>
    <w:rsid w:val="00801DB0"/>
    <w:rPr>
      <w:rFonts w:eastAsia="Calibri" w:cs="Times New Roman"/>
    </w:rPr>
  </w:style>
  <w:style w:type="character" w:styleId="CommentReference">
    <w:name w:val="annotation reference"/>
    <w:uiPriority w:val="99"/>
    <w:semiHidden/>
    <w:unhideWhenUsed/>
    <w:rsid w:val="003341B8"/>
    <w:rPr>
      <w:sz w:val="16"/>
      <w:szCs w:val="16"/>
    </w:rPr>
  </w:style>
  <w:style w:type="paragraph" w:styleId="CommentText">
    <w:name w:val="annotation text"/>
    <w:basedOn w:val="Normal"/>
    <w:link w:val="CommentTextChar"/>
    <w:uiPriority w:val="99"/>
    <w:unhideWhenUsed/>
    <w:rsid w:val="003341B8"/>
    <w:pPr>
      <w:spacing w:line="240" w:lineRule="auto"/>
    </w:pPr>
    <w:rPr>
      <w:sz w:val="20"/>
      <w:szCs w:val="20"/>
    </w:rPr>
  </w:style>
  <w:style w:type="character" w:customStyle="1" w:styleId="CommentTextChar">
    <w:name w:val="Comment Text Char"/>
    <w:link w:val="CommentText"/>
    <w:uiPriority w:val="99"/>
    <w:rsid w:val="003341B8"/>
    <w:rPr>
      <w:rFonts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3341B8"/>
    <w:rPr>
      <w:b/>
      <w:bCs/>
    </w:rPr>
  </w:style>
  <w:style w:type="character" w:customStyle="1" w:styleId="CommentSubjectChar">
    <w:name w:val="Comment Subject Char"/>
    <w:link w:val="CommentSubject"/>
    <w:uiPriority w:val="99"/>
    <w:semiHidden/>
    <w:rsid w:val="003341B8"/>
    <w:rPr>
      <w:rFonts w:cs="Times New Roman"/>
      <w:b/>
      <w:bCs/>
      <w:sz w:val="20"/>
      <w:szCs w:val="20"/>
      <w:lang w:val="ro-RO"/>
    </w:rPr>
  </w:style>
  <w:style w:type="paragraph" w:styleId="Revision">
    <w:name w:val="Revision"/>
    <w:hidden/>
    <w:uiPriority w:val="99"/>
    <w:semiHidden/>
    <w:rsid w:val="00FD4111"/>
    <w:rPr>
      <w:rFonts w:cs="Times New Roman"/>
      <w:sz w:val="22"/>
      <w:szCs w:val="22"/>
      <w:lang w:val="ro-RO"/>
    </w:rPr>
  </w:style>
  <w:style w:type="paragraph" w:styleId="FootnoteText">
    <w:name w:val="footnote text"/>
    <w:basedOn w:val="Normal"/>
    <w:link w:val="FootnoteTextChar"/>
    <w:uiPriority w:val="99"/>
    <w:semiHidden/>
    <w:unhideWhenUsed/>
    <w:rsid w:val="008D49B5"/>
    <w:pPr>
      <w:spacing w:after="0" w:line="240" w:lineRule="auto"/>
    </w:pPr>
    <w:rPr>
      <w:sz w:val="20"/>
      <w:szCs w:val="20"/>
    </w:rPr>
  </w:style>
  <w:style w:type="character" w:customStyle="1" w:styleId="FootnoteTextChar">
    <w:name w:val="Footnote Text Char"/>
    <w:link w:val="FootnoteText"/>
    <w:uiPriority w:val="99"/>
    <w:semiHidden/>
    <w:rsid w:val="008D49B5"/>
    <w:rPr>
      <w:rFonts w:cs="Times New Roman"/>
      <w:sz w:val="20"/>
      <w:szCs w:val="20"/>
      <w:lang w:val="ro-RO"/>
    </w:rPr>
  </w:style>
  <w:style w:type="character" w:styleId="FootnoteReference">
    <w:name w:val="footnote reference"/>
    <w:uiPriority w:val="99"/>
    <w:semiHidden/>
    <w:unhideWhenUsed/>
    <w:rsid w:val="008D49B5"/>
    <w:rPr>
      <w:vertAlign w:val="superscript"/>
    </w:rPr>
  </w:style>
  <w:style w:type="paragraph" w:customStyle="1" w:styleId="Style1">
    <w:name w:val="Style1"/>
    <w:basedOn w:val="Normal"/>
    <w:rsid w:val="00241E04"/>
    <w:pPr>
      <w:overflowPunct w:val="0"/>
      <w:autoSpaceDE w:val="0"/>
      <w:autoSpaceDN w:val="0"/>
      <w:adjustRightInd w:val="0"/>
      <w:spacing w:after="0" w:line="240" w:lineRule="auto"/>
      <w:jc w:val="both"/>
    </w:pPr>
    <w:rPr>
      <w:rFonts w:ascii="SPEC Times" w:hAnsi="SPEC Times"/>
      <w:sz w:val="24"/>
      <w:szCs w:val="20"/>
      <w:lang w:val="en-GB"/>
    </w:rPr>
  </w:style>
  <w:style w:type="character" w:styleId="Emphasis">
    <w:name w:val="Emphasis"/>
    <w:qFormat/>
    <w:locked/>
    <w:rsid w:val="007C3E40"/>
    <w:rPr>
      <w:i/>
      <w:iCs/>
    </w:rPr>
  </w:style>
  <w:style w:type="paragraph" w:styleId="NormalWeb">
    <w:name w:val="Normal (Web)"/>
    <w:basedOn w:val="Normal"/>
    <w:uiPriority w:val="99"/>
    <w:unhideWhenUsed/>
    <w:rsid w:val="00536B72"/>
    <w:pPr>
      <w:spacing w:before="100" w:beforeAutospacing="1" w:after="100" w:afterAutospacing="1" w:line="240" w:lineRule="auto"/>
    </w:pPr>
    <w:rPr>
      <w:rFonts w:ascii="Times New Roman" w:hAnsi="Times New Roman"/>
      <w:sz w:val="24"/>
      <w:szCs w:val="24"/>
      <w:lang w:eastAsia="ro-RO"/>
    </w:rPr>
  </w:style>
  <w:style w:type="table" w:customStyle="1" w:styleId="TableGrid1">
    <w:name w:val="Table Grid1"/>
    <w:basedOn w:val="TableNormal"/>
    <w:next w:val="TableGrid"/>
    <w:uiPriority w:val="59"/>
    <w:rsid w:val="00DB7915"/>
    <w:rPr>
      <w:rFonts w:eastAsia="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D7553A"/>
  </w:style>
  <w:style w:type="character" w:customStyle="1" w:styleId="eop">
    <w:name w:val="eop"/>
    <w:basedOn w:val="DefaultParagraphFont"/>
    <w:rsid w:val="00D7553A"/>
  </w:style>
  <w:style w:type="paragraph" w:customStyle="1" w:styleId="Default">
    <w:name w:val="Default"/>
    <w:rsid w:val="00042F43"/>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472045">
      <w:bodyDiv w:val="1"/>
      <w:marLeft w:val="0"/>
      <w:marRight w:val="0"/>
      <w:marTop w:val="0"/>
      <w:marBottom w:val="0"/>
      <w:divBdr>
        <w:top w:val="none" w:sz="0" w:space="0" w:color="auto"/>
        <w:left w:val="none" w:sz="0" w:space="0" w:color="auto"/>
        <w:bottom w:val="none" w:sz="0" w:space="0" w:color="auto"/>
        <w:right w:val="none" w:sz="0" w:space="0" w:color="auto"/>
      </w:divBdr>
    </w:div>
    <w:div w:id="433521747">
      <w:bodyDiv w:val="1"/>
      <w:marLeft w:val="0"/>
      <w:marRight w:val="0"/>
      <w:marTop w:val="0"/>
      <w:marBottom w:val="0"/>
      <w:divBdr>
        <w:top w:val="none" w:sz="0" w:space="0" w:color="auto"/>
        <w:left w:val="none" w:sz="0" w:space="0" w:color="auto"/>
        <w:bottom w:val="none" w:sz="0" w:space="0" w:color="auto"/>
        <w:right w:val="none" w:sz="0" w:space="0" w:color="auto"/>
      </w:divBdr>
      <w:divsChild>
        <w:div w:id="1054892526">
          <w:marLeft w:val="0"/>
          <w:marRight w:val="0"/>
          <w:marTop w:val="0"/>
          <w:marBottom w:val="0"/>
          <w:divBdr>
            <w:top w:val="single" w:sz="2" w:space="0" w:color="auto"/>
            <w:left w:val="single" w:sz="2" w:space="0" w:color="auto"/>
            <w:bottom w:val="single" w:sz="6" w:space="0" w:color="auto"/>
            <w:right w:val="single" w:sz="2" w:space="0" w:color="auto"/>
          </w:divBdr>
          <w:divsChild>
            <w:div w:id="158039717">
              <w:marLeft w:val="0"/>
              <w:marRight w:val="0"/>
              <w:marTop w:val="100"/>
              <w:marBottom w:val="100"/>
              <w:divBdr>
                <w:top w:val="single" w:sz="2" w:space="0" w:color="D9D9E3"/>
                <w:left w:val="single" w:sz="2" w:space="0" w:color="D9D9E3"/>
                <w:bottom w:val="single" w:sz="2" w:space="0" w:color="D9D9E3"/>
                <w:right w:val="single" w:sz="2" w:space="0" w:color="D9D9E3"/>
              </w:divBdr>
              <w:divsChild>
                <w:div w:id="942419127">
                  <w:marLeft w:val="0"/>
                  <w:marRight w:val="0"/>
                  <w:marTop w:val="0"/>
                  <w:marBottom w:val="0"/>
                  <w:divBdr>
                    <w:top w:val="single" w:sz="2" w:space="0" w:color="D9D9E3"/>
                    <w:left w:val="single" w:sz="2" w:space="0" w:color="D9D9E3"/>
                    <w:bottom w:val="single" w:sz="2" w:space="0" w:color="D9D9E3"/>
                    <w:right w:val="single" w:sz="2" w:space="0" w:color="D9D9E3"/>
                  </w:divBdr>
                  <w:divsChild>
                    <w:div w:id="1345546519">
                      <w:marLeft w:val="0"/>
                      <w:marRight w:val="0"/>
                      <w:marTop w:val="0"/>
                      <w:marBottom w:val="0"/>
                      <w:divBdr>
                        <w:top w:val="single" w:sz="2" w:space="0" w:color="D9D9E3"/>
                        <w:left w:val="single" w:sz="2" w:space="0" w:color="D9D9E3"/>
                        <w:bottom w:val="single" w:sz="2" w:space="0" w:color="D9D9E3"/>
                        <w:right w:val="single" w:sz="2" w:space="0" w:color="D9D9E3"/>
                      </w:divBdr>
                      <w:divsChild>
                        <w:div w:id="1689943214">
                          <w:marLeft w:val="0"/>
                          <w:marRight w:val="0"/>
                          <w:marTop w:val="0"/>
                          <w:marBottom w:val="0"/>
                          <w:divBdr>
                            <w:top w:val="single" w:sz="2" w:space="0" w:color="D9D9E3"/>
                            <w:left w:val="single" w:sz="2" w:space="0" w:color="D9D9E3"/>
                            <w:bottom w:val="single" w:sz="2" w:space="0" w:color="D9D9E3"/>
                            <w:right w:val="single" w:sz="2" w:space="0" w:color="D9D9E3"/>
                          </w:divBdr>
                          <w:divsChild>
                            <w:div w:id="70301967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18543353">
      <w:bodyDiv w:val="1"/>
      <w:marLeft w:val="0"/>
      <w:marRight w:val="0"/>
      <w:marTop w:val="0"/>
      <w:marBottom w:val="0"/>
      <w:divBdr>
        <w:top w:val="none" w:sz="0" w:space="0" w:color="auto"/>
        <w:left w:val="none" w:sz="0" w:space="0" w:color="auto"/>
        <w:bottom w:val="none" w:sz="0" w:space="0" w:color="auto"/>
        <w:right w:val="none" w:sz="0" w:space="0" w:color="auto"/>
      </w:divBdr>
    </w:div>
    <w:div w:id="1734036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C21BA7140236D4B8E32766CCCAE44A0" ma:contentTypeVersion="3" ma:contentTypeDescription="Create a new document." ma:contentTypeScope="" ma:versionID="39bc0ef3cc0ec7d0a86eb89e09559c7f">
  <xsd:schema xmlns:xsd="http://www.w3.org/2001/XMLSchema" xmlns:xs="http://www.w3.org/2001/XMLSchema" xmlns:p="http://schemas.microsoft.com/office/2006/metadata/properties" xmlns:ns2="95597815-3266-4df7-be26-9579c963dae7" targetNamespace="http://schemas.microsoft.com/office/2006/metadata/properties" ma:root="true" ma:fieldsID="50edb24c5caacb3dd9e054505ef7849b" ns2:_="">
    <xsd:import namespace="95597815-3266-4df7-be26-9579c963dae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597815-3266-4df7-be26-9579c963da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ISO690.XSL" StyleName="ISO 690 - Primul element și data" Version="1987"/>
</file>

<file path=customXml/item3.xml><?xml version="1.0" encoding="utf-8"?>
<p:properties xmlns:p="http://schemas.microsoft.com/office/2006/metadata/properties" xmlns:xsi="http://www.w3.org/2001/XMLSchema-instanc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A4E626B-AB04-43C3-99E7-877ACB67AE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597815-3266-4df7-be26-9579c963da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368B347-4E90-4512-8F12-ED393EB9CF28}">
  <ds:schemaRefs>
    <ds:schemaRef ds:uri="http://schemas.openxmlformats.org/officeDocument/2006/bibliography"/>
  </ds:schemaRefs>
</ds:datastoreItem>
</file>

<file path=customXml/itemProps3.xml><?xml version="1.0" encoding="utf-8"?>
<ds:datastoreItem xmlns:ds="http://schemas.openxmlformats.org/officeDocument/2006/customXml" ds:itemID="{0D62787E-6C72-4698-97F2-23A47151EDE0}">
  <ds:schemaRefs>
    <ds:schemaRef ds:uri="http://schemas.microsoft.com/office/2006/metadata/properties"/>
  </ds:schemaRefs>
</ds:datastoreItem>
</file>

<file path=customXml/itemProps4.xml><?xml version="1.0" encoding="utf-8"?>
<ds:datastoreItem xmlns:ds="http://schemas.openxmlformats.org/officeDocument/2006/customXml" ds:itemID="{8AB54EC4-E228-47F0-90E8-8D21A40C1B5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1844</Words>
  <Characters>10515</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Marius</dc:creator>
  <cp:lastModifiedBy>Georgiana-Mariana CHIPER (120008)</cp:lastModifiedBy>
  <cp:revision>2</cp:revision>
  <dcterms:created xsi:type="dcterms:W3CDTF">2026-08-27T08:52:00Z</dcterms:created>
  <dcterms:modified xsi:type="dcterms:W3CDTF">2026-08-27T08:52:00Z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0x0101001C21BA7140236D4B8E32766CCCAE44A0</vt:lpwstr>
  </property>
</Properties>
</file>