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C576" w14:textId="77777777" w:rsidR="00FD0711" w:rsidRPr="00E0592A" w:rsidRDefault="00FD0711" w:rsidP="00813BB9">
      <w:pPr>
        <w:spacing w:after="0" w:line="240" w:lineRule="auto"/>
        <w:jc w:val="center"/>
        <w:rPr>
          <w:rFonts w:ascii="Times New Roman" w:hAnsi="Times New Roman"/>
          <w:b/>
          <w:caps/>
          <w:color w:val="9BBB59"/>
          <w:sz w:val="24"/>
          <w:szCs w:val="24"/>
        </w:rPr>
      </w:pPr>
      <w:r w:rsidRPr="00E0592A">
        <w:rPr>
          <w:rFonts w:ascii="Times New Roman" w:hAnsi="Times New Roman"/>
          <w:b/>
          <w:caps/>
          <w:sz w:val="24"/>
          <w:szCs w:val="24"/>
        </w:rPr>
        <w:t>fi</w:t>
      </w:r>
      <w:r w:rsidR="001B1709" w:rsidRPr="00E0592A">
        <w:rPr>
          <w:rFonts w:ascii="Times New Roman" w:hAnsi="Times New Roman"/>
          <w:b/>
          <w:caps/>
          <w:sz w:val="24"/>
          <w:szCs w:val="24"/>
        </w:rPr>
        <w:t>ș</w:t>
      </w:r>
      <w:r w:rsidRPr="00E0592A">
        <w:rPr>
          <w:rFonts w:ascii="Times New Roman" w:hAnsi="Times New Roman"/>
          <w:b/>
          <w:caps/>
          <w:sz w:val="24"/>
          <w:szCs w:val="24"/>
        </w:rPr>
        <w:t>a disciplinei</w:t>
      </w:r>
    </w:p>
    <w:p w14:paraId="7A3930A2" w14:textId="77777777" w:rsidR="00FD0711" w:rsidRPr="00E0592A" w:rsidRDefault="00FD0711" w:rsidP="00813BB9">
      <w:pPr>
        <w:spacing w:after="0" w:line="240" w:lineRule="auto"/>
        <w:rPr>
          <w:rFonts w:ascii="Times New Roman" w:hAnsi="Times New Roman"/>
          <w:b/>
          <w:color w:val="9BBB59"/>
          <w:sz w:val="24"/>
          <w:szCs w:val="24"/>
        </w:rPr>
      </w:pPr>
      <w:r w:rsidRPr="00E0592A">
        <w:rPr>
          <w:rFonts w:ascii="Times New Roman" w:hAnsi="Times New Roman"/>
          <w:b/>
          <w:sz w:val="24"/>
          <w:szCs w:val="24"/>
        </w:rPr>
        <w:t>1. Date despre program</w:t>
      </w:r>
      <w:r w:rsidR="00850EF4" w:rsidRPr="00E0592A">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725"/>
      </w:tblGrid>
      <w:tr w:rsidR="00FD0711" w:rsidRPr="00E0592A" w14:paraId="72C70241" w14:textId="77777777" w:rsidTr="00D92D14">
        <w:tc>
          <w:tcPr>
            <w:tcW w:w="3823" w:type="dxa"/>
          </w:tcPr>
          <w:p w14:paraId="7F0B9ED9"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1.1 Institu</w:t>
            </w:r>
            <w:r w:rsidR="001B1709" w:rsidRPr="00E0592A">
              <w:rPr>
                <w:rFonts w:ascii="Times New Roman" w:hAnsi="Times New Roman"/>
                <w:sz w:val="24"/>
                <w:szCs w:val="24"/>
              </w:rPr>
              <w:t>ț</w:t>
            </w:r>
            <w:r w:rsidRPr="00E0592A">
              <w:rPr>
                <w:rFonts w:ascii="Times New Roman" w:hAnsi="Times New Roman"/>
                <w:sz w:val="24"/>
                <w:szCs w:val="24"/>
              </w:rPr>
              <w:t>ia de învă</w:t>
            </w:r>
            <w:r w:rsidR="001B1709" w:rsidRPr="00E0592A">
              <w:rPr>
                <w:rFonts w:ascii="Times New Roman" w:hAnsi="Times New Roman"/>
                <w:sz w:val="24"/>
                <w:szCs w:val="24"/>
              </w:rPr>
              <w:t>ț</w:t>
            </w:r>
            <w:r w:rsidRPr="00E0592A">
              <w:rPr>
                <w:rFonts w:ascii="Times New Roman" w:hAnsi="Times New Roman"/>
                <w:sz w:val="24"/>
                <w:szCs w:val="24"/>
              </w:rPr>
              <w:t>ământ superior</w:t>
            </w:r>
          </w:p>
        </w:tc>
        <w:tc>
          <w:tcPr>
            <w:tcW w:w="6725" w:type="dxa"/>
          </w:tcPr>
          <w:p w14:paraId="7BD9EF87" w14:textId="77777777" w:rsidR="00FD0711" w:rsidRPr="00E0592A" w:rsidRDefault="00C116E4" w:rsidP="00813BB9">
            <w:pPr>
              <w:pStyle w:val="Heading3"/>
              <w:rPr>
                <w:sz w:val="24"/>
                <w:szCs w:val="24"/>
              </w:rPr>
            </w:pPr>
            <w:r w:rsidRPr="00E0592A">
              <w:rPr>
                <w:sz w:val="24"/>
                <w:szCs w:val="24"/>
              </w:rPr>
              <w:t xml:space="preserve">Universitatea </w:t>
            </w:r>
            <w:r w:rsidR="00C26673" w:rsidRPr="00E0592A">
              <w:rPr>
                <w:sz w:val="24"/>
                <w:szCs w:val="24"/>
              </w:rPr>
              <w:t xml:space="preserve">Națională de Știință și Tehnologie </w:t>
            </w:r>
            <w:r w:rsidRPr="00E0592A">
              <w:rPr>
                <w:sz w:val="24"/>
                <w:szCs w:val="24"/>
              </w:rPr>
              <w:t>POLITEHNICA</w:t>
            </w:r>
            <w:r w:rsidR="00A26CB8" w:rsidRPr="00E0592A">
              <w:rPr>
                <w:sz w:val="24"/>
                <w:szCs w:val="24"/>
              </w:rPr>
              <w:t xml:space="preserve"> </w:t>
            </w:r>
            <w:r w:rsidRPr="00E0592A">
              <w:rPr>
                <w:sz w:val="24"/>
                <w:szCs w:val="24"/>
              </w:rPr>
              <w:t>din Bucure</w:t>
            </w:r>
            <w:r w:rsidR="001B1709" w:rsidRPr="00E0592A">
              <w:rPr>
                <w:sz w:val="24"/>
                <w:szCs w:val="24"/>
              </w:rPr>
              <w:t>ș</w:t>
            </w:r>
            <w:r w:rsidRPr="00E0592A">
              <w:rPr>
                <w:sz w:val="24"/>
                <w:szCs w:val="24"/>
              </w:rPr>
              <w:t>ti</w:t>
            </w:r>
          </w:p>
        </w:tc>
      </w:tr>
      <w:tr w:rsidR="00FD0711" w:rsidRPr="00E0592A" w14:paraId="27B5E427" w14:textId="77777777" w:rsidTr="00D92D14">
        <w:tc>
          <w:tcPr>
            <w:tcW w:w="3823" w:type="dxa"/>
          </w:tcPr>
          <w:p w14:paraId="57AE6D53" w14:textId="77777777" w:rsidR="00FD0711" w:rsidRPr="00E0592A" w:rsidRDefault="00FD0711" w:rsidP="00813BB9">
            <w:pPr>
              <w:spacing w:after="0" w:line="240" w:lineRule="auto"/>
              <w:rPr>
                <w:rFonts w:ascii="Times New Roman" w:hAnsi="Times New Roman"/>
                <w:color w:val="9BBB59"/>
                <w:sz w:val="24"/>
                <w:szCs w:val="24"/>
              </w:rPr>
            </w:pPr>
            <w:r w:rsidRPr="00E0592A">
              <w:rPr>
                <w:rFonts w:ascii="Times New Roman" w:hAnsi="Times New Roman"/>
                <w:sz w:val="24"/>
                <w:szCs w:val="24"/>
              </w:rPr>
              <w:t>1.2 Facultatea</w:t>
            </w:r>
          </w:p>
        </w:tc>
        <w:tc>
          <w:tcPr>
            <w:tcW w:w="6725" w:type="dxa"/>
          </w:tcPr>
          <w:p w14:paraId="59A4F0C7" w14:textId="77777777" w:rsidR="00FD0711" w:rsidRPr="00E0592A" w:rsidRDefault="00813D0D" w:rsidP="00813BB9">
            <w:pPr>
              <w:spacing w:after="0" w:line="240" w:lineRule="auto"/>
              <w:rPr>
                <w:rFonts w:ascii="Times New Roman" w:hAnsi="Times New Roman"/>
                <w:b/>
                <w:bCs/>
                <w:sz w:val="24"/>
                <w:szCs w:val="24"/>
              </w:rPr>
            </w:pPr>
            <w:r w:rsidRPr="00E0592A">
              <w:rPr>
                <w:rFonts w:ascii="Times New Roman" w:hAnsi="Times New Roman"/>
                <w:b/>
                <w:sz w:val="24"/>
                <w:szCs w:val="24"/>
              </w:rPr>
              <w:t>Inginerie Aerospaţială</w:t>
            </w:r>
          </w:p>
        </w:tc>
      </w:tr>
      <w:tr w:rsidR="00D7553A" w:rsidRPr="00E0592A" w14:paraId="19A09DF6" w14:textId="77777777" w:rsidTr="00D92D14">
        <w:tc>
          <w:tcPr>
            <w:tcW w:w="3823" w:type="dxa"/>
          </w:tcPr>
          <w:p w14:paraId="07FE6830" w14:textId="77777777" w:rsidR="00D7553A" w:rsidRPr="00E0592A" w:rsidRDefault="00D7553A" w:rsidP="00813BB9">
            <w:pPr>
              <w:spacing w:after="0" w:line="240" w:lineRule="auto"/>
              <w:rPr>
                <w:rFonts w:ascii="Times New Roman" w:hAnsi="Times New Roman"/>
                <w:color w:val="9BBB59"/>
                <w:sz w:val="24"/>
                <w:szCs w:val="24"/>
              </w:rPr>
            </w:pPr>
            <w:r w:rsidRPr="00E0592A">
              <w:rPr>
                <w:rFonts w:ascii="Times New Roman" w:hAnsi="Times New Roman"/>
                <w:sz w:val="24"/>
                <w:szCs w:val="24"/>
              </w:rPr>
              <w:t>1.3 Departamentul</w:t>
            </w:r>
          </w:p>
        </w:tc>
        <w:tc>
          <w:tcPr>
            <w:tcW w:w="6725" w:type="dxa"/>
          </w:tcPr>
          <w:p w14:paraId="45EFBFDF" w14:textId="4DA75F78" w:rsidR="00D7553A" w:rsidRPr="00E0592A" w:rsidRDefault="00E0592A" w:rsidP="00813BB9">
            <w:pPr>
              <w:spacing w:after="0" w:line="240" w:lineRule="auto"/>
              <w:rPr>
                <w:rFonts w:ascii="Times New Roman" w:hAnsi="Times New Roman"/>
                <w:sz w:val="24"/>
                <w:szCs w:val="24"/>
              </w:rPr>
            </w:pPr>
            <w:r w:rsidRPr="00E0592A">
              <w:rPr>
                <w:rFonts w:ascii="Times New Roman" w:hAnsi="Times New Roman"/>
                <w:sz w:val="24"/>
                <w:szCs w:val="24"/>
              </w:rPr>
              <w:t>Grafică inginerească si Design Industrial</w:t>
            </w:r>
          </w:p>
        </w:tc>
      </w:tr>
      <w:tr w:rsidR="00D7553A" w:rsidRPr="00E0592A" w14:paraId="36C77818" w14:textId="77777777" w:rsidTr="00D92D14">
        <w:tc>
          <w:tcPr>
            <w:tcW w:w="3823" w:type="dxa"/>
          </w:tcPr>
          <w:p w14:paraId="41D8B8F0" w14:textId="77777777" w:rsidR="00D7553A" w:rsidRPr="00E0592A" w:rsidRDefault="00D7553A" w:rsidP="00813BB9">
            <w:pPr>
              <w:spacing w:after="0" w:line="240" w:lineRule="auto"/>
              <w:rPr>
                <w:rFonts w:ascii="Times New Roman" w:hAnsi="Times New Roman"/>
                <w:sz w:val="24"/>
                <w:szCs w:val="24"/>
              </w:rPr>
            </w:pPr>
            <w:r w:rsidRPr="00E0592A">
              <w:rPr>
                <w:rFonts w:ascii="Times New Roman" w:hAnsi="Times New Roman"/>
                <w:sz w:val="24"/>
                <w:szCs w:val="24"/>
              </w:rPr>
              <w:t xml:space="preserve">1.4 Domeniul de studii universitare </w:t>
            </w:r>
          </w:p>
        </w:tc>
        <w:tc>
          <w:tcPr>
            <w:tcW w:w="6725" w:type="dxa"/>
          </w:tcPr>
          <w:p w14:paraId="323BAF79" w14:textId="77777777" w:rsidR="00D7553A" w:rsidRPr="00E0592A" w:rsidRDefault="00D7553A" w:rsidP="00813BB9">
            <w:pPr>
              <w:spacing w:after="0" w:line="240" w:lineRule="auto"/>
              <w:rPr>
                <w:rFonts w:ascii="Times New Roman" w:hAnsi="Times New Roman"/>
                <w:sz w:val="24"/>
                <w:szCs w:val="24"/>
              </w:rPr>
            </w:pPr>
            <w:r w:rsidRPr="00E0592A">
              <w:rPr>
                <w:rStyle w:val="normaltextrun"/>
                <w:rFonts w:ascii="Times New Roman" w:hAnsi="Times New Roman"/>
                <w:sz w:val="24"/>
                <w:szCs w:val="24"/>
              </w:rPr>
              <w:t>Inginerie Aerospațială</w:t>
            </w:r>
            <w:r w:rsidRPr="00E0592A">
              <w:rPr>
                <w:rStyle w:val="eop"/>
                <w:rFonts w:ascii="Times New Roman" w:hAnsi="Times New Roman"/>
                <w:sz w:val="24"/>
                <w:szCs w:val="24"/>
              </w:rPr>
              <w:t> </w:t>
            </w:r>
          </w:p>
        </w:tc>
      </w:tr>
      <w:tr w:rsidR="00D7553A" w:rsidRPr="00E0592A" w14:paraId="2A737826" w14:textId="77777777" w:rsidTr="00D92D14">
        <w:tc>
          <w:tcPr>
            <w:tcW w:w="3823" w:type="dxa"/>
          </w:tcPr>
          <w:p w14:paraId="1D5700F8" w14:textId="77777777" w:rsidR="00D7553A" w:rsidRPr="00E0592A" w:rsidRDefault="00D7553A" w:rsidP="00813BB9">
            <w:pPr>
              <w:spacing w:after="0" w:line="240" w:lineRule="auto"/>
              <w:rPr>
                <w:rFonts w:ascii="Times New Roman" w:hAnsi="Times New Roman"/>
                <w:sz w:val="24"/>
                <w:szCs w:val="24"/>
              </w:rPr>
            </w:pPr>
            <w:r w:rsidRPr="00E0592A">
              <w:rPr>
                <w:rFonts w:ascii="Times New Roman" w:hAnsi="Times New Roman"/>
                <w:sz w:val="24"/>
                <w:szCs w:val="24"/>
              </w:rPr>
              <w:t xml:space="preserve">1.5 Programul de studii universitare </w:t>
            </w:r>
          </w:p>
        </w:tc>
        <w:tc>
          <w:tcPr>
            <w:tcW w:w="6725" w:type="dxa"/>
          </w:tcPr>
          <w:p w14:paraId="2DCCF22D" w14:textId="06B538BC" w:rsidR="00D7553A" w:rsidRPr="00E0592A" w:rsidRDefault="00A37EFD" w:rsidP="00813BB9">
            <w:pPr>
              <w:spacing w:after="0" w:line="240" w:lineRule="auto"/>
              <w:rPr>
                <w:rFonts w:ascii="Times New Roman" w:hAnsi="Times New Roman"/>
                <w:sz w:val="24"/>
                <w:szCs w:val="24"/>
                <w:highlight w:val="yellow"/>
              </w:rPr>
            </w:pPr>
            <w:r w:rsidRPr="00E0592A">
              <w:rPr>
                <w:rStyle w:val="normaltextrun"/>
                <w:rFonts w:ascii="Times New Roman" w:hAnsi="Times New Roman"/>
                <w:sz w:val="24"/>
                <w:szCs w:val="24"/>
              </w:rPr>
              <w:t>Naviga</w:t>
            </w:r>
            <w:r w:rsidR="00E0592A" w:rsidRPr="00E0592A">
              <w:rPr>
                <w:rStyle w:val="normaltextrun"/>
                <w:rFonts w:ascii="Times New Roman" w:hAnsi="Times New Roman"/>
                <w:sz w:val="24"/>
                <w:szCs w:val="24"/>
              </w:rPr>
              <w:t>ț</w:t>
            </w:r>
            <w:r w:rsidRPr="00E0592A">
              <w:rPr>
                <w:rStyle w:val="normaltextrun"/>
                <w:rFonts w:ascii="Times New Roman" w:hAnsi="Times New Roman"/>
                <w:sz w:val="24"/>
                <w:szCs w:val="24"/>
              </w:rPr>
              <w:t>ie Aerian</w:t>
            </w:r>
            <w:r w:rsidR="00E0592A" w:rsidRPr="00E0592A">
              <w:rPr>
                <w:rStyle w:val="normaltextrun"/>
                <w:rFonts w:ascii="Times New Roman" w:hAnsi="Times New Roman"/>
                <w:sz w:val="24"/>
                <w:szCs w:val="24"/>
              </w:rPr>
              <w:t>ă</w:t>
            </w:r>
            <w:r w:rsidRPr="00E0592A">
              <w:rPr>
                <w:rStyle w:val="normaltextrun"/>
                <w:rFonts w:ascii="Times New Roman" w:hAnsi="Times New Roman"/>
                <w:sz w:val="24"/>
                <w:szCs w:val="24"/>
              </w:rPr>
              <w:t xml:space="preserve"> / Air Navigation</w:t>
            </w:r>
            <w:r w:rsidR="00D7553A" w:rsidRPr="00E0592A">
              <w:rPr>
                <w:rStyle w:val="eop"/>
                <w:rFonts w:ascii="Times New Roman" w:hAnsi="Times New Roman"/>
                <w:sz w:val="24"/>
                <w:szCs w:val="24"/>
              </w:rPr>
              <w:t> </w:t>
            </w:r>
          </w:p>
        </w:tc>
      </w:tr>
      <w:tr w:rsidR="00FD0711" w:rsidRPr="00E0592A" w14:paraId="3BC24B5E" w14:textId="77777777" w:rsidTr="00D92D14">
        <w:tc>
          <w:tcPr>
            <w:tcW w:w="3823" w:type="dxa"/>
          </w:tcPr>
          <w:p w14:paraId="2AD50E71"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1.</w:t>
            </w:r>
            <w:r w:rsidR="00A32B38" w:rsidRPr="00E0592A">
              <w:rPr>
                <w:rFonts w:ascii="Times New Roman" w:hAnsi="Times New Roman"/>
                <w:sz w:val="24"/>
                <w:szCs w:val="24"/>
              </w:rPr>
              <w:t>6</w:t>
            </w:r>
            <w:r w:rsidRPr="00E0592A">
              <w:rPr>
                <w:rFonts w:ascii="Times New Roman" w:hAnsi="Times New Roman"/>
                <w:sz w:val="24"/>
                <w:szCs w:val="24"/>
              </w:rPr>
              <w:t xml:space="preserve"> Ciclul de studii</w:t>
            </w:r>
            <w:r w:rsidR="004F426F" w:rsidRPr="00E0592A">
              <w:rPr>
                <w:rFonts w:ascii="Times New Roman" w:hAnsi="Times New Roman"/>
                <w:sz w:val="24"/>
                <w:szCs w:val="24"/>
              </w:rPr>
              <w:t xml:space="preserve"> universitare</w:t>
            </w:r>
          </w:p>
        </w:tc>
        <w:tc>
          <w:tcPr>
            <w:tcW w:w="6725" w:type="dxa"/>
          </w:tcPr>
          <w:p w14:paraId="4A97C736" w14:textId="77777777" w:rsidR="00FD0711" w:rsidRPr="00E0592A" w:rsidRDefault="00C116E4" w:rsidP="00813BB9">
            <w:pPr>
              <w:spacing w:after="0" w:line="240" w:lineRule="auto"/>
              <w:rPr>
                <w:rFonts w:ascii="Times New Roman" w:hAnsi="Times New Roman"/>
                <w:sz w:val="24"/>
                <w:szCs w:val="24"/>
              </w:rPr>
            </w:pPr>
            <w:r w:rsidRPr="00E0592A">
              <w:rPr>
                <w:rFonts w:ascii="Times New Roman" w:hAnsi="Times New Roman"/>
                <w:sz w:val="24"/>
                <w:szCs w:val="24"/>
              </w:rPr>
              <w:t>Licen</w:t>
            </w:r>
            <w:r w:rsidR="001B1709" w:rsidRPr="00E0592A">
              <w:rPr>
                <w:rFonts w:ascii="Times New Roman" w:hAnsi="Times New Roman"/>
                <w:sz w:val="24"/>
                <w:szCs w:val="24"/>
              </w:rPr>
              <w:t>ț</w:t>
            </w:r>
            <w:r w:rsidRPr="00E0592A">
              <w:rPr>
                <w:rFonts w:ascii="Times New Roman" w:hAnsi="Times New Roman"/>
                <w:sz w:val="24"/>
                <w:szCs w:val="24"/>
              </w:rPr>
              <w:t>ă</w:t>
            </w:r>
          </w:p>
        </w:tc>
      </w:tr>
      <w:tr w:rsidR="00D46EF7" w:rsidRPr="00E0592A" w14:paraId="20F52A3D" w14:textId="77777777" w:rsidTr="00D92D14">
        <w:tc>
          <w:tcPr>
            <w:tcW w:w="3823" w:type="dxa"/>
          </w:tcPr>
          <w:p w14:paraId="27D22C71" w14:textId="77777777" w:rsidR="00D46EF7" w:rsidRPr="00E0592A" w:rsidRDefault="00D46EF7" w:rsidP="00813BB9">
            <w:pPr>
              <w:spacing w:after="0" w:line="240" w:lineRule="auto"/>
              <w:rPr>
                <w:rFonts w:ascii="Times New Roman" w:hAnsi="Times New Roman"/>
                <w:sz w:val="24"/>
                <w:szCs w:val="24"/>
              </w:rPr>
            </w:pPr>
            <w:r w:rsidRPr="00E0592A">
              <w:rPr>
                <w:rFonts w:ascii="Times New Roman" w:hAnsi="Times New Roman"/>
                <w:sz w:val="24"/>
                <w:szCs w:val="24"/>
              </w:rPr>
              <w:t>1.</w:t>
            </w:r>
            <w:r w:rsidR="00A32B38" w:rsidRPr="00E0592A">
              <w:rPr>
                <w:rFonts w:ascii="Times New Roman" w:hAnsi="Times New Roman"/>
                <w:sz w:val="24"/>
                <w:szCs w:val="24"/>
              </w:rPr>
              <w:t>7</w:t>
            </w:r>
            <w:r w:rsidRPr="00E0592A">
              <w:rPr>
                <w:rFonts w:ascii="Times New Roman" w:hAnsi="Times New Roman"/>
                <w:sz w:val="24"/>
                <w:szCs w:val="24"/>
              </w:rPr>
              <w:t xml:space="preserve"> Limba de predare</w:t>
            </w:r>
          </w:p>
        </w:tc>
        <w:tc>
          <w:tcPr>
            <w:tcW w:w="6725" w:type="dxa"/>
          </w:tcPr>
          <w:p w14:paraId="44FFB5FB" w14:textId="61E0CB8A" w:rsidR="00D46EF7" w:rsidRPr="00E0592A" w:rsidRDefault="00A37EFD" w:rsidP="00813BB9">
            <w:pPr>
              <w:spacing w:after="0" w:line="240" w:lineRule="auto"/>
              <w:rPr>
                <w:rFonts w:ascii="Times New Roman" w:hAnsi="Times New Roman"/>
                <w:sz w:val="24"/>
                <w:szCs w:val="24"/>
              </w:rPr>
            </w:pPr>
            <w:r w:rsidRPr="00E0592A">
              <w:rPr>
                <w:rFonts w:ascii="Times New Roman" w:hAnsi="Times New Roman"/>
                <w:sz w:val="24"/>
                <w:szCs w:val="24"/>
              </w:rPr>
              <w:t>Englez</w:t>
            </w:r>
            <w:r w:rsidR="00E0592A" w:rsidRPr="00E0592A">
              <w:rPr>
                <w:rFonts w:ascii="Times New Roman" w:hAnsi="Times New Roman"/>
                <w:sz w:val="24"/>
                <w:szCs w:val="24"/>
              </w:rPr>
              <w:t>ă</w:t>
            </w:r>
          </w:p>
        </w:tc>
      </w:tr>
      <w:tr w:rsidR="004F426F" w:rsidRPr="00E0592A" w14:paraId="24D45E7C" w14:textId="77777777" w:rsidTr="00D92D14">
        <w:tc>
          <w:tcPr>
            <w:tcW w:w="3823" w:type="dxa"/>
          </w:tcPr>
          <w:p w14:paraId="786227A5" w14:textId="77777777" w:rsidR="004F426F" w:rsidRPr="00E0592A" w:rsidRDefault="004F426F" w:rsidP="00813BB9">
            <w:pPr>
              <w:spacing w:after="0" w:line="240" w:lineRule="auto"/>
              <w:rPr>
                <w:rFonts w:ascii="Times New Roman" w:hAnsi="Times New Roman"/>
                <w:sz w:val="24"/>
                <w:szCs w:val="24"/>
              </w:rPr>
            </w:pPr>
            <w:r w:rsidRPr="00E0592A">
              <w:rPr>
                <w:rFonts w:ascii="Times New Roman" w:hAnsi="Times New Roman"/>
                <w:sz w:val="24"/>
                <w:szCs w:val="24"/>
              </w:rPr>
              <w:t>1.</w:t>
            </w:r>
            <w:r w:rsidR="00A32B38" w:rsidRPr="00E0592A">
              <w:rPr>
                <w:rFonts w:ascii="Times New Roman" w:hAnsi="Times New Roman"/>
                <w:sz w:val="24"/>
                <w:szCs w:val="24"/>
              </w:rPr>
              <w:t>8</w:t>
            </w:r>
            <w:r w:rsidRPr="00E0592A">
              <w:rPr>
                <w:rFonts w:ascii="Times New Roman" w:hAnsi="Times New Roman"/>
                <w:sz w:val="24"/>
                <w:szCs w:val="24"/>
              </w:rPr>
              <w:t xml:space="preserve"> Locația geografică de desfășurare a studiilor </w:t>
            </w:r>
          </w:p>
        </w:tc>
        <w:tc>
          <w:tcPr>
            <w:tcW w:w="6725" w:type="dxa"/>
          </w:tcPr>
          <w:p w14:paraId="6897DBB3" w14:textId="77777777" w:rsidR="004F426F" w:rsidRPr="00E0592A" w:rsidRDefault="004F426F" w:rsidP="00813BB9">
            <w:pPr>
              <w:spacing w:after="0" w:line="240" w:lineRule="auto"/>
              <w:rPr>
                <w:rFonts w:ascii="Times New Roman" w:hAnsi="Times New Roman"/>
                <w:sz w:val="24"/>
                <w:szCs w:val="24"/>
                <w:highlight w:val="yellow"/>
              </w:rPr>
            </w:pPr>
            <w:r w:rsidRPr="00E0592A">
              <w:rPr>
                <w:rFonts w:ascii="Times New Roman" w:hAnsi="Times New Roman"/>
                <w:sz w:val="24"/>
                <w:szCs w:val="24"/>
              </w:rPr>
              <w:t>București</w:t>
            </w:r>
          </w:p>
        </w:tc>
      </w:tr>
    </w:tbl>
    <w:p w14:paraId="02398993" w14:textId="77777777" w:rsidR="00FD0711" w:rsidRPr="00E0592A" w:rsidRDefault="00FD0711" w:rsidP="00813BB9">
      <w:pPr>
        <w:spacing w:after="0" w:line="240" w:lineRule="auto"/>
        <w:rPr>
          <w:rFonts w:ascii="Times New Roman" w:hAnsi="Times New Roman"/>
          <w:sz w:val="24"/>
          <w:szCs w:val="24"/>
        </w:rPr>
      </w:pPr>
    </w:p>
    <w:p w14:paraId="745F8DA9" w14:textId="77777777" w:rsidR="00FD0711" w:rsidRPr="00E0592A" w:rsidRDefault="00FD0711" w:rsidP="00813BB9">
      <w:pPr>
        <w:spacing w:after="0" w:line="240" w:lineRule="auto"/>
        <w:rPr>
          <w:rFonts w:ascii="Times New Roman" w:hAnsi="Times New Roman"/>
          <w:b/>
          <w:color w:val="9BBB59"/>
          <w:sz w:val="24"/>
          <w:szCs w:val="24"/>
        </w:rPr>
      </w:pPr>
      <w:r w:rsidRPr="00E0592A">
        <w:rPr>
          <w:rFonts w:ascii="Times New Roman" w:hAnsi="Times New Roman"/>
          <w:b/>
          <w:sz w:val="24"/>
          <w:szCs w:val="24"/>
        </w:rPr>
        <w:t>2. Date despre disciplină</w:t>
      </w:r>
      <w:r w:rsidR="00524A63" w:rsidRPr="00E0592A">
        <w:rPr>
          <w:rFonts w:ascii="Times New Roman" w:hAnsi="Times New Roman"/>
          <w:b/>
          <w:color w:val="9BBB59"/>
          <w:sz w:val="24"/>
          <w:szCs w:val="24"/>
        </w:rPr>
        <w:t xml:space="preserve"> </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280"/>
      </w:tblGrid>
      <w:tr w:rsidR="00FD0711" w:rsidRPr="00E0592A" w14:paraId="0CB4807A" w14:textId="77777777" w:rsidTr="00D92D14">
        <w:tc>
          <w:tcPr>
            <w:tcW w:w="2846" w:type="dxa"/>
            <w:gridSpan w:val="3"/>
          </w:tcPr>
          <w:p w14:paraId="10CA949F" w14:textId="77777777" w:rsidR="00532F3D"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2.1 Denumirea disciplinei</w:t>
            </w:r>
            <w:r w:rsidR="00085094" w:rsidRPr="00E0592A">
              <w:rPr>
                <w:rFonts w:ascii="Times New Roman" w:hAnsi="Times New Roman"/>
                <w:color w:val="9BBB59"/>
                <w:sz w:val="24"/>
                <w:szCs w:val="24"/>
              </w:rPr>
              <w:t xml:space="preserve"> </w:t>
            </w:r>
          </w:p>
        </w:tc>
        <w:tc>
          <w:tcPr>
            <w:tcW w:w="7702" w:type="dxa"/>
            <w:gridSpan w:val="8"/>
          </w:tcPr>
          <w:p w14:paraId="46B4447E" w14:textId="77777777" w:rsidR="00777833" w:rsidRPr="00E0592A" w:rsidRDefault="004324A3">
            <w:pPr>
              <w:jc w:val="center"/>
              <w:rPr>
                <w:rFonts w:ascii="Times New Roman" w:hAnsi="Times New Roman"/>
                <w:sz w:val="24"/>
                <w:szCs w:val="24"/>
              </w:rPr>
            </w:pPr>
            <w:r w:rsidRPr="00E0592A">
              <w:rPr>
                <w:rFonts w:ascii="Times New Roman" w:hAnsi="Times New Roman"/>
                <w:b/>
                <w:sz w:val="24"/>
                <w:szCs w:val="24"/>
              </w:rPr>
              <w:t>Geometrie descriptivă / Descriptive Geometry</w:t>
            </w:r>
          </w:p>
        </w:tc>
      </w:tr>
      <w:tr w:rsidR="00FD0711" w:rsidRPr="00E0592A" w14:paraId="4D5F8F4A" w14:textId="77777777" w:rsidTr="00D92D14">
        <w:tc>
          <w:tcPr>
            <w:tcW w:w="4449" w:type="dxa"/>
            <w:gridSpan w:val="5"/>
          </w:tcPr>
          <w:p w14:paraId="03B16E9D" w14:textId="3EF1E1C5" w:rsidR="00FD0711" w:rsidRPr="00E0592A" w:rsidRDefault="00FD0711" w:rsidP="00813BB9">
            <w:pPr>
              <w:spacing w:after="0" w:line="240" w:lineRule="auto"/>
              <w:rPr>
                <w:rFonts w:ascii="Times New Roman" w:hAnsi="Times New Roman"/>
                <w:color w:val="9BBB59"/>
                <w:sz w:val="24"/>
                <w:szCs w:val="24"/>
              </w:rPr>
            </w:pPr>
            <w:r w:rsidRPr="00E0592A">
              <w:rPr>
                <w:rFonts w:ascii="Times New Roman" w:hAnsi="Times New Roman"/>
                <w:sz w:val="24"/>
                <w:szCs w:val="24"/>
              </w:rPr>
              <w:t>2.2 Titularul</w:t>
            </w:r>
            <w:r w:rsidR="00E0592A" w:rsidRPr="00E0592A">
              <w:rPr>
                <w:rFonts w:ascii="Times New Roman" w:hAnsi="Times New Roman"/>
                <w:sz w:val="24"/>
                <w:szCs w:val="24"/>
              </w:rPr>
              <w:t xml:space="preserve"> activităților de curs</w:t>
            </w:r>
          </w:p>
        </w:tc>
        <w:tc>
          <w:tcPr>
            <w:tcW w:w="6099" w:type="dxa"/>
            <w:gridSpan w:val="6"/>
          </w:tcPr>
          <w:p w14:paraId="48ED298B" w14:textId="30A3077F" w:rsidR="00FD0711" w:rsidRPr="00E0592A" w:rsidRDefault="00AD4F73" w:rsidP="00A20121">
            <w:pPr>
              <w:spacing w:after="0" w:line="240" w:lineRule="auto"/>
              <w:rPr>
                <w:rFonts w:ascii="Times New Roman" w:hAnsi="Times New Roman"/>
                <w:sz w:val="24"/>
                <w:szCs w:val="24"/>
              </w:rPr>
            </w:pPr>
            <w:r w:rsidRPr="00E0592A">
              <w:rPr>
                <w:rFonts w:ascii="Times New Roman" w:hAnsi="Times New Roman"/>
                <w:b/>
                <w:sz w:val="24"/>
                <w:szCs w:val="24"/>
              </w:rPr>
              <w:t xml:space="preserve">Conf dr. ing. </w:t>
            </w:r>
            <w:r w:rsidR="00D92D14" w:rsidRPr="00E0592A">
              <w:rPr>
                <w:rFonts w:ascii="Times New Roman" w:hAnsi="Times New Roman"/>
                <w:b/>
                <w:bCs/>
              </w:rPr>
              <w:t>Cătălina</w:t>
            </w:r>
            <w:r w:rsidR="00E0592A" w:rsidRPr="00E0592A">
              <w:rPr>
                <w:rFonts w:ascii="Times New Roman" w:hAnsi="Times New Roman"/>
                <w:b/>
                <w:bCs/>
              </w:rPr>
              <w:t xml:space="preserve"> </w:t>
            </w:r>
            <w:r w:rsidR="00E0592A" w:rsidRPr="00E0592A">
              <w:rPr>
                <w:rFonts w:ascii="Times New Roman" w:hAnsi="Times New Roman"/>
                <w:b/>
                <w:bCs/>
              </w:rPr>
              <w:t>ENACHE</w:t>
            </w:r>
          </w:p>
        </w:tc>
      </w:tr>
      <w:tr w:rsidR="00F9647F" w:rsidRPr="00E0592A" w14:paraId="49EF6155" w14:textId="77777777" w:rsidTr="00D92D14">
        <w:tc>
          <w:tcPr>
            <w:tcW w:w="4449" w:type="dxa"/>
            <w:gridSpan w:val="5"/>
          </w:tcPr>
          <w:p w14:paraId="6608E2E5" w14:textId="0877A170"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2.3 Titularul activităților de laborator</w:t>
            </w:r>
          </w:p>
        </w:tc>
        <w:tc>
          <w:tcPr>
            <w:tcW w:w="6099" w:type="dxa"/>
            <w:gridSpan w:val="6"/>
          </w:tcPr>
          <w:p w14:paraId="7DF5634C" w14:textId="71F70495" w:rsidR="00F9647F" w:rsidRPr="00E0592A" w:rsidRDefault="00A20121" w:rsidP="00813BB9">
            <w:pPr>
              <w:spacing w:after="0" w:line="240" w:lineRule="auto"/>
              <w:rPr>
                <w:rFonts w:ascii="Times New Roman" w:hAnsi="Times New Roman"/>
                <w:b/>
                <w:sz w:val="24"/>
                <w:szCs w:val="24"/>
              </w:rPr>
            </w:pPr>
            <w:r w:rsidRPr="00E0592A">
              <w:rPr>
                <w:rFonts w:ascii="Times New Roman" w:hAnsi="Times New Roman"/>
                <w:b/>
                <w:sz w:val="24"/>
                <w:szCs w:val="24"/>
              </w:rPr>
              <w:t>As.</w:t>
            </w:r>
            <w:r w:rsidR="00AD4F73" w:rsidRPr="00E0592A">
              <w:rPr>
                <w:rFonts w:ascii="Times New Roman" w:hAnsi="Times New Roman"/>
                <w:b/>
                <w:sz w:val="24"/>
                <w:szCs w:val="24"/>
              </w:rPr>
              <w:t xml:space="preserve"> dr</w:t>
            </w:r>
            <w:r w:rsidR="00D92D14" w:rsidRPr="00E0592A">
              <w:rPr>
                <w:rFonts w:ascii="Times New Roman" w:hAnsi="Times New Roman"/>
                <w:b/>
                <w:sz w:val="24"/>
                <w:szCs w:val="24"/>
              </w:rPr>
              <w:t>d</w:t>
            </w:r>
            <w:r w:rsidR="00AD4F73" w:rsidRPr="00E0592A">
              <w:rPr>
                <w:rFonts w:ascii="Times New Roman" w:hAnsi="Times New Roman"/>
                <w:b/>
                <w:sz w:val="24"/>
                <w:szCs w:val="24"/>
              </w:rPr>
              <w:t xml:space="preserve">. ing. </w:t>
            </w:r>
            <w:r w:rsidR="00D92D14" w:rsidRPr="00E0592A">
              <w:rPr>
                <w:rFonts w:ascii="Times New Roman" w:hAnsi="Times New Roman"/>
                <w:b/>
                <w:bCs/>
              </w:rPr>
              <w:t>Laura</w:t>
            </w:r>
            <w:r w:rsidR="00E0592A" w:rsidRPr="00E0592A">
              <w:rPr>
                <w:rFonts w:ascii="Times New Roman" w:hAnsi="Times New Roman"/>
                <w:b/>
                <w:bCs/>
              </w:rPr>
              <w:t xml:space="preserve"> </w:t>
            </w:r>
            <w:r w:rsidR="00E0592A" w:rsidRPr="00E0592A">
              <w:rPr>
                <w:rFonts w:ascii="Times New Roman" w:hAnsi="Times New Roman"/>
                <w:b/>
                <w:bCs/>
              </w:rPr>
              <w:t>BOBÂRSC</w:t>
            </w:r>
          </w:p>
        </w:tc>
      </w:tr>
      <w:tr w:rsidR="00F9647F" w:rsidRPr="00E0592A" w14:paraId="0F6EF582" w14:textId="77777777" w:rsidTr="00D92D14">
        <w:tc>
          <w:tcPr>
            <w:tcW w:w="1756" w:type="dxa"/>
          </w:tcPr>
          <w:p w14:paraId="7F75C421" w14:textId="77777777"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2.4 Anul de studiu</w:t>
            </w:r>
          </w:p>
        </w:tc>
        <w:tc>
          <w:tcPr>
            <w:tcW w:w="384" w:type="dxa"/>
          </w:tcPr>
          <w:p w14:paraId="63F2266A" w14:textId="77777777" w:rsidR="00777833" w:rsidRPr="00E0592A" w:rsidRDefault="004324A3">
            <w:pPr>
              <w:jc w:val="center"/>
              <w:rPr>
                <w:rFonts w:ascii="Times New Roman" w:hAnsi="Times New Roman"/>
              </w:rPr>
            </w:pPr>
            <w:r w:rsidRPr="00E0592A">
              <w:rPr>
                <w:rFonts w:ascii="Times New Roman" w:hAnsi="Times New Roman"/>
              </w:rPr>
              <w:t>1</w:t>
            </w:r>
          </w:p>
        </w:tc>
        <w:tc>
          <w:tcPr>
            <w:tcW w:w="2130" w:type="dxa"/>
            <w:gridSpan w:val="2"/>
          </w:tcPr>
          <w:p w14:paraId="5BB8973C" w14:textId="6D43432F"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2.5 Semestrul</w:t>
            </w:r>
          </w:p>
        </w:tc>
        <w:tc>
          <w:tcPr>
            <w:tcW w:w="506" w:type="dxa"/>
            <w:gridSpan w:val="2"/>
          </w:tcPr>
          <w:p w14:paraId="538EB3C2" w14:textId="48755863" w:rsidR="00777833" w:rsidRPr="00E0592A" w:rsidRDefault="004324A3">
            <w:pPr>
              <w:jc w:val="center"/>
              <w:rPr>
                <w:rFonts w:ascii="Times New Roman" w:hAnsi="Times New Roman"/>
              </w:rPr>
            </w:pPr>
            <w:r w:rsidRPr="00E0592A">
              <w:rPr>
                <w:rFonts w:ascii="Times New Roman" w:hAnsi="Times New Roman"/>
              </w:rPr>
              <w:t>I</w:t>
            </w:r>
          </w:p>
        </w:tc>
        <w:tc>
          <w:tcPr>
            <w:tcW w:w="1900" w:type="dxa"/>
          </w:tcPr>
          <w:p w14:paraId="249306F3" w14:textId="77777777"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2.6. Tipul de evaluare</w:t>
            </w:r>
          </w:p>
        </w:tc>
        <w:tc>
          <w:tcPr>
            <w:tcW w:w="502" w:type="dxa"/>
            <w:gridSpan w:val="2"/>
          </w:tcPr>
          <w:p w14:paraId="377E5A37" w14:textId="3D3A67EC" w:rsidR="00777833" w:rsidRPr="00E0592A" w:rsidRDefault="00E0592A">
            <w:pPr>
              <w:jc w:val="center"/>
              <w:rPr>
                <w:rFonts w:ascii="Times New Roman" w:hAnsi="Times New Roman"/>
              </w:rPr>
            </w:pPr>
            <w:r w:rsidRPr="00E0592A">
              <w:rPr>
                <w:rFonts w:ascii="Times New Roman" w:hAnsi="Times New Roman"/>
              </w:rPr>
              <w:t>V</w:t>
            </w:r>
          </w:p>
        </w:tc>
        <w:tc>
          <w:tcPr>
            <w:tcW w:w="2090" w:type="dxa"/>
          </w:tcPr>
          <w:p w14:paraId="0557C3D4" w14:textId="77777777"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2.7 Statutul disciplinei</w:t>
            </w:r>
          </w:p>
        </w:tc>
        <w:tc>
          <w:tcPr>
            <w:tcW w:w="1280" w:type="dxa"/>
          </w:tcPr>
          <w:p w14:paraId="1300594F" w14:textId="77777777" w:rsidR="00777833" w:rsidRPr="00E0592A" w:rsidRDefault="004324A3">
            <w:pPr>
              <w:jc w:val="center"/>
              <w:rPr>
                <w:rFonts w:ascii="Times New Roman" w:hAnsi="Times New Roman"/>
              </w:rPr>
            </w:pPr>
            <w:r w:rsidRPr="00E0592A">
              <w:rPr>
                <w:rFonts w:ascii="Times New Roman" w:hAnsi="Times New Roman"/>
                <w:sz w:val="24"/>
                <w:szCs w:val="24"/>
              </w:rPr>
              <w:t>Ob</w:t>
            </w:r>
          </w:p>
        </w:tc>
      </w:tr>
      <w:tr w:rsidR="00F9647F" w:rsidRPr="00E0592A" w14:paraId="77857FC8" w14:textId="77777777" w:rsidTr="00D92D14">
        <w:tc>
          <w:tcPr>
            <w:tcW w:w="2140" w:type="dxa"/>
            <w:gridSpan w:val="2"/>
          </w:tcPr>
          <w:p w14:paraId="2ECD2C7B" w14:textId="374C0ED9"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2.8 Categoria formativă</w:t>
            </w:r>
          </w:p>
        </w:tc>
        <w:tc>
          <w:tcPr>
            <w:tcW w:w="2130" w:type="dxa"/>
            <w:gridSpan w:val="2"/>
          </w:tcPr>
          <w:p w14:paraId="103043A0" w14:textId="77777777" w:rsidR="00777833" w:rsidRPr="00E0592A" w:rsidRDefault="004324A3">
            <w:pPr>
              <w:jc w:val="center"/>
              <w:rPr>
                <w:rFonts w:ascii="Times New Roman" w:hAnsi="Times New Roman"/>
              </w:rPr>
            </w:pPr>
            <w:r w:rsidRPr="00E0592A">
              <w:rPr>
                <w:rFonts w:ascii="Times New Roman" w:hAnsi="Times New Roman"/>
              </w:rPr>
              <w:t>DF</w:t>
            </w:r>
          </w:p>
        </w:tc>
        <w:tc>
          <w:tcPr>
            <w:tcW w:w="2412" w:type="dxa"/>
            <w:gridSpan w:val="4"/>
          </w:tcPr>
          <w:p w14:paraId="269F1BE8" w14:textId="77777777" w:rsidR="00F9647F" w:rsidRPr="00E0592A" w:rsidRDefault="00F9647F" w:rsidP="00813BB9">
            <w:pPr>
              <w:spacing w:after="0" w:line="240" w:lineRule="auto"/>
              <w:rPr>
                <w:rFonts w:ascii="Times New Roman" w:hAnsi="Times New Roman"/>
                <w:color w:val="9BBB59"/>
                <w:sz w:val="24"/>
                <w:szCs w:val="24"/>
              </w:rPr>
            </w:pPr>
            <w:r w:rsidRPr="00E0592A">
              <w:rPr>
                <w:rFonts w:ascii="Times New Roman" w:hAnsi="Times New Roman"/>
                <w:sz w:val="24"/>
                <w:szCs w:val="24"/>
              </w:rPr>
              <w:t>2.9 Codul disciplinei</w:t>
            </w:r>
            <w:r w:rsidRPr="00E0592A">
              <w:rPr>
                <w:rFonts w:ascii="Times New Roman" w:hAnsi="Times New Roman"/>
                <w:color w:val="9BBB59"/>
                <w:sz w:val="24"/>
                <w:szCs w:val="24"/>
              </w:rPr>
              <w:t xml:space="preserve"> </w:t>
            </w:r>
          </w:p>
        </w:tc>
        <w:tc>
          <w:tcPr>
            <w:tcW w:w="3866" w:type="dxa"/>
            <w:gridSpan w:val="3"/>
          </w:tcPr>
          <w:p w14:paraId="40FE5166" w14:textId="549EE241" w:rsidR="00F9647F" w:rsidRPr="00E0592A" w:rsidRDefault="00D92D14" w:rsidP="00813BB9">
            <w:pPr>
              <w:spacing w:after="0" w:line="240" w:lineRule="auto"/>
              <w:contextualSpacing/>
              <w:jc w:val="center"/>
              <w:rPr>
                <w:rFonts w:ascii="Times New Roman" w:eastAsia="Calibri" w:hAnsi="Times New Roman"/>
                <w:sz w:val="24"/>
                <w:szCs w:val="24"/>
              </w:rPr>
            </w:pPr>
            <w:r w:rsidRPr="00E0592A">
              <w:rPr>
                <w:rFonts w:ascii="Times New Roman" w:eastAsia="Calibri" w:hAnsi="Times New Roman"/>
                <w:sz w:val="24"/>
                <w:szCs w:val="24"/>
              </w:rPr>
              <w:t>B.L.09.IA.4.I.Ob.6</w:t>
            </w:r>
          </w:p>
        </w:tc>
      </w:tr>
    </w:tbl>
    <w:p w14:paraId="578411AB" w14:textId="77777777" w:rsidR="00AA5BBD" w:rsidRPr="00E0592A" w:rsidRDefault="00AA5BBD" w:rsidP="00813BB9">
      <w:pPr>
        <w:spacing w:after="0" w:line="240" w:lineRule="auto"/>
        <w:rPr>
          <w:rFonts w:ascii="Times New Roman" w:hAnsi="Times New Roman"/>
          <w:b/>
          <w:sz w:val="24"/>
          <w:szCs w:val="24"/>
        </w:rPr>
      </w:pPr>
    </w:p>
    <w:p w14:paraId="00A6AA43" w14:textId="77777777" w:rsidR="00FD0711" w:rsidRPr="00E0592A" w:rsidRDefault="00FD0711" w:rsidP="00813BB9">
      <w:pPr>
        <w:spacing w:after="0" w:line="240" w:lineRule="auto"/>
        <w:rPr>
          <w:rFonts w:ascii="Times New Roman" w:hAnsi="Times New Roman"/>
          <w:color w:val="9BBB59"/>
          <w:sz w:val="24"/>
          <w:szCs w:val="24"/>
        </w:rPr>
      </w:pPr>
      <w:r w:rsidRPr="00E0592A">
        <w:rPr>
          <w:rFonts w:ascii="Times New Roman" w:hAnsi="Times New Roman"/>
          <w:b/>
          <w:sz w:val="24"/>
          <w:szCs w:val="24"/>
        </w:rPr>
        <w:t xml:space="preserve">3. Timpul total </w:t>
      </w:r>
      <w:r w:rsidRPr="00E0592A">
        <w:rPr>
          <w:rFonts w:ascii="Times New Roman" w:hAnsi="Times New Roman"/>
          <w:sz w:val="24"/>
          <w:szCs w:val="24"/>
        </w:rPr>
        <w:t>(ore pe semestru al activită</w:t>
      </w:r>
      <w:r w:rsidR="001B1709" w:rsidRPr="00E0592A">
        <w:rPr>
          <w:rFonts w:ascii="Times New Roman" w:hAnsi="Times New Roman"/>
          <w:sz w:val="24"/>
          <w:szCs w:val="24"/>
        </w:rPr>
        <w:t>ț</w:t>
      </w:r>
      <w:r w:rsidRPr="00E0592A">
        <w:rPr>
          <w:rFonts w:ascii="Times New Roman" w:hAnsi="Times New Roman"/>
          <w:sz w:val="24"/>
          <w:szCs w:val="24"/>
        </w:rPr>
        <w:t>ilor didactice)</w:t>
      </w:r>
      <w:r w:rsidR="0013302B" w:rsidRPr="00E0592A">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771"/>
        <w:gridCol w:w="720"/>
      </w:tblGrid>
      <w:tr w:rsidR="00FD0711" w:rsidRPr="00E0592A" w14:paraId="5F3786B1" w14:textId="77777777" w:rsidTr="00D92D14">
        <w:tc>
          <w:tcPr>
            <w:tcW w:w="3790" w:type="dxa"/>
          </w:tcPr>
          <w:p w14:paraId="14DE775A" w14:textId="77777777" w:rsidR="00FD0711" w:rsidRPr="00E0592A" w:rsidRDefault="00FD0711" w:rsidP="00813BB9">
            <w:pPr>
              <w:spacing w:after="0" w:line="240" w:lineRule="auto"/>
              <w:rPr>
                <w:rFonts w:ascii="Times New Roman" w:hAnsi="Times New Roman"/>
                <w:color w:val="9BBB59"/>
                <w:sz w:val="24"/>
                <w:szCs w:val="24"/>
              </w:rPr>
            </w:pPr>
            <w:r w:rsidRPr="00E0592A">
              <w:rPr>
                <w:rFonts w:ascii="Times New Roman" w:hAnsi="Times New Roman"/>
                <w:sz w:val="24"/>
                <w:szCs w:val="24"/>
              </w:rPr>
              <w:t>3.1 Număr de ore pe săptămână</w:t>
            </w:r>
          </w:p>
        </w:tc>
        <w:tc>
          <w:tcPr>
            <w:tcW w:w="574" w:type="dxa"/>
          </w:tcPr>
          <w:p w14:paraId="35957537" w14:textId="77777777" w:rsidR="00777833" w:rsidRPr="00E0592A" w:rsidRDefault="004324A3">
            <w:pPr>
              <w:jc w:val="center"/>
              <w:rPr>
                <w:rFonts w:ascii="Times New Roman" w:hAnsi="Times New Roman"/>
              </w:rPr>
            </w:pPr>
            <w:r w:rsidRPr="00E0592A">
              <w:rPr>
                <w:rFonts w:ascii="Times New Roman" w:hAnsi="Times New Roman"/>
              </w:rPr>
              <w:t>4</w:t>
            </w:r>
          </w:p>
        </w:tc>
        <w:tc>
          <w:tcPr>
            <w:tcW w:w="2102" w:type="dxa"/>
          </w:tcPr>
          <w:p w14:paraId="41BE82D4" w14:textId="77777777" w:rsidR="00FD0711" w:rsidRPr="00E0592A" w:rsidRDefault="00A946AE" w:rsidP="00A946AE">
            <w:pPr>
              <w:spacing w:after="0" w:line="240" w:lineRule="auto"/>
              <w:rPr>
                <w:rFonts w:ascii="Times New Roman" w:hAnsi="Times New Roman"/>
                <w:sz w:val="24"/>
                <w:szCs w:val="24"/>
              </w:rPr>
            </w:pPr>
            <w:r w:rsidRPr="00E0592A">
              <w:rPr>
                <w:rFonts w:ascii="Times New Roman" w:hAnsi="Times New Roman"/>
                <w:sz w:val="24"/>
                <w:szCs w:val="24"/>
              </w:rPr>
              <w:t>3.2 C</w:t>
            </w:r>
            <w:r w:rsidR="00853877" w:rsidRPr="00E0592A">
              <w:rPr>
                <w:rFonts w:ascii="Times New Roman" w:hAnsi="Times New Roman"/>
                <w:sz w:val="24"/>
                <w:szCs w:val="24"/>
              </w:rPr>
              <w:t>urs</w:t>
            </w:r>
          </w:p>
        </w:tc>
        <w:tc>
          <w:tcPr>
            <w:tcW w:w="591" w:type="dxa"/>
          </w:tcPr>
          <w:p w14:paraId="44ADD7E1" w14:textId="77777777" w:rsidR="00777833" w:rsidRPr="00E0592A" w:rsidRDefault="004324A3">
            <w:pPr>
              <w:jc w:val="center"/>
              <w:rPr>
                <w:rFonts w:ascii="Times New Roman" w:hAnsi="Times New Roman"/>
              </w:rPr>
            </w:pPr>
            <w:r w:rsidRPr="00E0592A">
              <w:rPr>
                <w:rFonts w:ascii="Times New Roman" w:hAnsi="Times New Roman"/>
              </w:rPr>
              <w:t>2</w:t>
            </w:r>
          </w:p>
        </w:tc>
        <w:tc>
          <w:tcPr>
            <w:tcW w:w="2771" w:type="dxa"/>
          </w:tcPr>
          <w:p w14:paraId="143F1F3F" w14:textId="3E29FCE4" w:rsidR="00FD0711" w:rsidRPr="00E0592A" w:rsidRDefault="00A946AE" w:rsidP="00D92D14">
            <w:pPr>
              <w:spacing w:after="0" w:line="240" w:lineRule="auto"/>
              <w:rPr>
                <w:rFonts w:ascii="Times New Roman" w:hAnsi="Times New Roman"/>
                <w:sz w:val="24"/>
                <w:szCs w:val="24"/>
              </w:rPr>
            </w:pPr>
            <w:r w:rsidRPr="00E0592A">
              <w:rPr>
                <w:rFonts w:ascii="Times New Roman" w:hAnsi="Times New Roman"/>
                <w:sz w:val="24"/>
                <w:szCs w:val="24"/>
              </w:rPr>
              <w:t xml:space="preserve">3.3 </w:t>
            </w:r>
            <w:r w:rsidR="00D92D14" w:rsidRPr="00E0592A">
              <w:rPr>
                <w:rFonts w:ascii="Times New Roman" w:hAnsi="Times New Roman"/>
                <w:sz w:val="24"/>
                <w:szCs w:val="24"/>
              </w:rPr>
              <w:t>Laborator</w:t>
            </w:r>
          </w:p>
        </w:tc>
        <w:tc>
          <w:tcPr>
            <w:tcW w:w="720" w:type="dxa"/>
          </w:tcPr>
          <w:p w14:paraId="549E7D3E" w14:textId="77777777" w:rsidR="00777833" w:rsidRPr="00E0592A" w:rsidRDefault="004324A3" w:rsidP="00D92D14">
            <w:pPr>
              <w:jc w:val="center"/>
              <w:rPr>
                <w:rFonts w:ascii="Times New Roman" w:hAnsi="Times New Roman"/>
                <w:sz w:val="24"/>
                <w:szCs w:val="24"/>
              </w:rPr>
            </w:pPr>
            <w:r w:rsidRPr="00E0592A">
              <w:rPr>
                <w:rFonts w:ascii="Times New Roman" w:hAnsi="Times New Roman"/>
                <w:sz w:val="24"/>
                <w:szCs w:val="24"/>
              </w:rPr>
              <w:t>2</w:t>
            </w:r>
          </w:p>
        </w:tc>
      </w:tr>
      <w:tr w:rsidR="00FD0711" w:rsidRPr="00E0592A" w14:paraId="0D90A9CD" w14:textId="77777777" w:rsidTr="00D92D14">
        <w:tc>
          <w:tcPr>
            <w:tcW w:w="3790" w:type="dxa"/>
          </w:tcPr>
          <w:p w14:paraId="703725F7"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3.4 Total ore din planul de învă</w:t>
            </w:r>
            <w:r w:rsidR="001B1709" w:rsidRPr="00E0592A">
              <w:rPr>
                <w:rFonts w:ascii="Times New Roman" w:hAnsi="Times New Roman"/>
                <w:sz w:val="24"/>
                <w:szCs w:val="24"/>
              </w:rPr>
              <w:t>ț</w:t>
            </w:r>
            <w:r w:rsidRPr="00E0592A">
              <w:rPr>
                <w:rFonts w:ascii="Times New Roman" w:hAnsi="Times New Roman"/>
                <w:sz w:val="24"/>
                <w:szCs w:val="24"/>
              </w:rPr>
              <w:t>ămân</w:t>
            </w:r>
            <w:r w:rsidR="00C62788" w:rsidRPr="00E0592A">
              <w:rPr>
                <w:rFonts w:ascii="Times New Roman" w:hAnsi="Times New Roman"/>
                <w:sz w:val="24"/>
                <w:szCs w:val="24"/>
              </w:rPr>
              <w:t xml:space="preserve">t </w:t>
            </w:r>
          </w:p>
        </w:tc>
        <w:tc>
          <w:tcPr>
            <w:tcW w:w="574" w:type="dxa"/>
          </w:tcPr>
          <w:p w14:paraId="0EB863A1" w14:textId="77777777" w:rsidR="00777833" w:rsidRPr="00E0592A" w:rsidRDefault="004324A3">
            <w:pPr>
              <w:jc w:val="center"/>
              <w:rPr>
                <w:rFonts w:ascii="Times New Roman" w:hAnsi="Times New Roman"/>
              </w:rPr>
            </w:pPr>
            <w:r w:rsidRPr="00E0592A">
              <w:rPr>
                <w:rFonts w:ascii="Times New Roman" w:hAnsi="Times New Roman"/>
              </w:rPr>
              <w:t>56</w:t>
            </w:r>
          </w:p>
        </w:tc>
        <w:tc>
          <w:tcPr>
            <w:tcW w:w="2102" w:type="dxa"/>
          </w:tcPr>
          <w:p w14:paraId="52D2C45F" w14:textId="77777777" w:rsidR="00FD0711" w:rsidRPr="00E0592A" w:rsidRDefault="00A946AE" w:rsidP="00A946AE">
            <w:pPr>
              <w:spacing w:after="0" w:line="240" w:lineRule="auto"/>
              <w:rPr>
                <w:rFonts w:ascii="Times New Roman" w:hAnsi="Times New Roman"/>
                <w:sz w:val="24"/>
                <w:szCs w:val="24"/>
              </w:rPr>
            </w:pPr>
            <w:r w:rsidRPr="00E0592A">
              <w:rPr>
                <w:rFonts w:ascii="Times New Roman" w:hAnsi="Times New Roman"/>
                <w:sz w:val="24"/>
                <w:szCs w:val="24"/>
              </w:rPr>
              <w:t>3.5 Curs</w:t>
            </w:r>
          </w:p>
        </w:tc>
        <w:tc>
          <w:tcPr>
            <w:tcW w:w="591" w:type="dxa"/>
          </w:tcPr>
          <w:p w14:paraId="7AC442C8" w14:textId="77777777" w:rsidR="00777833" w:rsidRPr="00E0592A" w:rsidRDefault="004324A3">
            <w:pPr>
              <w:jc w:val="center"/>
              <w:rPr>
                <w:rFonts w:ascii="Times New Roman" w:hAnsi="Times New Roman"/>
              </w:rPr>
            </w:pPr>
            <w:r w:rsidRPr="00E0592A">
              <w:rPr>
                <w:rFonts w:ascii="Times New Roman" w:hAnsi="Times New Roman"/>
              </w:rPr>
              <w:t>28</w:t>
            </w:r>
          </w:p>
        </w:tc>
        <w:tc>
          <w:tcPr>
            <w:tcW w:w="2771" w:type="dxa"/>
          </w:tcPr>
          <w:p w14:paraId="5E3598A8" w14:textId="62484B66" w:rsidR="00FD0711" w:rsidRPr="00E0592A" w:rsidRDefault="00A946AE" w:rsidP="00D92D14">
            <w:pPr>
              <w:spacing w:after="0" w:line="240" w:lineRule="auto"/>
              <w:rPr>
                <w:rFonts w:ascii="Times New Roman" w:hAnsi="Times New Roman"/>
                <w:color w:val="9BBB59"/>
                <w:sz w:val="24"/>
                <w:szCs w:val="24"/>
              </w:rPr>
            </w:pPr>
            <w:r w:rsidRPr="00E0592A">
              <w:rPr>
                <w:rFonts w:ascii="Times New Roman" w:hAnsi="Times New Roman"/>
                <w:sz w:val="24"/>
                <w:szCs w:val="24"/>
              </w:rPr>
              <w:t xml:space="preserve">3.6 </w:t>
            </w:r>
            <w:r w:rsidR="00D92D14" w:rsidRPr="00E0592A">
              <w:rPr>
                <w:rFonts w:ascii="Times New Roman" w:hAnsi="Times New Roman"/>
                <w:sz w:val="24"/>
                <w:szCs w:val="24"/>
              </w:rPr>
              <w:t>Laborator</w:t>
            </w:r>
          </w:p>
        </w:tc>
        <w:tc>
          <w:tcPr>
            <w:tcW w:w="720" w:type="dxa"/>
          </w:tcPr>
          <w:p w14:paraId="492E3AC0" w14:textId="77777777" w:rsidR="00777833" w:rsidRPr="00E0592A" w:rsidRDefault="004324A3" w:rsidP="00D92D14">
            <w:pPr>
              <w:jc w:val="center"/>
              <w:rPr>
                <w:rFonts w:ascii="Times New Roman" w:hAnsi="Times New Roman"/>
                <w:sz w:val="24"/>
                <w:szCs w:val="24"/>
              </w:rPr>
            </w:pPr>
            <w:r w:rsidRPr="00E0592A">
              <w:rPr>
                <w:rFonts w:ascii="Times New Roman" w:hAnsi="Times New Roman"/>
                <w:sz w:val="24"/>
                <w:szCs w:val="24"/>
              </w:rPr>
              <w:t>28</w:t>
            </w:r>
          </w:p>
        </w:tc>
      </w:tr>
      <w:tr w:rsidR="00FD0711" w:rsidRPr="00E0592A" w14:paraId="41331677" w14:textId="77777777" w:rsidTr="00D92D14">
        <w:tc>
          <w:tcPr>
            <w:tcW w:w="9828" w:type="dxa"/>
            <w:gridSpan w:val="5"/>
          </w:tcPr>
          <w:p w14:paraId="01CECCFB"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Distribu</w:t>
            </w:r>
            <w:r w:rsidR="001B1709" w:rsidRPr="00E0592A">
              <w:rPr>
                <w:rFonts w:ascii="Times New Roman" w:hAnsi="Times New Roman"/>
                <w:sz w:val="24"/>
                <w:szCs w:val="24"/>
              </w:rPr>
              <w:t>ț</w:t>
            </w:r>
            <w:r w:rsidRPr="00E0592A">
              <w:rPr>
                <w:rFonts w:ascii="Times New Roman" w:hAnsi="Times New Roman"/>
                <w:sz w:val="24"/>
                <w:szCs w:val="24"/>
              </w:rPr>
              <w:t>ia fondului de timp:</w:t>
            </w:r>
          </w:p>
        </w:tc>
        <w:tc>
          <w:tcPr>
            <w:tcW w:w="720" w:type="dxa"/>
          </w:tcPr>
          <w:p w14:paraId="759A72CD" w14:textId="77777777" w:rsidR="00FD0711" w:rsidRPr="00E0592A" w:rsidRDefault="00FD0711" w:rsidP="00D92D14">
            <w:pPr>
              <w:spacing w:after="0" w:line="240" w:lineRule="auto"/>
              <w:jc w:val="center"/>
              <w:rPr>
                <w:rFonts w:ascii="Times New Roman" w:hAnsi="Times New Roman"/>
                <w:sz w:val="24"/>
                <w:szCs w:val="24"/>
              </w:rPr>
            </w:pPr>
            <w:r w:rsidRPr="00E0592A">
              <w:rPr>
                <w:rFonts w:ascii="Times New Roman" w:hAnsi="Times New Roman"/>
                <w:sz w:val="24"/>
                <w:szCs w:val="24"/>
              </w:rPr>
              <w:t>ore</w:t>
            </w:r>
          </w:p>
        </w:tc>
      </w:tr>
      <w:tr w:rsidR="0065472F" w:rsidRPr="00E0592A" w14:paraId="26269F11" w14:textId="77777777" w:rsidTr="00D92D14">
        <w:trPr>
          <w:trHeight w:val="972"/>
        </w:trPr>
        <w:tc>
          <w:tcPr>
            <w:tcW w:w="9828" w:type="dxa"/>
            <w:gridSpan w:val="5"/>
          </w:tcPr>
          <w:p w14:paraId="5FF1A4AD" w14:textId="77777777" w:rsidR="00853877" w:rsidRPr="00E0592A" w:rsidRDefault="0065472F" w:rsidP="00813BB9">
            <w:pPr>
              <w:spacing w:after="0" w:line="240" w:lineRule="auto"/>
              <w:rPr>
                <w:rFonts w:ascii="Times New Roman" w:hAnsi="Times New Roman"/>
                <w:sz w:val="24"/>
                <w:szCs w:val="24"/>
              </w:rPr>
            </w:pPr>
            <w:r w:rsidRPr="00E0592A">
              <w:rPr>
                <w:rFonts w:ascii="Times New Roman" w:hAnsi="Times New Roman"/>
                <w:sz w:val="24"/>
                <w:szCs w:val="24"/>
              </w:rPr>
              <w:t xml:space="preserve">Studiul după manual, suport de curs, bibliografie </w:t>
            </w:r>
            <w:r w:rsidR="001B1709" w:rsidRPr="00E0592A">
              <w:rPr>
                <w:rFonts w:ascii="Times New Roman" w:hAnsi="Times New Roman"/>
                <w:sz w:val="24"/>
                <w:szCs w:val="24"/>
              </w:rPr>
              <w:t>ș</w:t>
            </w:r>
            <w:r w:rsidRPr="00E0592A">
              <w:rPr>
                <w:rFonts w:ascii="Times New Roman" w:hAnsi="Times New Roman"/>
                <w:sz w:val="24"/>
                <w:szCs w:val="24"/>
              </w:rPr>
              <w:t>i noti</w:t>
            </w:r>
            <w:r w:rsidR="001B1709" w:rsidRPr="00E0592A">
              <w:rPr>
                <w:rFonts w:ascii="Times New Roman" w:hAnsi="Times New Roman"/>
                <w:sz w:val="24"/>
                <w:szCs w:val="24"/>
              </w:rPr>
              <w:t>ț</w:t>
            </w:r>
            <w:r w:rsidRPr="00E0592A">
              <w:rPr>
                <w:rFonts w:ascii="Times New Roman" w:hAnsi="Times New Roman"/>
                <w:sz w:val="24"/>
                <w:szCs w:val="24"/>
              </w:rPr>
              <w:t>e</w:t>
            </w:r>
          </w:p>
          <w:p w14:paraId="54476BB2" w14:textId="77777777" w:rsidR="0065472F" w:rsidRPr="00E0592A" w:rsidRDefault="0065472F" w:rsidP="00813BB9">
            <w:pPr>
              <w:spacing w:after="0" w:line="240" w:lineRule="auto"/>
              <w:rPr>
                <w:rFonts w:ascii="Times New Roman" w:hAnsi="Times New Roman"/>
                <w:sz w:val="24"/>
                <w:szCs w:val="24"/>
              </w:rPr>
            </w:pPr>
            <w:r w:rsidRPr="00E0592A">
              <w:rPr>
                <w:rFonts w:ascii="Times New Roman" w:hAnsi="Times New Roman"/>
                <w:sz w:val="24"/>
                <w:szCs w:val="24"/>
              </w:rPr>
              <w:t>Documentare suplimentară în bibliotecă, pe platformele electronice de specialitat</w:t>
            </w:r>
            <w:r w:rsidR="003515D2" w:rsidRPr="00E0592A">
              <w:rPr>
                <w:rFonts w:ascii="Times New Roman" w:hAnsi="Times New Roman"/>
                <w:sz w:val="24"/>
                <w:szCs w:val="24"/>
              </w:rPr>
              <w:t>e</w:t>
            </w:r>
          </w:p>
          <w:p w14:paraId="52FB6640" w14:textId="77777777" w:rsidR="0065472F" w:rsidRPr="00E0592A" w:rsidRDefault="0065472F" w:rsidP="00813BB9">
            <w:pPr>
              <w:spacing w:after="0" w:line="240" w:lineRule="auto"/>
              <w:rPr>
                <w:rFonts w:ascii="Times New Roman" w:hAnsi="Times New Roman"/>
                <w:color w:val="9BBB59"/>
                <w:sz w:val="24"/>
                <w:szCs w:val="24"/>
              </w:rPr>
            </w:pPr>
            <w:r w:rsidRPr="00E0592A">
              <w:rPr>
                <w:rFonts w:ascii="Times New Roman" w:hAnsi="Times New Roman"/>
                <w:sz w:val="24"/>
                <w:szCs w:val="24"/>
              </w:rPr>
              <w:t>Pregătire seminarii/</w:t>
            </w:r>
            <w:r w:rsidR="00BA0EDC" w:rsidRPr="00E0592A">
              <w:rPr>
                <w:rFonts w:ascii="Times New Roman" w:hAnsi="Times New Roman"/>
                <w:sz w:val="24"/>
                <w:szCs w:val="24"/>
              </w:rPr>
              <w:t xml:space="preserve"> </w:t>
            </w:r>
            <w:r w:rsidRPr="00E0592A">
              <w:rPr>
                <w:rFonts w:ascii="Times New Roman" w:hAnsi="Times New Roman"/>
                <w:sz w:val="24"/>
                <w:szCs w:val="24"/>
              </w:rPr>
              <w:t>laboratoare</w:t>
            </w:r>
            <w:r w:rsidR="00F31C12" w:rsidRPr="00E0592A">
              <w:rPr>
                <w:rFonts w:ascii="Times New Roman" w:hAnsi="Times New Roman"/>
                <w:sz w:val="24"/>
                <w:szCs w:val="24"/>
              </w:rPr>
              <w:t>/proiecte</w:t>
            </w:r>
            <w:r w:rsidRPr="00E0592A">
              <w:rPr>
                <w:rFonts w:ascii="Times New Roman" w:hAnsi="Times New Roman"/>
                <w:sz w:val="24"/>
                <w:szCs w:val="24"/>
              </w:rPr>
              <w:t xml:space="preserve">, teme, referate, portofolii </w:t>
            </w:r>
            <w:r w:rsidR="001B1709" w:rsidRPr="00E0592A">
              <w:rPr>
                <w:rFonts w:ascii="Times New Roman" w:hAnsi="Times New Roman"/>
                <w:sz w:val="24"/>
                <w:szCs w:val="24"/>
              </w:rPr>
              <w:t>ș</w:t>
            </w:r>
            <w:r w:rsidRPr="00E0592A">
              <w:rPr>
                <w:rFonts w:ascii="Times New Roman" w:hAnsi="Times New Roman"/>
                <w:sz w:val="24"/>
                <w:szCs w:val="24"/>
              </w:rPr>
              <w:t>i eseuri</w:t>
            </w:r>
          </w:p>
        </w:tc>
        <w:tc>
          <w:tcPr>
            <w:tcW w:w="720" w:type="dxa"/>
          </w:tcPr>
          <w:p w14:paraId="118E963F" w14:textId="5BD6389D" w:rsidR="00777833" w:rsidRPr="00E0592A" w:rsidRDefault="004324A3" w:rsidP="00D92D14">
            <w:pPr>
              <w:jc w:val="center"/>
              <w:rPr>
                <w:rFonts w:ascii="Times New Roman" w:hAnsi="Times New Roman"/>
                <w:sz w:val="24"/>
                <w:szCs w:val="24"/>
              </w:rPr>
            </w:pPr>
            <w:r w:rsidRPr="00E0592A">
              <w:rPr>
                <w:rFonts w:ascii="Times New Roman" w:hAnsi="Times New Roman"/>
                <w:sz w:val="24"/>
                <w:szCs w:val="24"/>
              </w:rPr>
              <w:t>4</w:t>
            </w:r>
            <w:r w:rsidR="00D92D14" w:rsidRPr="00E0592A">
              <w:rPr>
                <w:rFonts w:ascii="Times New Roman" w:hAnsi="Times New Roman"/>
                <w:sz w:val="24"/>
                <w:szCs w:val="24"/>
              </w:rPr>
              <w:t>2</w:t>
            </w:r>
          </w:p>
        </w:tc>
      </w:tr>
      <w:tr w:rsidR="00FD0711" w:rsidRPr="00E0592A" w14:paraId="6150467E" w14:textId="77777777" w:rsidTr="00D92D14">
        <w:tc>
          <w:tcPr>
            <w:tcW w:w="9828" w:type="dxa"/>
            <w:gridSpan w:val="5"/>
          </w:tcPr>
          <w:p w14:paraId="32B12126"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Tutorat</w:t>
            </w:r>
          </w:p>
        </w:tc>
        <w:tc>
          <w:tcPr>
            <w:tcW w:w="720" w:type="dxa"/>
          </w:tcPr>
          <w:p w14:paraId="50517DB4" w14:textId="641823B9" w:rsidR="00FD0711" w:rsidRPr="00E0592A" w:rsidRDefault="0069574A" w:rsidP="00D92D14">
            <w:pPr>
              <w:spacing w:after="0" w:line="240" w:lineRule="auto"/>
              <w:jc w:val="center"/>
              <w:rPr>
                <w:rFonts w:ascii="Times New Roman" w:hAnsi="Times New Roman"/>
                <w:sz w:val="24"/>
                <w:szCs w:val="24"/>
              </w:rPr>
            </w:pPr>
            <w:r w:rsidRPr="00E0592A">
              <w:rPr>
                <w:rFonts w:ascii="Times New Roman" w:hAnsi="Times New Roman"/>
                <w:sz w:val="24"/>
                <w:szCs w:val="24"/>
              </w:rPr>
              <w:t>0</w:t>
            </w:r>
          </w:p>
        </w:tc>
      </w:tr>
      <w:tr w:rsidR="00FD0711" w:rsidRPr="00E0592A" w14:paraId="18446C89" w14:textId="77777777" w:rsidTr="00D92D14">
        <w:tc>
          <w:tcPr>
            <w:tcW w:w="9828" w:type="dxa"/>
            <w:gridSpan w:val="5"/>
          </w:tcPr>
          <w:p w14:paraId="5FAD4363"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sz w:val="24"/>
                <w:szCs w:val="24"/>
              </w:rPr>
              <w:t>Examinări</w:t>
            </w:r>
            <w:r w:rsidR="0069574A" w:rsidRPr="00E0592A">
              <w:rPr>
                <w:rFonts w:ascii="Times New Roman" w:hAnsi="Times New Roman"/>
                <w:color w:val="9BBB59"/>
                <w:sz w:val="24"/>
                <w:szCs w:val="24"/>
              </w:rPr>
              <w:t xml:space="preserve"> </w:t>
            </w:r>
          </w:p>
        </w:tc>
        <w:tc>
          <w:tcPr>
            <w:tcW w:w="720" w:type="dxa"/>
          </w:tcPr>
          <w:p w14:paraId="14FF1139" w14:textId="678E4249" w:rsidR="00FD0711" w:rsidRPr="00E0592A" w:rsidRDefault="00D92D14" w:rsidP="00D92D14">
            <w:pPr>
              <w:spacing w:after="0" w:line="240" w:lineRule="auto"/>
              <w:jc w:val="center"/>
              <w:rPr>
                <w:rFonts w:ascii="Times New Roman" w:hAnsi="Times New Roman"/>
                <w:sz w:val="24"/>
                <w:szCs w:val="24"/>
              </w:rPr>
            </w:pPr>
            <w:r w:rsidRPr="00E0592A">
              <w:rPr>
                <w:rFonts w:ascii="Times New Roman" w:hAnsi="Times New Roman"/>
                <w:sz w:val="24"/>
                <w:szCs w:val="24"/>
              </w:rPr>
              <w:t>2</w:t>
            </w:r>
          </w:p>
        </w:tc>
      </w:tr>
      <w:tr w:rsidR="00A8092B" w:rsidRPr="00E0592A" w14:paraId="0A5AAF2C" w14:textId="77777777" w:rsidTr="00D92D14">
        <w:tc>
          <w:tcPr>
            <w:tcW w:w="9828" w:type="dxa"/>
            <w:gridSpan w:val="5"/>
          </w:tcPr>
          <w:p w14:paraId="1404796C" w14:textId="77777777" w:rsidR="00A8092B" w:rsidRPr="00E0592A" w:rsidRDefault="00A8092B" w:rsidP="00813BB9">
            <w:pPr>
              <w:spacing w:after="0" w:line="240" w:lineRule="auto"/>
              <w:rPr>
                <w:rFonts w:ascii="Times New Roman" w:hAnsi="Times New Roman"/>
                <w:sz w:val="24"/>
                <w:szCs w:val="24"/>
              </w:rPr>
            </w:pPr>
            <w:r w:rsidRPr="00E0592A">
              <w:rPr>
                <w:rFonts w:ascii="Times New Roman" w:hAnsi="Times New Roman"/>
                <w:sz w:val="24"/>
                <w:szCs w:val="24"/>
              </w:rPr>
              <w:t xml:space="preserve">Alte activități (dacă există): </w:t>
            </w:r>
          </w:p>
        </w:tc>
        <w:tc>
          <w:tcPr>
            <w:tcW w:w="720" w:type="dxa"/>
          </w:tcPr>
          <w:p w14:paraId="0AB2D9D0" w14:textId="06EF42F0" w:rsidR="00A8092B" w:rsidRPr="00E0592A" w:rsidRDefault="0069574A" w:rsidP="00D92D14">
            <w:pPr>
              <w:spacing w:after="0" w:line="240" w:lineRule="auto"/>
              <w:jc w:val="center"/>
              <w:rPr>
                <w:rFonts w:ascii="Times New Roman" w:hAnsi="Times New Roman"/>
                <w:sz w:val="24"/>
                <w:szCs w:val="24"/>
                <w:highlight w:val="yellow"/>
              </w:rPr>
            </w:pPr>
            <w:r w:rsidRPr="00E0592A">
              <w:rPr>
                <w:rFonts w:ascii="Times New Roman" w:hAnsi="Times New Roman"/>
                <w:sz w:val="24"/>
                <w:szCs w:val="24"/>
              </w:rPr>
              <w:t>0</w:t>
            </w:r>
          </w:p>
        </w:tc>
      </w:tr>
      <w:tr w:rsidR="00A946AE" w:rsidRPr="00E0592A" w14:paraId="6C78329D" w14:textId="77777777" w:rsidTr="00D92D14">
        <w:tc>
          <w:tcPr>
            <w:tcW w:w="9828" w:type="dxa"/>
            <w:gridSpan w:val="5"/>
          </w:tcPr>
          <w:p w14:paraId="53FEDDB6" w14:textId="77777777" w:rsidR="00A946AE" w:rsidRPr="00E0592A" w:rsidRDefault="00A946AE" w:rsidP="00F268B8">
            <w:pPr>
              <w:spacing w:after="0" w:line="240" w:lineRule="auto"/>
              <w:rPr>
                <w:rFonts w:ascii="Times New Roman" w:hAnsi="Times New Roman"/>
                <w:sz w:val="24"/>
                <w:szCs w:val="24"/>
              </w:rPr>
            </w:pPr>
            <w:r w:rsidRPr="00E0592A">
              <w:rPr>
                <w:rFonts w:ascii="Times New Roman" w:hAnsi="Times New Roman"/>
                <w:sz w:val="24"/>
                <w:szCs w:val="24"/>
              </w:rPr>
              <w:t>3.7 Total ore studiu individual</w:t>
            </w:r>
          </w:p>
        </w:tc>
        <w:tc>
          <w:tcPr>
            <w:tcW w:w="720" w:type="dxa"/>
          </w:tcPr>
          <w:p w14:paraId="738C67D4" w14:textId="77777777" w:rsidR="00777833" w:rsidRPr="00E0592A" w:rsidRDefault="004324A3" w:rsidP="00D92D14">
            <w:pPr>
              <w:jc w:val="center"/>
              <w:rPr>
                <w:rFonts w:ascii="Times New Roman" w:hAnsi="Times New Roman"/>
                <w:sz w:val="24"/>
                <w:szCs w:val="24"/>
              </w:rPr>
            </w:pPr>
            <w:r w:rsidRPr="00E0592A">
              <w:rPr>
                <w:rFonts w:ascii="Times New Roman" w:hAnsi="Times New Roman"/>
                <w:sz w:val="24"/>
                <w:szCs w:val="24"/>
              </w:rPr>
              <w:t>44</w:t>
            </w:r>
          </w:p>
        </w:tc>
      </w:tr>
      <w:tr w:rsidR="00A946AE" w:rsidRPr="00E0592A" w14:paraId="102D3CF2" w14:textId="77777777" w:rsidTr="00D92D14">
        <w:tc>
          <w:tcPr>
            <w:tcW w:w="9828" w:type="dxa"/>
            <w:gridSpan w:val="5"/>
          </w:tcPr>
          <w:p w14:paraId="5A3AA1F3" w14:textId="77777777" w:rsidR="00A946AE" w:rsidRPr="00E0592A" w:rsidRDefault="00A946AE" w:rsidP="00F268B8">
            <w:pPr>
              <w:spacing w:after="0" w:line="240" w:lineRule="auto"/>
              <w:rPr>
                <w:rFonts w:ascii="Times New Roman" w:hAnsi="Times New Roman"/>
                <w:sz w:val="24"/>
                <w:szCs w:val="24"/>
              </w:rPr>
            </w:pPr>
            <w:r w:rsidRPr="00E0592A">
              <w:rPr>
                <w:rFonts w:ascii="Times New Roman" w:hAnsi="Times New Roman"/>
                <w:sz w:val="24"/>
                <w:szCs w:val="24"/>
              </w:rPr>
              <w:t>3.8 Total ore pe semestru</w:t>
            </w:r>
          </w:p>
        </w:tc>
        <w:tc>
          <w:tcPr>
            <w:tcW w:w="720" w:type="dxa"/>
          </w:tcPr>
          <w:p w14:paraId="1663DD4B" w14:textId="77777777" w:rsidR="00777833" w:rsidRPr="00E0592A" w:rsidRDefault="004324A3" w:rsidP="00D92D14">
            <w:pPr>
              <w:jc w:val="center"/>
              <w:rPr>
                <w:rFonts w:ascii="Times New Roman" w:hAnsi="Times New Roman"/>
                <w:sz w:val="24"/>
                <w:szCs w:val="24"/>
              </w:rPr>
            </w:pPr>
            <w:r w:rsidRPr="00E0592A">
              <w:rPr>
                <w:rFonts w:ascii="Times New Roman" w:hAnsi="Times New Roman"/>
                <w:sz w:val="24"/>
                <w:szCs w:val="24"/>
              </w:rPr>
              <w:t>100</w:t>
            </w:r>
          </w:p>
        </w:tc>
      </w:tr>
      <w:tr w:rsidR="00A946AE" w:rsidRPr="00E0592A" w14:paraId="49745CEF" w14:textId="77777777" w:rsidTr="00D92D14">
        <w:tc>
          <w:tcPr>
            <w:tcW w:w="9828" w:type="dxa"/>
            <w:gridSpan w:val="5"/>
          </w:tcPr>
          <w:p w14:paraId="3287DA52" w14:textId="77777777" w:rsidR="00A946AE" w:rsidRPr="00E0592A" w:rsidRDefault="00A946AE" w:rsidP="00F268B8">
            <w:pPr>
              <w:spacing w:after="0" w:line="240" w:lineRule="auto"/>
              <w:rPr>
                <w:rFonts w:ascii="Times New Roman" w:hAnsi="Times New Roman"/>
                <w:sz w:val="24"/>
                <w:szCs w:val="24"/>
              </w:rPr>
            </w:pPr>
            <w:r w:rsidRPr="00E0592A">
              <w:rPr>
                <w:rFonts w:ascii="Times New Roman" w:hAnsi="Times New Roman"/>
                <w:sz w:val="24"/>
                <w:szCs w:val="24"/>
              </w:rPr>
              <w:t>3.9 Numărul de credite</w:t>
            </w:r>
          </w:p>
        </w:tc>
        <w:tc>
          <w:tcPr>
            <w:tcW w:w="720" w:type="dxa"/>
          </w:tcPr>
          <w:p w14:paraId="20CF3D6E" w14:textId="77777777" w:rsidR="00777833" w:rsidRPr="00E0592A" w:rsidRDefault="004324A3" w:rsidP="00D92D14">
            <w:pPr>
              <w:jc w:val="center"/>
              <w:rPr>
                <w:rFonts w:ascii="Times New Roman" w:hAnsi="Times New Roman"/>
                <w:sz w:val="24"/>
                <w:szCs w:val="24"/>
              </w:rPr>
            </w:pPr>
            <w:r w:rsidRPr="00E0592A">
              <w:rPr>
                <w:rFonts w:ascii="Times New Roman" w:hAnsi="Times New Roman"/>
                <w:sz w:val="24"/>
                <w:szCs w:val="24"/>
              </w:rPr>
              <w:t>4</w:t>
            </w:r>
          </w:p>
        </w:tc>
      </w:tr>
    </w:tbl>
    <w:p w14:paraId="101E0A9A" w14:textId="77777777" w:rsidR="000B3BD0" w:rsidRPr="00E0592A" w:rsidRDefault="000B3BD0" w:rsidP="00813BB9">
      <w:pPr>
        <w:spacing w:after="0" w:line="240" w:lineRule="auto"/>
        <w:rPr>
          <w:rFonts w:ascii="Times New Roman" w:hAnsi="Times New Roman"/>
          <w:b/>
          <w:sz w:val="24"/>
          <w:szCs w:val="24"/>
        </w:rPr>
      </w:pPr>
    </w:p>
    <w:p w14:paraId="6B897E40" w14:textId="77777777" w:rsidR="00FD0711" w:rsidRPr="00E0592A" w:rsidRDefault="00FD0711" w:rsidP="00813BB9">
      <w:pPr>
        <w:spacing w:after="0" w:line="240" w:lineRule="auto"/>
        <w:rPr>
          <w:rFonts w:ascii="Times New Roman" w:hAnsi="Times New Roman"/>
          <w:sz w:val="24"/>
          <w:szCs w:val="24"/>
        </w:rPr>
      </w:pPr>
      <w:r w:rsidRPr="00E0592A">
        <w:rPr>
          <w:rFonts w:ascii="Times New Roman" w:hAnsi="Times New Roman"/>
          <w:b/>
          <w:sz w:val="24"/>
          <w:szCs w:val="24"/>
        </w:rPr>
        <w:t>4. Precondi</w:t>
      </w:r>
      <w:r w:rsidR="001B1709" w:rsidRPr="00E0592A">
        <w:rPr>
          <w:rFonts w:ascii="Times New Roman" w:hAnsi="Times New Roman"/>
          <w:b/>
          <w:sz w:val="24"/>
          <w:szCs w:val="24"/>
        </w:rPr>
        <w:t>ț</w:t>
      </w:r>
      <w:r w:rsidRPr="00E0592A">
        <w:rPr>
          <w:rFonts w:ascii="Times New Roman" w:hAnsi="Times New Roman"/>
          <w:b/>
          <w:sz w:val="24"/>
          <w:szCs w:val="24"/>
        </w:rPr>
        <w:t xml:space="preserve">ii </w:t>
      </w:r>
      <w:r w:rsidRPr="00E0592A">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830"/>
      </w:tblGrid>
      <w:tr w:rsidR="00B609FA" w:rsidRPr="00E0592A" w14:paraId="531BC314" w14:textId="77777777" w:rsidTr="00D92D14">
        <w:tc>
          <w:tcPr>
            <w:tcW w:w="2718" w:type="dxa"/>
          </w:tcPr>
          <w:p w14:paraId="14BD41F5" w14:textId="77777777" w:rsidR="00B609FA" w:rsidRPr="00E0592A" w:rsidRDefault="00B609FA" w:rsidP="00813BB9">
            <w:pPr>
              <w:spacing w:after="0" w:line="240" w:lineRule="auto"/>
              <w:rPr>
                <w:rFonts w:ascii="Times New Roman" w:hAnsi="Times New Roman"/>
                <w:sz w:val="24"/>
                <w:szCs w:val="24"/>
                <w:highlight w:val="yellow"/>
              </w:rPr>
            </w:pPr>
            <w:r w:rsidRPr="00E0592A">
              <w:rPr>
                <w:rFonts w:ascii="Times New Roman" w:hAnsi="Times New Roman"/>
                <w:sz w:val="24"/>
                <w:szCs w:val="24"/>
              </w:rPr>
              <w:t>4.1 de curriculum</w:t>
            </w:r>
            <w:r w:rsidR="0097316C" w:rsidRPr="00E0592A">
              <w:rPr>
                <w:rFonts w:ascii="Times New Roman" w:hAnsi="Times New Roman"/>
                <w:color w:val="9BBB59"/>
                <w:sz w:val="24"/>
                <w:szCs w:val="24"/>
              </w:rPr>
              <w:t xml:space="preserve"> </w:t>
            </w:r>
          </w:p>
        </w:tc>
        <w:tc>
          <w:tcPr>
            <w:tcW w:w="7830" w:type="dxa"/>
          </w:tcPr>
          <w:p w14:paraId="3B980C47" w14:textId="253DA686" w:rsidR="00777833" w:rsidRPr="00E0592A" w:rsidRDefault="004324A3">
            <w:pPr>
              <w:rPr>
                <w:rFonts w:ascii="Times New Roman" w:hAnsi="Times New Roman"/>
                <w:sz w:val="24"/>
                <w:szCs w:val="24"/>
              </w:rPr>
            </w:pPr>
            <w:r w:rsidRPr="00E0592A">
              <w:rPr>
                <w:rFonts w:ascii="Times New Roman" w:hAnsi="Times New Roman"/>
                <w:sz w:val="24"/>
                <w:szCs w:val="24"/>
              </w:rPr>
              <w:t>Matematică și tehnologia informației și comunicațiilor (TIC) la nivel liceal.</w:t>
            </w:r>
            <w:r w:rsidRPr="00E0592A">
              <w:rPr>
                <w:rFonts w:ascii="Times New Roman" w:hAnsi="Times New Roman"/>
                <w:sz w:val="24"/>
                <w:szCs w:val="24"/>
              </w:rPr>
              <w:br/>
            </w:r>
            <w:r w:rsidRPr="00E0592A">
              <w:rPr>
                <w:rFonts w:ascii="Times New Roman" w:hAnsi="Times New Roman"/>
                <w:color w:val="0070C0"/>
                <w:sz w:val="24"/>
                <w:szCs w:val="24"/>
              </w:rPr>
              <w:t>High-school level mathematics and information and communication technology (ICT).</w:t>
            </w:r>
          </w:p>
        </w:tc>
      </w:tr>
      <w:tr w:rsidR="00B609FA" w:rsidRPr="00E0592A" w14:paraId="4F8ABEBB" w14:textId="77777777" w:rsidTr="00D92D14">
        <w:tc>
          <w:tcPr>
            <w:tcW w:w="2718" w:type="dxa"/>
          </w:tcPr>
          <w:p w14:paraId="6B17B473" w14:textId="77777777" w:rsidR="00B609FA" w:rsidRPr="00E0592A" w:rsidRDefault="00B609FA" w:rsidP="00813BB9">
            <w:pPr>
              <w:spacing w:after="0" w:line="240" w:lineRule="auto"/>
              <w:rPr>
                <w:rFonts w:ascii="Times New Roman" w:hAnsi="Times New Roman"/>
                <w:sz w:val="24"/>
                <w:szCs w:val="24"/>
              </w:rPr>
            </w:pPr>
            <w:r w:rsidRPr="00E0592A">
              <w:rPr>
                <w:rFonts w:ascii="Times New Roman" w:hAnsi="Times New Roman"/>
                <w:sz w:val="24"/>
                <w:szCs w:val="24"/>
              </w:rPr>
              <w:t xml:space="preserve">4.2 de </w:t>
            </w:r>
            <w:r w:rsidR="00D605BE" w:rsidRPr="00E0592A">
              <w:rPr>
                <w:rFonts w:ascii="Times New Roman" w:hAnsi="Times New Roman"/>
                <w:sz w:val="24"/>
                <w:szCs w:val="24"/>
              </w:rPr>
              <w:t xml:space="preserve">rezultate ale </w:t>
            </w:r>
            <w:r w:rsidR="00D605BE" w:rsidRPr="00E0592A">
              <w:rPr>
                <w:rFonts w:ascii="Times New Roman" w:hAnsi="Times New Roman"/>
                <w:sz w:val="24"/>
                <w:szCs w:val="24"/>
              </w:rPr>
              <w:lastRenderedPageBreak/>
              <w:t>învățării</w:t>
            </w:r>
            <w:r w:rsidR="0097316C" w:rsidRPr="00E0592A">
              <w:rPr>
                <w:rFonts w:ascii="Times New Roman" w:hAnsi="Times New Roman"/>
                <w:color w:val="9BBB59"/>
                <w:sz w:val="24"/>
                <w:szCs w:val="24"/>
              </w:rPr>
              <w:t xml:space="preserve"> </w:t>
            </w:r>
          </w:p>
        </w:tc>
        <w:tc>
          <w:tcPr>
            <w:tcW w:w="7830" w:type="dxa"/>
          </w:tcPr>
          <w:p w14:paraId="077285FC" w14:textId="492A1B40" w:rsidR="00777833" w:rsidRPr="00E0592A" w:rsidRDefault="004324A3">
            <w:pPr>
              <w:rPr>
                <w:rFonts w:ascii="Times New Roman" w:hAnsi="Times New Roman"/>
                <w:sz w:val="24"/>
                <w:szCs w:val="24"/>
              </w:rPr>
            </w:pPr>
            <w:r w:rsidRPr="00E0592A">
              <w:rPr>
                <w:rFonts w:ascii="Times New Roman" w:hAnsi="Times New Roman"/>
                <w:sz w:val="24"/>
                <w:szCs w:val="24"/>
              </w:rPr>
              <w:lastRenderedPageBreak/>
              <w:t>Utilizează noțiuni elementare de geometrie plană și în spațiu.</w:t>
            </w:r>
            <w:r w:rsidRPr="00E0592A">
              <w:rPr>
                <w:rFonts w:ascii="Times New Roman" w:hAnsi="Times New Roman"/>
                <w:sz w:val="24"/>
                <w:szCs w:val="24"/>
              </w:rPr>
              <w:br/>
            </w:r>
            <w:r w:rsidRPr="00E0592A">
              <w:rPr>
                <w:rFonts w:ascii="Times New Roman" w:hAnsi="Times New Roman"/>
                <w:sz w:val="24"/>
                <w:szCs w:val="24"/>
              </w:rPr>
              <w:lastRenderedPageBreak/>
              <w:t>Interpretează reprezentări grafice simple și utilizează aplicații informatice de bază.</w:t>
            </w:r>
            <w:r w:rsidRPr="00E0592A">
              <w:rPr>
                <w:rFonts w:ascii="Times New Roman" w:hAnsi="Times New Roman"/>
                <w:sz w:val="24"/>
                <w:szCs w:val="24"/>
              </w:rPr>
              <w:br/>
            </w:r>
            <w:r w:rsidRPr="00E0592A">
              <w:rPr>
                <w:rFonts w:ascii="Times New Roman" w:hAnsi="Times New Roman"/>
                <w:color w:val="0070C0"/>
                <w:sz w:val="24"/>
                <w:szCs w:val="24"/>
              </w:rPr>
              <w:t>Use elementary concepts of plane and spatial geometry.</w:t>
            </w:r>
            <w:r w:rsidRPr="00E0592A">
              <w:rPr>
                <w:rFonts w:ascii="Times New Roman" w:hAnsi="Times New Roman"/>
                <w:color w:val="0070C0"/>
                <w:sz w:val="24"/>
                <w:szCs w:val="24"/>
              </w:rPr>
              <w:br/>
              <w:t>Interpret simple graphical representations and use basic software applications.</w:t>
            </w:r>
          </w:p>
        </w:tc>
      </w:tr>
    </w:tbl>
    <w:p w14:paraId="18C3EFE4" w14:textId="77777777" w:rsidR="00B609FA" w:rsidRPr="00E0592A" w:rsidRDefault="00B609FA" w:rsidP="00813BB9">
      <w:pPr>
        <w:spacing w:after="0" w:line="240" w:lineRule="auto"/>
        <w:rPr>
          <w:rFonts w:ascii="Times New Roman" w:hAnsi="Times New Roman"/>
          <w:sz w:val="24"/>
          <w:szCs w:val="24"/>
        </w:rPr>
      </w:pPr>
    </w:p>
    <w:p w14:paraId="2FD6BD25" w14:textId="77777777" w:rsidR="003533D9" w:rsidRPr="00E0592A" w:rsidRDefault="003533D9" w:rsidP="00813BB9">
      <w:pPr>
        <w:spacing w:after="0" w:line="240" w:lineRule="auto"/>
        <w:rPr>
          <w:rFonts w:ascii="Times New Roman" w:hAnsi="Times New Roman"/>
          <w:sz w:val="24"/>
          <w:szCs w:val="24"/>
        </w:rPr>
      </w:pPr>
      <w:r w:rsidRPr="00E0592A">
        <w:rPr>
          <w:rFonts w:ascii="Times New Roman" w:hAnsi="Times New Roman"/>
          <w:b/>
          <w:sz w:val="24"/>
          <w:szCs w:val="24"/>
        </w:rPr>
        <w:t>5. Condiții necesare pentru desfășurarea optimă a activităților didactice</w:t>
      </w:r>
      <w:r w:rsidRPr="00E0592A">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825"/>
      </w:tblGrid>
      <w:tr w:rsidR="00F21C78" w:rsidRPr="00E0592A" w14:paraId="54472229" w14:textId="77777777" w:rsidTr="00D92D14">
        <w:tc>
          <w:tcPr>
            <w:tcW w:w="2723" w:type="dxa"/>
          </w:tcPr>
          <w:p w14:paraId="5C22FA93" w14:textId="77777777" w:rsidR="00F21C78" w:rsidRPr="00E0592A" w:rsidRDefault="00F21C78" w:rsidP="00F21C78">
            <w:pPr>
              <w:spacing w:after="0" w:line="240" w:lineRule="auto"/>
              <w:rPr>
                <w:rFonts w:ascii="Times New Roman" w:hAnsi="Times New Roman"/>
                <w:sz w:val="24"/>
                <w:szCs w:val="24"/>
              </w:rPr>
            </w:pPr>
            <w:r w:rsidRPr="00E0592A">
              <w:rPr>
                <w:rFonts w:ascii="Times New Roman" w:hAnsi="Times New Roman"/>
                <w:sz w:val="24"/>
                <w:szCs w:val="24"/>
              </w:rPr>
              <w:t>5.1  de desfășurare a cursului</w:t>
            </w:r>
          </w:p>
        </w:tc>
        <w:tc>
          <w:tcPr>
            <w:tcW w:w="7825" w:type="dxa"/>
          </w:tcPr>
          <w:p w14:paraId="44F3B3D7" w14:textId="7BE26635" w:rsidR="00777833" w:rsidRPr="00E0592A" w:rsidRDefault="004324A3">
            <w:pPr>
              <w:rPr>
                <w:rFonts w:ascii="Times New Roman" w:hAnsi="Times New Roman"/>
                <w:sz w:val="24"/>
                <w:szCs w:val="24"/>
              </w:rPr>
            </w:pPr>
            <w:r w:rsidRPr="00E0592A">
              <w:rPr>
                <w:rFonts w:ascii="Times New Roman" w:hAnsi="Times New Roman"/>
                <w:sz w:val="24"/>
                <w:szCs w:val="24"/>
              </w:rPr>
              <w:t>Sală de curs dotată cu tablă, videoproiector, calculator și acces la internet.</w:t>
            </w:r>
            <w:r w:rsidRPr="00E0592A">
              <w:rPr>
                <w:rFonts w:ascii="Times New Roman" w:hAnsi="Times New Roman"/>
                <w:sz w:val="24"/>
                <w:szCs w:val="24"/>
              </w:rPr>
              <w:br/>
            </w:r>
            <w:r w:rsidRPr="00E0592A">
              <w:rPr>
                <w:rFonts w:ascii="Times New Roman" w:hAnsi="Times New Roman"/>
                <w:color w:val="0070C0"/>
                <w:sz w:val="24"/>
                <w:szCs w:val="24"/>
              </w:rPr>
              <w:t>Lecture room equipped with a whiteboard, projector, computer and Internet access.</w:t>
            </w:r>
          </w:p>
        </w:tc>
      </w:tr>
      <w:tr w:rsidR="00F21C78" w:rsidRPr="00E0592A" w14:paraId="042E5145" w14:textId="77777777" w:rsidTr="00D92D14">
        <w:tc>
          <w:tcPr>
            <w:tcW w:w="2723" w:type="dxa"/>
          </w:tcPr>
          <w:p w14:paraId="47F65DAE" w14:textId="2D14269A" w:rsidR="00F21C78" w:rsidRPr="00E0592A" w:rsidRDefault="00F21C78" w:rsidP="00F21C78">
            <w:pPr>
              <w:spacing w:after="0" w:line="240" w:lineRule="auto"/>
              <w:rPr>
                <w:rFonts w:ascii="Times New Roman" w:hAnsi="Times New Roman"/>
                <w:sz w:val="24"/>
                <w:szCs w:val="24"/>
              </w:rPr>
            </w:pPr>
            <w:r w:rsidRPr="00E0592A">
              <w:rPr>
                <w:rFonts w:ascii="Times New Roman" w:hAnsi="Times New Roman"/>
                <w:sz w:val="24"/>
                <w:szCs w:val="24"/>
              </w:rPr>
              <w:t>5.2  de desfășurare a laboratorului</w:t>
            </w:r>
          </w:p>
        </w:tc>
        <w:tc>
          <w:tcPr>
            <w:tcW w:w="7825" w:type="dxa"/>
          </w:tcPr>
          <w:p w14:paraId="5174AD6F" w14:textId="3777F51E" w:rsidR="00777833" w:rsidRPr="00E0592A" w:rsidRDefault="004324A3">
            <w:pPr>
              <w:rPr>
                <w:rFonts w:ascii="Times New Roman" w:hAnsi="Times New Roman"/>
                <w:sz w:val="24"/>
                <w:szCs w:val="24"/>
              </w:rPr>
            </w:pPr>
            <w:r w:rsidRPr="00E0592A">
              <w:rPr>
                <w:rFonts w:ascii="Times New Roman" w:hAnsi="Times New Roman"/>
                <w:sz w:val="24"/>
                <w:szCs w:val="24"/>
              </w:rPr>
              <w:t>Laborator dotat cu planșete de desen, instrumente pentru desen tehnic, calculatoare și software CAD.</w:t>
            </w:r>
            <w:r w:rsidRPr="00E0592A">
              <w:rPr>
                <w:rFonts w:ascii="Times New Roman" w:hAnsi="Times New Roman"/>
                <w:sz w:val="24"/>
                <w:szCs w:val="24"/>
              </w:rPr>
              <w:br/>
            </w:r>
            <w:r w:rsidRPr="00E0592A">
              <w:rPr>
                <w:rFonts w:ascii="Times New Roman" w:hAnsi="Times New Roman"/>
                <w:color w:val="0070C0"/>
                <w:sz w:val="24"/>
                <w:szCs w:val="24"/>
              </w:rPr>
              <w:t>Laboratory equipped with drawing boards, technical drawing instruments, computers and CAD software.</w:t>
            </w:r>
          </w:p>
        </w:tc>
      </w:tr>
    </w:tbl>
    <w:p w14:paraId="7FF084A7" w14:textId="77777777" w:rsidR="00F21C78" w:rsidRPr="00E0592A" w:rsidRDefault="00F21C78" w:rsidP="00813BB9">
      <w:pPr>
        <w:spacing w:after="0" w:line="240" w:lineRule="auto"/>
        <w:rPr>
          <w:rFonts w:ascii="Times New Roman" w:hAnsi="Times New Roman"/>
          <w:sz w:val="24"/>
          <w:szCs w:val="24"/>
        </w:rPr>
      </w:pPr>
    </w:p>
    <w:p w14:paraId="1BBB6AF4" w14:textId="77777777" w:rsidR="00DB7915" w:rsidRPr="00E0592A" w:rsidRDefault="00D31C96" w:rsidP="00813BB9">
      <w:pPr>
        <w:spacing w:after="0" w:line="240" w:lineRule="auto"/>
        <w:jc w:val="both"/>
        <w:rPr>
          <w:rFonts w:ascii="Times New Roman" w:eastAsia="Calibri" w:hAnsi="Times New Roman"/>
          <w:sz w:val="24"/>
          <w:szCs w:val="24"/>
        </w:rPr>
      </w:pPr>
      <w:r w:rsidRPr="00E0592A">
        <w:rPr>
          <w:rFonts w:ascii="Times New Roman" w:hAnsi="Times New Roman"/>
          <w:b/>
          <w:sz w:val="24"/>
          <w:szCs w:val="24"/>
        </w:rPr>
        <w:t>6. Obiectiv</w:t>
      </w:r>
      <w:r w:rsidR="00253624" w:rsidRPr="00E0592A">
        <w:rPr>
          <w:rFonts w:ascii="Times New Roman" w:hAnsi="Times New Roman"/>
          <w:b/>
          <w:sz w:val="24"/>
          <w:szCs w:val="24"/>
        </w:rPr>
        <w:t xml:space="preserve"> general</w:t>
      </w:r>
      <w:r w:rsidR="00DB7915" w:rsidRPr="00E0592A">
        <w:rPr>
          <w:rFonts w:ascii="Times New Roman" w:eastAsia="Calibri" w:hAnsi="Times New Roman"/>
          <w:sz w:val="24"/>
          <w:szCs w:val="24"/>
        </w:rPr>
        <w:t xml:space="preserve"> </w:t>
      </w:r>
    </w:p>
    <w:p w14:paraId="0002DCAD" w14:textId="77777777" w:rsidR="00DC5F8C" w:rsidRPr="00E0592A" w:rsidRDefault="00E40226" w:rsidP="00D92D14">
      <w:pPr>
        <w:jc w:val="both"/>
        <w:rPr>
          <w:rFonts w:ascii="Times New Roman" w:hAnsi="Times New Roman"/>
          <w:sz w:val="24"/>
          <w:szCs w:val="24"/>
        </w:rPr>
      </w:pPr>
      <w:r w:rsidRPr="00E0592A">
        <w:rPr>
          <w:rFonts w:ascii="Times New Roman" w:hAnsi="Times New Roman"/>
          <w:sz w:val="24"/>
          <w:szCs w:val="24"/>
        </w:rPr>
        <w:t>Disciplina urmărește dezvoltarea capacității de vizualizare spațială și de reprezentare grafică riguroasă a obiectelor tridimensionale prin metodele geometriei descriptive. Sunt studiate relațiile dintre puncte, drepte, plane și suprafețe, principiile proiecției centrale și paralele, proiecțiile ortogonale și auxiliare, determinarea adevăratelor mărimi și forme, precum și secțiunile și intersecțiile suprafețelor. Activitățile de laborator formează deprinderi de interpretare și realizare a reprezentărilor tehnice, atât manual, cât și cu ajutorul instrumentelor CAD, în conformitate cu convențiile grafice inginerești și cu cerințele specifice proiectării aerospațiale.</w:t>
      </w:r>
    </w:p>
    <w:p w14:paraId="08D877A6" w14:textId="77777777" w:rsidR="00A37EFD" w:rsidRPr="00E0592A" w:rsidRDefault="00A37EFD" w:rsidP="00D92D14">
      <w:pPr>
        <w:spacing w:after="0" w:line="240" w:lineRule="auto"/>
        <w:jc w:val="both"/>
        <w:rPr>
          <w:rFonts w:ascii="Times New Roman" w:eastAsia="Calibri" w:hAnsi="Times New Roman"/>
          <w:sz w:val="24"/>
          <w:szCs w:val="24"/>
        </w:rPr>
      </w:pPr>
    </w:p>
    <w:p w14:paraId="7372C184" w14:textId="77777777" w:rsidR="00A37EFD" w:rsidRPr="00E0592A" w:rsidRDefault="00A37EFD" w:rsidP="00D92D14">
      <w:pPr>
        <w:jc w:val="both"/>
        <w:rPr>
          <w:rFonts w:ascii="Times New Roman" w:hAnsi="Times New Roman"/>
          <w:sz w:val="24"/>
          <w:szCs w:val="24"/>
        </w:rPr>
      </w:pPr>
      <w:r w:rsidRPr="00E0592A">
        <w:rPr>
          <w:rFonts w:ascii="Times New Roman" w:hAnsi="Times New Roman"/>
          <w:color w:val="0070C0"/>
          <w:sz w:val="24"/>
          <w:szCs w:val="24"/>
        </w:rPr>
        <w:t>The course develops spatial visualisation and rigorous graphical representation skills for three-dimensional objects using descriptive geometry methods. Relationships between points, lines, planes and surfaces, the principles of central and parallel projection, orthographic and auxiliary views, determination of true lengths and shapes, and sections and intersections of surfaces are studied. Laboratory activities develop the ability to interpret and produce technical representations, both manually and with CAD tools, in accordance with engineering drawing conventions and the requirements of aerospace design.</w:t>
      </w:r>
    </w:p>
    <w:p w14:paraId="6ABEC5C4" w14:textId="77777777" w:rsidR="00E0592A" w:rsidRDefault="00E0592A" w:rsidP="00813BB9">
      <w:pPr>
        <w:spacing w:after="0" w:line="240" w:lineRule="auto"/>
        <w:contextualSpacing/>
        <w:jc w:val="both"/>
        <w:rPr>
          <w:rFonts w:ascii="Times New Roman" w:hAnsi="Times New Roman"/>
          <w:b/>
          <w:sz w:val="24"/>
          <w:szCs w:val="24"/>
        </w:rPr>
      </w:pPr>
    </w:p>
    <w:p w14:paraId="660E14DD" w14:textId="77777777" w:rsidR="00E0592A" w:rsidRDefault="00E0592A" w:rsidP="00813BB9">
      <w:pPr>
        <w:spacing w:after="0" w:line="240" w:lineRule="auto"/>
        <w:contextualSpacing/>
        <w:jc w:val="both"/>
        <w:rPr>
          <w:rFonts w:ascii="Times New Roman" w:hAnsi="Times New Roman"/>
          <w:b/>
          <w:sz w:val="24"/>
          <w:szCs w:val="24"/>
        </w:rPr>
      </w:pPr>
    </w:p>
    <w:p w14:paraId="443A71B0" w14:textId="77777777" w:rsidR="00E0592A" w:rsidRDefault="00E0592A" w:rsidP="00813BB9">
      <w:pPr>
        <w:spacing w:after="0" w:line="240" w:lineRule="auto"/>
        <w:contextualSpacing/>
        <w:jc w:val="both"/>
        <w:rPr>
          <w:rFonts w:ascii="Times New Roman" w:hAnsi="Times New Roman"/>
          <w:b/>
          <w:sz w:val="24"/>
          <w:szCs w:val="24"/>
        </w:rPr>
      </w:pPr>
    </w:p>
    <w:p w14:paraId="50051F6A" w14:textId="77777777" w:rsidR="00E0592A" w:rsidRDefault="00E0592A" w:rsidP="00813BB9">
      <w:pPr>
        <w:spacing w:after="0" w:line="240" w:lineRule="auto"/>
        <w:contextualSpacing/>
        <w:jc w:val="both"/>
        <w:rPr>
          <w:rFonts w:ascii="Times New Roman" w:hAnsi="Times New Roman"/>
          <w:b/>
          <w:sz w:val="24"/>
          <w:szCs w:val="24"/>
        </w:rPr>
      </w:pPr>
    </w:p>
    <w:p w14:paraId="76468065" w14:textId="77777777" w:rsidR="00E0592A" w:rsidRDefault="00E0592A" w:rsidP="00813BB9">
      <w:pPr>
        <w:spacing w:after="0" w:line="240" w:lineRule="auto"/>
        <w:contextualSpacing/>
        <w:jc w:val="both"/>
        <w:rPr>
          <w:rFonts w:ascii="Times New Roman" w:hAnsi="Times New Roman"/>
          <w:b/>
          <w:sz w:val="24"/>
          <w:szCs w:val="24"/>
        </w:rPr>
      </w:pPr>
    </w:p>
    <w:p w14:paraId="0C56710B" w14:textId="77777777" w:rsidR="00E0592A" w:rsidRDefault="00E0592A" w:rsidP="00813BB9">
      <w:pPr>
        <w:spacing w:after="0" w:line="240" w:lineRule="auto"/>
        <w:contextualSpacing/>
        <w:jc w:val="both"/>
        <w:rPr>
          <w:rFonts w:ascii="Times New Roman" w:hAnsi="Times New Roman"/>
          <w:b/>
          <w:sz w:val="24"/>
          <w:szCs w:val="24"/>
        </w:rPr>
      </w:pPr>
    </w:p>
    <w:p w14:paraId="627D8E9E" w14:textId="77777777" w:rsidR="00E0592A" w:rsidRDefault="00E0592A" w:rsidP="00813BB9">
      <w:pPr>
        <w:spacing w:after="0" w:line="240" w:lineRule="auto"/>
        <w:contextualSpacing/>
        <w:jc w:val="both"/>
        <w:rPr>
          <w:rFonts w:ascii="Times New Roman" w:hAnsi="Times New Roman"/>
          <w:b/>
          <w:sz w:val="24"/>
          <w:szCs w:val="24"/>
        </w:rPr>
      </w:pPr>
    </w:p>
    <w:p w14:paraId="5CF4B1A4" w14:textId="77777777" w:rsidR="00E0592A" w:rsidRDefault="00E0592A" w:rsidP="00813BB9">
      <w:pPr>
        <w:spacing w:after="0" w:line="240" w:lineRule="auto"/>
        <w:contextualSpacing/>
        <w:jc w:val="both"/>
        <w:rPr>
          <w:rFonts w:ascii="Times New Roman" w:hAnsi="Times New Roman"/>
          <w:b/>
          <w:sz w:val="24"/>
          <w:szCs w:val="24"/>
        </w:rPr>
      </w:pPr>
    </w:p>
    <w:p w14:paraId="37DD6A79" w14:textId="77777777" w:rsidR="00E0592A" w:rsidRDefault="00E0592A" w:rsidP="00813BB9">
      <w:pPr>
        <w:spacing w:after="0" w:line="240" w:lineRule="auto"/>
        <w:contextualSpacing/>
        <w:jc w:val="both"/>
        <w:rPr>
          <w:rFonts w:ascii="Times New Roman" w:hAnsi="Times New Roman"/>
          <w:b/>
          <w:sz w:val="24"/>
          <w:szCs w:val="24"/>
        </w:rPr>
      </w:pPr>
    </w:p>
    <w:p w14:paraId="7A557AEE" w14:textId="77777777" w:rsidR="00E0592A" w:rsidRDefault="00E0592A" w:rsidP="00813BB9">
      <w:pPr>
        <w:spacing w:after="0" w:line="240" w:lineRule="auto"/>
        <w:contextualSpacing/>
        <w:jc w:val="both"/>
        <w:rPr>
          <w:rFonts w:ascii="Times New Roman" w:hAnsi="Times New Roman"/>
          <w:b/>
          <w:sz w:val="24"/>
          <w:szCs w:val="24"/>
        </w:rPr>
      </w:pPr>
    </w:p>
    <w:p w14:paraId="64304CA4" w14:textId="77777777" w:rsidR="00E0592A" w:rsidRDefault="00E0592A" w:rsidP="00813BB9">
      <w:pPr>
        <w:spacing w:after="0" w:line="240" w:lineRule="auto"/>
        <w:contextualSpacing/>
        <w:jc w:val="both"/>
        <w:rPr>
          <w:rFonts w:ascii="Times New Roman" w:hAnsi="Times New Roman"/>
          <w:b/>
          <w:sz w:val="24"/>
          <w:szCs w:val="24"/>
        </w:rPr>
      </w:pPr>
    </w:p>
    <w:p w14:paraId="0CC2B5D9" w14:textId="77777777" w:rsidR="00E0592A" w:rsidRDefault="00E0592A" w:rsidP="00813BB9">
      <w:pPr>
        <w:spacing w:after="0" w:line="240" w:lineRule="auto"/>
        <w:contextualSpacing/>
        <w:jc w:val="both"/>
        <w:rPr>
          <w:rFonts w:ascii="Times New Roman" w:hAnsi="Times New Roman"/>
          <w:b/>
          <w:sz w:val="24"/>
          <w:szCs w:val="24"/>
        </w:rPr>
      </w:pPr>
    </w:p>
    <w:p w14:paraId="7FF281E5" w14:textId="77777777" w:rsidR="00E0592A" w:rsidRDefault="00E0592A" w:rsidP="00813BB9">
      <w:pPr>
        <w:spacing w:after="0" w:line="240" w:lineRule="auto"/>
        <w:contextualSpacing/>
        <w:jc w:val="both"/>
        <w:rPr>
          <w:rFonts w:ascii="Times New Roman" w:hAnsi="Times New Roman"/>
          <w:b/>
          <w:sz w:val="24"/>
          <w:szCs w:val="24"/>
        </w:rPr>
      </w:pPr>
    </w:p>
    <w:p w14:paraId="303E0D73" w14:textId="067CEF06" w:rsidR="00DB7915" w:rsidRPr="00E0592A" w:rsidRDefault="000B3BD0" w:rsidP="00813BB9">
      <w:pPr>
        <w:spacing w:after="0" w:line="240" w:lineRule="auto"/>
        <w:contextualSpacing/>
        <w:jc w:val="both"/>
        <w:rPr>
          <w:rFonts w:ascii="Times New Roman" w:hAnsi="Times New Roman"/>
          <w:b/>
          <w:sz w:val="24"/>
          <w:szCs w:val="24"/>
        </w:rPr>
      </w:pPr>
      <w:r w:rsidRPr="00E0592A">
        <w:rPr>
          <w:rFonts w:ascii="Times New Roman" w:hAnsi="Times New Roman"/>
          <w:b/>
          <w:sz w:val="24"/>
          <w:szCs w:val="24"/>
        </w:rPr>
        <w:lastRenderedPageBreak/>
        <w:t>7</w:t>
      </w:r>
      <w:r w:rsidR="00D31C96" w:rsidRPr="00E0592A">
        <w:rPr>
          <w:rFonts w:ascii="Times New Roman" w:hAnsi="Times New Roman"/>
          <w:b/>
          <w:sz w:val="24"/>
          <w:szCs w:val="24"/>
        </w:rPr>
        <w:t>. Rezultatele învă</w:t>
      </w:r>
      <w:r w:rsidR="001B1709" w:rsidRPr="00E0592A">
        <w:rPr>
          <w:rFonts w:ascii="Times New Roman" w:hAnsi="Times New Roman"/>
          <w:b/>
          <w:sz w:val="24"/>
          <w:szCs w:val="24"/>
        </w:rPr>
        <w:t>ț</w:t>
      </w:r>
      <w:r w:rsidR="00D31C96" w:rsidRPr="00E0592A">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540"/>
      </w:tblGrid>
      <w:tr w:rsidR="00FD0711" w:rsidRPr="00E0592A" w14:paraId="2E5E1A67" w14:textId="77777777" w:rsidTr="00D92D14">
        <w:trPr>
          <w:cantSplit/>
          <w:trHeight w:val="1975"/>
        </w:trPr>
        <w:tc>
          <w:tcPr>
            <w:tcW w:w="1008" w:type="dxa"/>
            <w:textDirection w:val="btLr"/>
            <w:vAlign w:val="center"/>
          </w:tcPr>
          <w:p w14:paraId="5796B391" w14:textId="77777777" w:rsidR="00FD0711" w:rsidRPr="00E0592A" w:rsidRDefault="002A2A27" w:rsidP="00813BB9">
            <w:pPr>
              <w:spacing w:after="0" w:line="240" w:lineRule="auto"/>
              <w:jc w:val="center"/>
              <w:rPr>
                <w:rFonts w:ascii="Times New Roman" w:hAnsi="Times New Roman"/>
                <w:b/>
                <w:sz w:val="24"/>
                <w:szCs w:val="24"/>
              </w:rPr>
            </w:pPr>
            <w:r w:rsidRPr="00E0592A">
              <w:rPr>
                <w:rFonts w:ascii="Times New Roman" w:hAnsi="Times New Roman"/>
                <w:b/>
                <w:sz w:val="24"/>
                <w:szCs w:val="24"/>
              </w:rPr>
              <w:t>Cuno</w:t>
            </w:r>
            <w:r w:rsidR="001B1709" w:rsidRPr="00E0592A">
              <w:rPr>
                <w:rFonts w:ascii="Times New Roman" w:hAnsi="Times New Roman"/>
                <w:b/>
                <w:sz w:val="24"/>
                <w:szCs w:val="24"/>
              </w:rPr>
              <w:t>ș</w:t>
            </w:r>
            <w:r w:rsidRPr="00E0592A">
              <w:rPr>
                <w:rFonts w:ascii="Times New Roman" w:hAnsi="Times New Roman"/>
                <w:b/>
                <w:sz w:val="24"/>
                <w:szCs w:val="24"/>
              </w:rPr>
              <w:t>tin</w:t>
            </w:r>
            <w:r w:rsidR="001B1709" w:rsidRPr="00E0592A">
              <w:rPr>
                <w:rFonts w:ascii="Times New Roman" w:hAnsi="Times New Roman"/>
                <w:b/>
                <w:sz w:val="24"/>
                <w:szCs w:val="24"/>
              </w:rPr>
              <w:t>ț</w:t>
            </w:r>
            <w:r w:rsidRPr="00E0592A">
              <w:rPr>
                <w:rFonts w:ascii="Times New Roman" w:hAnsi="Times New Roman"/>
                <w:b/>
                <w:sz w:val="24"/>
                <w:szCs w:val="24"/>
              </w:rPr>
              <w:t>e</w:t>
            </w:r>
          </w:p>
        </w:tc>
        <w:tc>
          <w:tcPr>
            <w:tcW w:w="9540" w:type="dxa"/>
          </w:tcPr>
          <w:p w14:paraId="4B73A3C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Explică principiile și conceptele fundamentale ale geometriei descriptive.</w:t>
            </w:r>
            <w:r w:rsidRPr="00E0592A">
              <w:rPr>
                <w:rFonts w:ascii="Times New Roman" w:hAnsi="Times New Roman"/>
                <w:sz w:val="24"/>
                <w:szCs w:val="24"/>
              </w:rPr>
              <w:br/>
              <w:t>Descrie proiecțiile centrale, paralele și ortogonale.</w:t>
            </w:r>
            <w:r w:rsidRPr="00E0592A">
              <w:rPr>
                <w:rFonts w:ascii="Times New Roman" w:hAnsi="Times New Roman"/>
                <w:sz w:val="24"/>
                <w:szCs w:val="24"/>
              </w:rPr>
              <w:br/>
              <w:t>Explică reprezentarea punctelor, dreptelor și planelor în epură.</w:t>
            </w:r>
            <w:r w:rsidRPr="00E0592A">
              <w:rPr>
                <w:rFonts w:ascii="Times New Roman" w:hAnsi="Times New Roman"/>
                <w:sz w:val="24"/>
                <w:szCs w:val="24"/>
              </w:rPr>
              <w:br/>
              <w:t>Descrie relațiile de poziție dintre puncte, drepte și plane.</w:t>
            </w:r>
            <w:r w:rsidRPr="00E0592A">
              <w:rPr>
                <w:rFonts w:ascii="Times New Roman" w:hAnsi="Times New Roman"/>
                <w:sz w:val="24"/>
                <w:szCs w:val="24"/>
              </w:rPr>
              <w:br/>
              <w:t>Explică metodele de determinare a adevăratei lungimi și a adevăratei forme.</w:t>
            </w:r>
            <w:r w:rsidRPr="00E0592A">
              <w:rPr>
                <w:rFonts w:ascii="Times New Roman" w:hAnsi="Times New Roman"/>
                <w:sz w:val="24"/>
                <w:szCs w:val="24"/>
              </w:rPr>
              <w:br/>
              <w:t>Descrie regulile de organizare și interpretare a proiecțiilor ortogonale.</w:t>
            </w:r>
            <w:r w:rsidRPr="00E0592A">
              <w:rPr>
                <w:rFonts w:ascii="Times New Roman" w:hAnsi="Times New Roman"/>
                <w:sz w:val="24"/>
                <w:szCs w:val="24"/>
              </w:rPr>
              <w:br/>
              <w:t>Explică reprezentarea suprafețelor poliedrale și curbe.</w:t>
            </w:r>
            <w:r w:rsidRPr="00E0592A">
              <w:rPr>
                <w:rFonts w:ascii="Times New Roman" w:hAnsi="Times New Roman"/>
                <w:sz w:val="24"/>
                <w:szCs w:val="24"/>
              </w:rPr>
              <w:br/>
              <w:t>Descrie principiile secționării corpurilor geometrice.</w:t>
            </w:r>
            <w:r w:rsidRPr="00E0592A">
              <w:rPr>
                <w:rFonts w:ascii="Times New Roman" w:hAnsi="Times New Roman"/>
                <w:sz w:val="24"/>
                <w:szCs w:val="24"/>
              </w:rPr>
              <w:br/>
              <w:t>Explică metodele de determinare a intersecțiilor dintre suprafețe.</w:t>
            </w:r>
            <w:r w:rsidRPr="00E0592A">
              <w:rPr>
                <w:rFonts w:ascii="Times New Roman" w:hAnsi="Times New Roman"/>
                <w:sz w:val="24"/>
                <w:szCs w:val="24"/>
              </w:rPr>
              <w:br/>
              <w:t>Recunoaște convențiile grafice și simbolurile utilizate în desenul tehnic inginerec.</w:t>
            </w:r>
            <w:r w:rsidRPr="00E0592A">
              <w:rPr>
                <w:rFonts w:ascii="Times New Roman" w:hAnsi="Times New Roman"/>
                <w:sz w:val="24"/>
                <w:szCs w:val="24"/>
              </w:rPr>
              <w:br/>
            </w:r>
            <w:r w:rsidRPr="00E0592A">
              <w:rPr>
                <w:rFonts w:ascii="Times New Roman" w:hAnsi="Times New Roman"/>
                <w:sz w:val="24"/>
                <w:szCs w:val="24"/>
              </w:rPr>
              <w:br/>
            </w:r>
            <w:r w:rsidRPr="00E0592A">
              <w:rPr>
                <w:rFonts w:ascii="Times New Roman" w:hAnsi="Times New Roman"/>
                <w:color w:val="0070C0"/>
                <w:sz w:val="24"/>
                <w:szCs w:val="24"/>
              </w:rPr>
              <w:t>Explain the fundamental principles and concepts of descriptive geometry.</w:t>
            </w:r>
            <w:r w:rsidRPr="00E0592A">
              <w:rPr>
                <w:rFonts w:ascii="Times New Roman" w:hAnsi="Times New Roman"/>
                <w:color w:val="0070C0"/>
                <w:sz w:val="24"/>
                <w:szCs w:val="24"/>
              </w:rPr>
              <w:br/>
              <w:t>Describe central, parallel and orthographic projections.</w:t>
            </w:r>
            <w:r w:rsidRPr="00E0592A">
              <w:rPr>
                <w:rFonts w:ascii="Times New Roman" w:hAnsi="Times New Roman"/>
                <w:color w:val="0070C0"/>
                <w:sz w:val="24"/>
                <w:szCs w:val="24"/>
              </w:rPr>
              <w:br/>
              <w:t>Explain the representation of points, lines and planes in orthographic projection.</w:t>
            </w:r>
            <w:r w:rsidRPr="00E0592A">
              <w:rPr>
                <w:rFonts w:ascii="Times New Roman" w:hAnsi="Times New Roman"/>
                <w:color w:val="0070C0"/>
                <w:sz w:val="24"/>
                <w:szCs w:val="24"/>
              </w:rPr>
              <w:br/>
              <w:t>Describe positional relationships between points, lines and planes.</w:t>
            </w:r>
            <w:r w:rsidRPr="00E0592A">
              <w:rPr>
                <w:rFonts w:ascii="Times New Roman" w:hAnsi="Times New Roman"/>
                <w:color w:val="0070C0"/>
                <w:sz w:val="24"/>
                <w:szCs w:val="24"/>
              </w:rPr>
              <w:br/>
              <w:t>Explain methods for determining true length and true shape.</w:t>
            </w:r>
            <w:r w:rsidRPr="00E0592A">
              <w:rPr>
                <w:rFonts w:ascii="Times New Roman" w:hAnsi="Times New Roman"/>
                <w:color w:val="0070C0"/>
                <w:sz w:val="24"/>
                <w:szCs w:val="24"/>
              </w:rPr>
              <w:br/>
              <w:t>Describe the rules for organising and interpreting orthographic views.</w:t>
            </w:r>
            <w:r w:rsidRPr="00E0592A">
              <w:rPr>
                <w:rFonts w:ascii="Times New Roman" w:hAnsi="Times New Roman"/>
                <w:color w:val="0070C0"/>
                <w:sz w:val="24"/>
                <w:szCs w:val="24"/>
              </w:rPr>
              <w:br/>
              <w:t>Explain the representation of polyhedral and curved surfaces.</w:t>
            </w:r>
            <w:r w:rsidRPr="00E0592A">
              <w:rPr>
                <w:rFonts w:ascii="Times New Roman" w:hAnsi="Times New Roman"/>
                <w:color w:val="0070C0"/>
                <w:sz w:val="24"/>
                <w:szCs w:val="24"/>
              </w:rPr>
              <w:br/>
              <w:t>Describe the principles of sectioning geometrical solids.</w:t>
            </w:r>
            <w:r w:rsidRPr="00E0592A">
              <w:rPr>
                <w:rFonts w:ascii="Times New Roman" w:hAnsi="Times New Roman"/>
                <w:color w:val="0070C0"/>
                <w:sz w:val="24"/>
                <w:szCs w:val="24"/>
              </w:rPr>
              <w:br/>
              <w:t>Explain methods for determining intersections between surfaces.</w:t>
            </w:r>
            <w:r w:rsidRPr="00E0592A">
              <w:rPr>
                <w:rFonts w:ascii="Times New Roman" w:hAnsi="Times New Roman"/>
                <w:color w:val="0070C0"/>
                <w:sz w:val="24"/>
                <w:szCs w:val="24"/>
              </w:rPr>
              <w:br/>
              <w:t>Recognise graphical conventions and symbols used in engineering drawing.</w:t>
            </w:r>
          </w:p>
        </w:tc>
      </w:tr>
      <w:tr w:rsidR="00FD0711" w:rsidRPr="00E0592A" w14:paraId="28E4EC34" w14:textId="77777777" w:rsidTr="00D92D14">
        <w:trPr>
          <w:cantSplit/>
          <w:trHeight w:val="1775"/>
        </w:trPr>
        <w:tc>
          <w:tcPr>
            <w:tcW w:w="1008" w:type="dxa"/>
            <w:textDirection w:val="btLr"/>
            <w:vAlign w:val="center"/>
          </w:tcPr>
          <w:p w14:paraId="6B279B7C" w14:textId="77777777" w:rsidR="00FD0711" w:rsidRPr="00E0592A" w:rsidRDefault="00E5213F" w:rsidP="00813BB9">
            <w:pPr>
              <w:spacing w:after="0" w:line="240" w:lineRule="auto"/>
              <w:jc w:val="center"/>
              <w:rPr>
                <w:rFonts w:ascii="Times New Roman" w:hAnsi="Times New Roman"/>
                <w:b/>
                <w:sz w:val="24"/>
                <w:szCs w:val="24"/>
              </w:rPr>
            </w:pPr>
            <w:r w:rsidRPr="00E0592A">
              <w:rPr>
                <w:rFonts w:ascii="Times New Roman" w:hAnsi="Times New Roman"/>
                <w:b/>
                <w:sz w:val="24"/>
                <w:szCs w:val="24"/>
              </w:rPr>
              <w:lastRenderedPageBreak/>
              <w:t>Abilități</w:t>
            </w:r>
          </w:p>
        </w:tc>
        <w:tc>
          <w:tcPr>
            <w:tcW w:w="9540" w:type="dxa"/>
          </w:tcPr>
          <w:p w14:paraId="6984DB7B" w14:textId="77777777" w:rsidR="00777833" w:rsidRPr="00E0592A" w:rsidRDefault="004324A3">
            <w:pPr>
              <w:rPr>
                <w:rFonts w:ascii="Times New Roman" w:hAnsi="Times New Roman"/>
                <w:sz w:val="24"/>
                <w:szCs w:val="24"/>
              </w:rPr>
            </w:pPr>
            <w:r w:rsidRPr="00E0592A">
              <w:rPr>
                <w:rFonts w:ascii="Times New Roman" w:hAnsi="Times New Roman"/>
                <w:sz w:val="24"/>
                <w:szCs w:val="24"/>
              </w:rPr>
              <w:t>Reprezintă puncte în triplă proiecție ortogonală.</w:t>
            </w:r>
            <w:r w:rsidRPr="00E0592A">
              <w:rPr>
                <w:rFonts w:ascii="Times New Roman" w:hAnsi="Times New Roman"/>
                <w:sz w:val="24"/>
                <w:szCs w:val="24"/>
              </w:rPr>
              <w:br/>
              <w:t>Reprezintă drepte și determină poziția lor relativă.</w:t>
            </w:r>
            <w:r w:rsidRPr="00E0592A">
              <w:rPr>
                <w:rFonts w:ascii="Times New Roman" w:hAnsi="Times New Roman"/>
                <w:sz w:val="24"/>
                <w:szCs w:val="24"/>
              </w:rPr>
              <w:br/>
              <w:t>Reprezintă suprafețe plane în sistem de proiecție ortogonală.</w:t>
            </w:r>
            <w:r w:rsidRPr="00E0592A">
              <w:rPr>
                <w:rFonts w:ascii="Times New Roman" w:hAnsi="Times New Roman"/>
                <w:sz w:val="24"/>
                <w:szCs w:val="24"/>
              </w:rPr>
              <w:br/>
              <w:t>Determină adevărata lungime a segmentelor și adevărata mărime a unghiurilor.</w:t>
            </w:r>
            <w:r w:rsidRPr="00E0592A">
              <w:rPr>
                <w:rFonts w:ascii="Times New Roman" w:hAnsi="Times New Roman"/>
                <w:sz w:val="24"/>
                <w:szCs w:val="24"/>
              </w:rPr>
              <w:br/>
              <w:t>Determină distanțe minime și adevărata formă a suprafețelor plane.</w:t>
            </w:r>
            <w:r w:rsidRPr="00E0592A">
              <w:rPr>
                <w:rFonts w:ascii="Times New Roman" w:hAnsi="Times New Roman"/>
                <w:sz w:val="24"/>
                <w:szCs w:val="24"/>
              </w:rPr>
              <w:br/>
              <w:t>Construiește vederi ortogonale și vederi auxiliare.</w:t>
            </w:r>
            <w:r w:rsidRPr="00E0592A">
              <w:rPr>
                <w:rFonts w:ascii="Times New Roman" w:hAnsi="Times New Roman"/>
                <w:sz w:val="24"/>
                <w:szCs w:val="24"/>
              </w:rPr>
              <w:br/>
              <w:t>Reprezintă suprafețe poliedrale și suprafețe curbe.</w:t>
            </w:r>
            <w:r w:rsidRPr="00E0592A">
              <w:rPr>
                <w:rFonts w:ascii="Times New Roman" w:hAnsi="Times New Roman"/>
                <w:sz w:val="24"/>
                <w:szCs w:val="24"/>
              </w:rPr>
              <w:br/>
              <w:t>Construiește secțiuni plane și vederi secționate.</w:t>
            </w:r>
            <w:r w:rsidRPr="00E0592A">
              <w:rPr>
                <w:rFonts w:ascii="Times New Roman" w:hAnsi="Times New Roman"/>
                <w:sz w:val="24"/>
                <w:szCs w:val="24"/>
              </w:rPr>
              <w:br/>
              <w:t>Determină intersecții dintre suprafețe poliedrale și curbe.</w:t>
            </w:r>
            <w:r w:rsidRPr="00E0592A">
              <w:rPr>
                <w:rFonts w:ascii="Times New Roman" w:hAnsi="Times New Roman"/>
                <w:sz w:val="24"/>
                <w:szCs w:val="24"/>
              </w:rPr>
              <w:br/>
              <w:t>Realizează și interpretează desene tehnice manual și cu aplicații CAD.</w:t>
            </w:r>
            <w:r w:rsidRPr="00E0592A">
              <w:rPr>
                <w:rFonts w:ascii="Times New Roman" w:hAnsi="Times New Roman"/>
                <w:sz w:val="24"/>
                <w:szCs w:val="24"/>
              </w:rPr>
              <w:br/>
            </w:r>
            <w:r w:rsidRPr="00E0592A">
              <w:rPr>
                <w:rFonts w:ascii="Times New Roman" w:hAnsi="Times New Roman"/>
                <w:sz w:val="24"/>
                <w:szCs w:val="24"/>
              </w:rPr>
              <w:br/>
            </w:r>
            <w:r w:rsidRPr="00E0592A">
              <w:rPr>
                <w:rFonts w:ascii="Times New Roman" w:hAnsi="Times New Roman"/>
                <w:color w:val="0070C0"/>
                <w:sz w:val="24"/>
                <w:szCs w:val="24"/>
              </w:rPr>
              <w:t>Represent points in triple orthographic projection.</w:t>
            </w:r>
            <w:r w:rsidRPr="00E0592A">
              <w:rPr>
                <w:rFonts w:ascii="Times New Roman" w:hAnsi="Times New Roman"/>
                <w:color w:val="0070C0"/>
                <w:sz w:val="24"/>
                <w:szCs w:val="24"/>
              </w:rPr>
              <w:br/>
              <w:t>Represent lines and determine their relative position.</w:t>
            </w:r>
            <w:r w:rsidRPr="00E0592A">
              <w:rPr>
                <w:rFonts w:ascii="Times New Roman" w:hAnsi="Times New Roman"/>
                <w:color w:val="0070C0"/>
                <w:sz w:val="24"/>
                <w:szCs w:val="24"/>
              </w:rPr>
              <w:br/>
              <w:t>Represent plane surfaces in an orthographic projection system.</w:t>
            </w:r>
            <w:r w:rsidRPr="00E0592A">
              <w:rPr>
                <w:rFonts w:ascii="Times New Roman" w:hAnsi="Times New Roman"/>
                <w:color w:val="0070C0"/>
                <w:sz w:val="24"/>
                <w:szCs w:val="24"/>
              </w:rPr>
              <w:br/>
              <w:t>Determine the true length of segments and the true size of angles.</w:t>
            </w:r>
            <w:r w:rsidRPr="00E0592A">
              <w:rPr>
                <w:rFonts w:ascii="Times New Roman" w:hAnsi="Times New Roman"/>
                <w:color w:val="0070C0"/>
                <w:sz w:val="24"/>
                <w:szCs w:val="24"/>
              </w:rPr>
              <w:br/>
              <w:t>Determine shortest distances and the true shape of plane surfaces.</w:t>
            </w:r>
            <w:r w:rsidRPr="00E0592A">
              <w:rPr>
                <w:rFonts w:ascii="Times New Roman" w:hAnsi="Times New Roman"/>
                <w:color w:val="0070C0"/>
                <w:sz w:val="24"/>
                <w:szCs w:val="24"/>
              </w:rPr>
              <w:br/>
              <w:t>Construct orthographic and auxiliary views.</w:t>
            </w:r>
            <w:r w:rsidRPr="00E0592A">
              <w:rPr>
                <w:rFonts w:ascii="Times New Roman" w:hAnsi="Times New Roman"/>
                <w:color w:val="0070C0"/>
                <w:sz w:val="24"/>
                <w:szCs w:val="24"/>
              </w:rPr>
              <w:br/>
              <w:t>Represent polyhedral and curved surfaces.</w:t>
            </w:r>
            <w:r w:rsidRPr="00E0592A">
              <w:rPr>
                <w:rFonts w:ascii="Times New Roman" w:hAnsi="Times New Roman"/>
                <w:color w:val="0070C0"/>
                <w:sz w:val="24"/>
                <w:szCs w:val="24"/>
              </w:rPr>
              <w:br/>
              <w:t>Construct plane sections and sectional views.</w:t>
            </w:r>
            <w:r w:rsidRPr="00E0592A">
              <w:rPr>
                <w:rFonts w:ascii="Times New Roman" w:hAnsi="Times New Roman"/>
                <w:color w:val="0070C0"/>
                <w:sz w:val="24"/>
                <w:szCs w:val="24"/>
              </w:rPr>
              <w:br/>
              <w:t>Determine intersections between polyhedral and curved surfaces.</w:t>
            </w:r>
            <w:r w:rsidRPr="00E0592A">
              <w:rPr>
                <w:rFonts w:ascii="Times New Roman" w:hAnsi="Times New Roman"/>
                <w:color w:val="0070C0"/>
                <w:sz w:val="24"/>
                <w:szCs w:val="24"/>
              </w:rPr>
              <w:br/>
              <w:t>Produce and interpret technical drawings manually and using CAD applications.</w:t>
            </w:r>
          </w:p>
        </w:tc>
      </w:tr>
      <w:tr w:rsidR="002A2A27" w:rsidRPr="00E0592A" w14:paraId="64BE9941" w14:textId="77777777" w:rsidTr="00D92D14">
        <w:trPr>
          <w:cantSplit/>
          <w:trHeight w:val="2329"/>
        </w:trPr>
        <w:tc>
          <w:tcPr>
            <w:tcW w:w="1008" w:type="dxa"/>
            <w:textDirection w:val="btLr"/>
            <w:vAlign w:val="center"/>
          </w:tcPr>
          <w:p w14:paraId="71465DA8" w14:textId="77777777" w:rsidR="002A2A27" w:rsidRPr="00E0592A" w:rsidRDefault="002A2A27" w:rsidP="00813BB9">
            <w:pPr>
              <w:spacing w:after="0" w:line="240" w:lineRule="auto"/>
              <w:jc w:val="center"/>
              <w:rPr>
                <w:rFonts w:ascii="Times New Roman" w:hAnsi="Times New Roman"/>
                <w:b/>
                <w:sz w:val="24"/>
                <w:szCs w:val="24"/>
              </w:rPr>
            </w:pPr>
            <w:r w:rsidRPr="00E0592A">
              <w:rPr>
                <w:rFonts w:ascii="Times New Roman" w:hAnsi="Times New Roman"/>
                <w:b/>
                <w:sz w:val="24"/>
                <w:szCs w:val="24"/>
              </w:rPr>
              <w:t xml:space="preserve">Responsabilitate </w:t>
            </w:r>
            <w:r w:rsidR="001B1709" w:rsidRPr="00E0592A">
              <w:rPr>
                <w:rFonts w:ascii="Times New Roman" w:hAnsi="Times New Roman"/>
                <w:b/>
                <w:sz w:val="24"/>
                <w:szCs w:val="24"/>
              </w:rPr>
              <w:t>ș</w:t>
            </w:r>
            <w:r w:rsidRPr="00E0592A">
              <w:rPr>
                <w:rFonts w:ascii="Times New Roman" w:hAnsi="Times New Roman"/>
                <w:b/>
                <w:sz w:val="24"/>
                <w:szCs w:val="24"/>
              </w:rPr>
              <w:t>i autonomie</w:t>
            </w:r>
          </w:p>
        </w:tc>
        <w:tc>
          <w:tcPr>
            <w:tcW w:w="9540" w:type="dxa"/>
          </w:tcPr>
          <w:p w14:paraId="3383DCE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Respectă standardele și convențiile de reprezentare grafică inginerească.</w:t>
            </w:r>
            <w:r w:rsidRPr="00E0592A">
              <w:rPr>
                <w:rFonts w:ascii="Times New Roman" w:hAnsi="Times New Roman"/>
                <w:sz w:val="24"/>
                <w:szCs w:val="24"/>
              </w:rPr>
              <w:br/>
              <w:t>Verifică exactitatea construcțiilor geometrice și a desenelor realizate.</w:t>
            </w:r>
            <w:r w:rsidRPr="00E0592A">
              <w:rPr>
                <w:rFonts w:ascii="Times New Roman" w:hAnsi="Times New Roman"/>
                <w:sz w:val="24"/>
                <w:szCs w:val="24"/>
              </w:rPr>
              <w:br/>
              <w:t>Utilizează responsabil instrumentele de desen și echipamentele informatice.</w:t>
            </w:r>
            <w:r w:rsidRPr="00E0592A">
              <w:rPr>
                <w:rFonts w:ascii="Times New Roman" w:hAnsi="Times New Roman"/>
                <w:sz w:val="24"/>
                <w:szCs w:val="24"/>
              </w:rPr>
              <w:br/>
              <w:t>Respectă cerințele de prezentare, lizibilitate și cotare a desenelor.</w:t>
            </w:r>
            <w:r w:rsidRPr="00E0592A">
              <w:rPr>
                <w:rFonts w:ascii="Times New Roman" w:hAnsi="Times New Roman"/>
                <w:sz w:val="24"/>
                <w:szCs w:val="24"/>
              </w:rPr>
              <w:br/>
              <w:t>Documentează riguros etapele de rezolvare a problemelor grafice.</w:t>
            </w:r>
            <w:r w:rsidRPr="00E0592A">
              <w:rPr>
                <w:rFonts w:ascii="Times New Roman" w:hAnsi="Times New Roman"/>
                <w:sz w:val="24"/>
                <w:szCs w:val="24"/>
              </w:rPr>
              <w:br/>
              <w:t>Colaborează eficient în cadrul activităților de laborator.</w:t>
            </w:r>
            <w:r w:rsidRPr="00E0592A">
              <w:rPr>
                <w:rFonts w:ascii="Times New Roman" w:hAnsi="Times New Roman"/>
                <w:sz w:val="24"/>
                <w:szCs w:val="24"/>
              </w:rPr>
              <w:br/>
              <w:t>Demonstrează autonomie în realizarea lucrărilor individuale.</w:t>
            </w:r>
            <w:r w:rsidRPr="00E0592A">
              <w:rPr>
                <w:rFonts w:ascii="Times New Roman" w:hAnsi="Times New Roman"/>
                <w:sz w:val="24"/>
                <w:szCs w:val="24"/>
              </w:rPr>
              <w:br/>
              <w:t>Argumentează alegerea metodei geometrice utilizate.</w:t>
            </w:r>
            <w:r w:rsidRPr="00E0592A">
              <w:rPr>
                <w:rFonts w:ascii="Times New Roman" w:hAnsi="Times New Roman"/>
                <w:sz w:val="24"/>
                <w:szCs w:val="24"/>
              </w:rPr>
              <w:br/>
              <w:t>Comunică clar soluțiile prin reprezentări grafice corecte.</w:t>
            </w:r>
            <w:r w:rsidRPr="00E0592A">
              <w:rPr>
                <w:rFonts w:ascii="Times New Roman" w:hAnsi="Times New Roman"/>
                <w:sz w:val="24"/>
                <w:szCs w:val="24"/>
              </w:rPr>
              <w:br/>
              <w:t>Manifestă preocupare pentru dezvoltarea continuă a capacității de vizualizare spațială.</w:t>
            </w:r>
            <w:r w:rsidRPr="00E0592A">
              <w:rPr>
                <w:rFonts w:ascii="Times New Roman" w:hAnsi="Times New Roman"/>
                <w:sz w:val="24"/>
                <w:szCs w:val="24"/>
              </w:rPr>
              <w:br/>
            </w:r>
            <w:r w:rsidRPr="00E0592A">
              <w:rPr>
                <w:rFonts w:ascii="Times New Roman" w:hAnsi="Times New Roman"/>
                <w:sz w:val="24"/>
                <w:szCs w:val="24"/>
              </w:rPr>
              <w:br/>
            </w:r>
            <w:r w:rsidRPr="00E0592A">
              <w:rPr>
                <w:rFonts w:ascii="Times New Roman" w:hAnsi="Times New Roman"/>
                <w:color w:val="0070C0"/>
                <w:sz w:val="24"/>
                <w:szCs w:val="24"/>
              </w:rPr>
              <w:t>Comply with engineering graphical representation standards and conventions.</w:t>
            </w:r>
            <w:r w:rsidRPr="00E0592A">
              <w:rPr>
                <w:rFonts w:ascii="Times New Roman" w:hAnsi="Times New Roman"/>
                <w:color w:val="0070C0"/>
                <w:sz w:val="24"/>
                <w:szCs w:val="24"/>
              </w:rPr>
              <w:br/>
              <w:t>Verify the accuracy of geometrical constructions and completed drawings.</w:t>
            </w:r>
            <w:r w:rsidRPr="00E0592A">
              <w:rPr>
                <w:rFonts w:ascii="Times New Roman" w:hAnsi="Times New Roman"/>
                <w:color w:val="0070C0"/>
                <w:sz w:val="24"/>
                <w:szCs w:val="24"/>
              </w:rPr>
              <w:br/>
              <w:t>Use drawing instruments and computer equipment responsibly.</w:t>
            </w:r>
            <w:r w:rsidRPr="00E0592A">
              <w:rPr>
                <w:rFonts w:ascii="Times New Roman" w:hAnsi="Times New Roman"/>
                <w:color w:val="0070C0"/>
                <w:sz w:val="24"/>
                <w:szCs w:val="24"/>
              </w:rPr>
              <w:br/>
              <w:t>Comply with drawing presentation, legibility and dimensioning requirements.</w:t>
            </w:r>
            <w:r w:rsidRPr="00E0592A">
              <w:rPr>
                <w:rFonts w:ascii="Times New Roman" w:hAnsi="Times New Roman"/>
                <w:color w:val="0070C0"/>
                <w:sz w:val="24"/>
                <w:szCs w:val="24"/>
              </w:rPr>
              <w:br/>
              <w:t>Document the stages of graphical problem solving rigorously.</w:t>
            </w:r>
            <w:r w:rsidRPr="00E0592A">
              <w:rPr>
                <w:rFonts w:ascii="Times New Roman" w:hAnsi="Times New Roman"/>
                <w:color w:val="0070C0"/>
                <w:sz w:val="24"/>
                <w:szCs w:val="24"/>
              </w:rPr>
              <w:br/>
              <w:t>Collaborate effectively during laboratory activities.</w:t>
            </w:r>
            <w:r w:rsidRPr="00E0592A">
              <w:rPr>
                <w:rFonts w:ascii="Times New Roman" w:hAnsi="Times New Roman"/>
                <w:color w:val="0070C0"/>
                <w:sz w:val="24"/>
                <w:szCs w:val="24"/>
              </w:rPr>
              <w:br/>
              <w:t>Demonstrate autonomy in completing individual assignments.</w:t>
            </w:r>
            <w:r w:rsidRPr="00E0592A">
              <w:rPr>
                <w:rFonts w:ascii="Times New Roman" w:hAnsi="Times New Roman"/>
                <w:color w:val="0070C0"/>
                <w:sz w:val="24"/>
                <w:szCs w:val="24"/>
              </w:rPr>
              <w:br/>
              <w:t>Justify the selected geometrical method.</w:t>
            </w:r>
            <w:r w:rsidRPr="00E0592A">
              <w:rPr>
                <w:rFonts w:ascii="Times New Roman" w:hAnsi="Times New Roman"/>
                <w:color w:val="0070C0"/>
                <w:sz w:val="24"/>
                <w:szCs w:val="24"/>
              </w:rPr>
              <w:br/>
              <w:t>Communicate solutions clearly through correct graphical representations.</w:t>
            </w:r>
            <w:r w:rsidRPr="00E0592A">
              <w:rPr>
                <w:rFonts w:ascii="Times New Roman" w:hAnsi="Times New Roman"/>
                <w:color w:val="0070C0"/>
                <w:sz w:val="24"/>
                <w:szCs w:val="24"/>
              </w:rPr>
              <w:br/>
              <w:t>Demonstrate commitment to continuously developing spatial visualisation skills.</w:t>
            </w:r>
          </w:p>
        </w:tc>
      </w:tr>
    </w:tbl>
    <w:p w14:paraId="47187021" w14:textId="77777777" w:rsidR="007C6BB6" w:rsidRPr="00E0592A" w:rsidRDefault="000B3BD0" w:rsidP="00813BB9">
      <w:pPr>
        <w:spacing w:after="0" w:line="240" w:lineRule="auto"/>
        <w:rPr>
          <w:rFonts w:ascii="Times New Roman" w:hAnsi="Times New Roman"/>
          <w:b/>
          <w:bCs/>
          <w:sz w:val="24"/>
          <w:szCs w:val="24"/>
        </w:rPr>
      </w:pPr>
      <w:r w:rsidRPr="00E0592A">
        <w:rPr>
          <w:rFonts w:ascii="Times New Roman" w:hAnsi="Times New Roman"/>
          <w:b/>
          <w:bCs/>
          <w:sz w:val="24"/>
          <w:szCs w:val="24"/>
        </w:rPr>
        <w:lastRenderedPageBreak/>
        <w:t>8</w:t>
      </w:r>
      <w:r w:rsidR="002A2A27" w:rsidRPr="00E0592A">
        <w:rPr>
          <w:rFonts w:ascii="Times New Roman" w:hAnsi="Times New Roman"/>
          <w:b/>
          <w:bCs/>
          <w:sz w:val="24"/>
          <w:szCs w:val="24"/>
        </w:rPr>
        <w:t>. Metode de predare</w:t>
      </w:r>
      <w:r w:rsidR="00101A4C" w:rsidRPr="00E0592A">
        <w:rPr>
          <w:rFonts w:ascii="Times New Roman" w:hAnsi="Times New Roman"/>
          <w:b/>
          <w:bCs/>
          <w:sz w:val="24"/>
          <w:szCs w:val="24"/>
        </w:rPr>
        <w:t xml:space="preserve"> </w:t>
      </w:r>
    </w:p>
    <w:p w14:paraId="10EA8062" w14:textId="73F940A5" w:rsidR="00D92D14" w:rsidRPr="00E0592A" w:rsidRDefault="00D92D14" w:rsidP="00D92D14">
      <w:pPr>
        <w:tabs>
          <w:tab w:val="left" w:pos="1068"/>
        </w:tabs>
        <w:spacing w:after="0"/>
        <w:rPr>
          <w:rFonts w:ascii="Times New Roman" w:hAnsi="Times New Roman"/>
        </w:rPr>
      </w:pPr>
      <w:r w:rsidRPr="00E0592A">
        <w:rPr>
          <w:rFonts w:ascii="Times New Roman" w:hAnsi="Times New Roman"/>
        </w:rPr>
        <w:tab/>
      </w:r>
    </w:p>
    <w:p w14:paraId="388F9634" w14:textId="676E6375" w:rsidR="00692B27" w:rsidRPr="00E0592A" w:rsidRDefault="00A37EFD" w:rsidP="00D92D14">
      <w:pPr>
        <w:jc w:val="both"/>
        <w:rPr>
          <w:rFonts w:ascii="Times New Roman" w:hAnsi="Times New Roman"/>
          <w:sz w:val="24"/>
          <w:szCs w:val="24"/>
        </w:rPr>
      </w:pPr>
      <w:r w:rsidRPr="00E0592A">
        <w:rPr>
          <w:rFonts w:ascii="Times New Roman" w:hAnsi="Times New Roman"/>
          <w:sz w:val="24"/>
          <w:szCs w:val="24"/>
        </w:rPr>
        <w:t>Procesul de predare și învățare combină prezentarea interactivă a principiilor geometriei descriptive cu demonstrații grafice etapizate, interpretarea modelelor tridimensionale și rezolvarea de probleme. Relațiile spațiale sunt explicate prin schițe, epure, modele și reprezentări digitale, astfel încât studenții să poată corela obiectul tridimensional cu proiecțiile sale plane. În laborator sunt realizate construcții geometrice individuale, manual și cu ajutorul aplicațiilor CAD, privind reprezentarea punctelor, dreptelor, planelor, suprafețelor, secțiunilor și intersecțiilor. Activitățile urmăresc dezvoltarea preciziei grafice, a gândirii secvențiale, a vizualizării spațiale și a capacității de verificare a soluțiilor, cu respectarea standardelor și convențiilor desenului tehnic.</w:t>
      </w:r>
    </w:p>
    <w:p w14:paraId="77821E15" w14:textId="77777777" w:rsidR="00692B27" w:rsidRPr="00E0592A" w:rsidRDefault="00692B27" w:rsidP="00D92D14">
      <w:pPr>
        <w:spacing w:after="0" w:line="240" w:lineRule="auto"/>
        <w:ind w:right="566"/>
        <w:jc w:val="both"/>
        <w:rPr>
          <w:rFonts w:ascii="Times New Roman" w:hAnsi="Times New Roman"/>
          <w:color w:val="0070C0"/>
          <w:sz w:val="24"/>
          <w:szCs w:val="24"/>
        </w:rPr>
      </w:pPr>
    </w:p>
    <w:p w14:paraId="55C8F99F" w14:textId="77777777" w:rsidR="00A37EFD" w:rsidRPr="00E0592A" w:rsidRDefault="00A37EFD" w:rsidP="00D92D14">
      <w:pPr>
        <w:jc w:val="both"/>
        <w:rPr>
          <w:rFonts w:ascii="Times New Roman" w:hAnsi="Times New Roman"/>
          <w:sz w:val="24"/>
          <w:szCs w:val="24"/>
        </w:rPr>
      </w:pPr>
      <w:r w:rsidRPr="00E0592A">
        <w:rPr>
          <w:rFonts w:ascii="Times New Roman" w:hAnsi="Times New Roman"/>
          <w:color w:val="0070C0"/>
          <w:sz w:val="24"/>
          <w:szCs w:val="24"/>
        </w:rPr>
        <w:t>The teaching and learning process combines interactive presentation of descriptive geometry principles with step-by-step graphical demonstrations, interpretation of three-dimensional models and problem solving. Spatial relationships are explained through sketches, orthographic constructions, models and digital representations, enabling students to correlate a three-dimensional object with its plane projections. Laboratory work includes individual geometrical constructions, both manually and with CAD applications, concerning the representation of points, lines, planes, surfaces, sections and intersections. Activities develop graphical accuracy, sequential thinking, spatial visualisation and solution-verification skills, while complying with technical drawing standards and conventions.</w:t>
      </w:r>
    </w:p>
    <w:p w14:paraId="2F77BD7D" w14:textId="13D5469D" w:rsidR="00154244" w:rsidRPr="00E0592A" w:rsidRDefault="00D92D14" w:rsidP="00813BB9">
      <w:pPr>
        <w:spacing w:after="0" w:line="240" w:lineRule="auto"/>
        <w:rPr>
          <w:rFonts w:ascii="Times New Roman" w:hAnsi="Times New Roman"/>
          <w:b/>
          <w:sz w:val="24"/>
          <w:szCs w:val="24"/>
        </w:rPr>
      </w:pPr>
      <w:r w:rsidRPr="00E0592A">
        <w:rPr>
          <w:rFonts w:ascii="Times New Roman" w:hAnsi="Times New Roman"/>
          <w:b/>
          <w:sz w:val="24"/>
          <w:szCs w:val="24"/>
        </w:rPr>
        <w:tab/>
      </w:r>
    </w:p>
    <w:p w14:paraId="1FAD3C01" w14:textId="77777777" w:rsidR="00FD0711" w:rsidRPr="00E0592A" w:rsidRDefault="007927E2" w:rsidP="00813BB9">
      <w:pPr>
        <w:spacing w:after="0" w:line="240" w:lineRule="auto"/>
        <w:rPr>
          <w:rFonts w:ascii="Times New Roman" w:hAnsi="Times New Roman"/>
          <w:b/>
          <w:sz w:val="24"/>
          <w:szCs w:val="24"/>
        </w:rPr>
      </w:pPr>
      <w:r w:rsidRPr="00E0592A">
        <w:rPr>
          <w:rFonts w:ascii="Times New Roman" w:hAnsi="Times New Roman"/>
          <w:b/>
          <w:sz w:val="24"/>
          <w:szCs w:val="24"/>
        </w:rPr>
        <w:t>9</w:t>
      </w:r>
      <w:r w:rsidR="003D0D85" w:rsidRPr="00E0592A">
        <w:rPr>
          <w:rFonts w:ascii="Times New Roman" w:hAnsi="Times New Roman"/>
          <w:b/>
          <w:sz w:val="24"/>
          <w:szCs w:val="24"/>
        </w:rPr>
        <w:t xml:space="preserve">. </w:t>
      </w:r>
      <w:r w:rsidR="00FD0711" w:rsidRPr="00E0592A">
        <w:rPr>
          <w:rFonts w:ascii="Times New Roman" w:hAnsi="Times New Roman"/>
          <w:b/>
          <w:sz w:val="24"/>
          <w:szCs w:val="24"/>
        </w:rPr>
        <w:t>Con</w:t>
      </w:r>
      <w:r w:rsidR="001B1709" w:rsidRPr="00E0592A">
        <w:rPr>
          <w:rFonts w:ascii="Times New Roman" w:hAnsi="Times New Roman"/>
          <w:b/>
          <w:sz w:val="24"/>
          <w:szCs w:val="24"/>
        </w:rPr>
        <w:t>ț</w:t>
      </w:r>
      <w:r w:rsidR="00FD0711" w:rsidRPr="00E0592A">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E0592A" w14:paraId="614F4467" w14:textId="77777777" w:rsidTr="00A946AE">
        <w:trPr>
          <w:jc w:val="center"/>
        </w:trPr>
        <w:tc>
          <w:tcPr>
            <w:tcW w:w="10021" w:type="dxa"/>
            <w:gridSpan w:val="3"/>
            <w:vAlign w:val="center"/>
          </w:tcPr>
          <w:p w14:paraId="53E3B2CD" w14:textId="77777777" w:rsidR="00777833" w:rsidRPr="00E0592A" w:rsidRDefault="004324A3">
            <w:pPr>
              <w:rPr>
                <w:rFonts w:ascii="Times New Roman" w:hAnsi="Times New Roman"/>
              </w:rPr>
            </w:pPr>
            <w:r w:rsidRPr="00E0592A">
              <w:rPr>
                <w:rFonts w:ascii="Times New Roman" w:hAnsi="Times New Roman"/>
                <w:b/>
              </w:rPr>
              <w:t>CURS</w:t>
            </w:r>
          </w:p>
        </w:tc>
      </w:tr>
      <w:tr w:rsidR="00AD6760" w:rsidRPr="00E0592A" w14:paraId="712397DC" w14:textId="77777777" w:rsidTr="00A946AE">
        <w:trPr>
          <w:jc w:val="center"/>
        </w:trPr>
        <w:tc>
          <w:tcPr>
            <w:tcW w:w="1271" w:type="dxa"/>
            <w:vAlign w:val="center"/>
          </w:tcPr>
          <w:p w14:paraId="39000CC5" w14:textId="77777777" w:rsidR="00AD6760" w:rsidRPr="00E0592A" w:rsidRDefault="00AD6760" w:rsidP="00813BB9">
            <w:pPr>
              <w:spacing w:after="0" w:line="240" w:lineRule="auto"/>
              <w:jc w:val="center"/>
              <w:rPr>
                <w:rFonts w:ascii="Times New Roman" w:hAnsi="Times New Roman"/>
                <w:b/>
                <w:bCs/>
                <w:sz w:val="24"/>
                <w:szCs w:val="24"/>
              </w:rPr>
            </w:pPr>
            <w:r w:rsidRPr="00E0592A">
              <w:rPr>
                <w:rFonts w:ascii="Times New Roman" w:hAnsi="Times New Roman"/>
                <w:b/>
                <w:bCs/>
                <w:sz w:val="24"/>
                <w:szCs w:val="24"/>
              </w:rPr>
              <w:t>Capitolul</w:t>
            </w:r>
          </w:p>
        </w:tc>
        <w:tc>
          <w:tcPr>
            <w:tcW w:w="7597" w:type="dxa"/>
            <w:vAlign w:val="center"/>
          </w:tcPr>
          <w:p w14:paraId="51F6A3E1" w14:textId="77777777" w:rsidR="00AD6760" w:rsidRPr="00E0592A" w:rsidRDefault="00AD6760" w:rsidP="00813BB9">
            <w:pPr>
              <w:spacing w:after="0" w:line="240" w:lineRule="auto"/>
              <w:jc w:val="center"/>
              <w:rPr>
                <w:rFonts w:ascii="Times New Roman" w:hAnsi="Times New Roman"/>
                <w:b/>
                <w:bCs/>
                <w:sz w:val="24"/>
                <w:szCs w:val="24"/>
              </w:rPr>
            </w:pPr>
            <w:r w:rsidRPr="00E0592A">
              <w:rPr>
                <w:rFonts w:ascii="Times New Roman" w:hAnsi="Times New Roman"/>
                <w:b/>
                <w:bCs/>
                <w:sz w:val="24"/>
                <w:szCs w:val="24"/>
              </w:rPr>
              <w:t>Con</w:t>
            </w:r>
            <w:r w:rsidR="001B1709" w:rsidRPr="00E0592A">
              <w:rPr>
                <w:rFonts w:ascii="Times New Roman" w:hAnsi="Times New Roman"/>
                <w:b/>
                <w:bCs/>
                <w:sz w:val="24"/>
                <w:szCs w:val="24"/>
              </w:rPr>
              <w:t>ț</w:t>
            </w:r>
            <w:r w:rsidRPr="00E0592A">
              <w:rPr>
                <w:rFonts w:ascii="Times New Roman" w:hAnsi="Times New Roman"/>
                <w:b/>
                <w:bCs/>
                <w:sz w:val="24"/>
                <w:szCs w:val="24"/>
              </w:rPr>
              <w:t>inutul</w:t>
            </w:r>
          </w:p>
        </w:tc>
        <w:tc>
          <w:tcPr>
            <w:tcW w:w="1153" w:type="dxa"/>
            <w:vAlign w:val="center"/>
          </w:tcPr>
          <w:p w14:paraId="7DF9BF0F" w14:textId="77777777" w:rsidR="00AD6760" w:rsidRPr="00E0592A" w:rsidRDefault="00AD6760" w:rsidP="00813BB9">
            <w:pPr>
              <w:spacing w:after="0" w:line="240" w:lineRule="auto"/>
              <w:jc w:val="center"/>
              <w:rPr>
                <w:rFonts w:ascii="Times New Roman" w:hAnsi="Times New Roman"/>
                <w:b/>
                <w:bCs/>
                <w:sz w:val="24"/>
                <w:szCs w:val="24"/>
              </w:rPr>
            </w:pPr>
            <w:r w:rsidRPr="00E0592A">
              <w:rPr>
                <w:rFonts w:ascii="Times New Roman" w:hAnsi="Times New Roman"/>
                <w:b/>
                <w:bCs/>
                <w:sz w:val="24"/>
                <w:szCs w:val="24"/>
              </w:rPr>
              <w:t>Nr. ore</w:t>
            </w:r>
          </w:p>
        </w:tc>
      </w:tr>
      <w:tr w:rsidR="00042F43" w:rsidRPr="00E0592A" w14:paraId="5C59BEDD" w14:textId="77777777" w:rsidTr="00A946AE">
        <w:trPr>
          <w:jc w:val="center"/>
        </w:trPr>
        <w:tc>
          <w:tcPr>
            <w:tcW w:w="1271" w:type="dxa"/>
            <w:vAlign w:val="center"/>
          </w:tcPr>
          <w:p w14:paraId="7D85C50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w:t>
            </w:r>
          </w:p>
        </w:tc>
        <w:tc>
          <w:tcPr>
            <w:tcW w:w="7597" w:type="dxa"/>
          </w:tcPr>
          <w:p w14:paraId="0FE4DCB0"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Recapitularea cunoștințelor de geometrie studiate în liceu.</w:t>
            </w:r>
            <w:r w:rsidRPr="00E0592A">
              <w:rPr>
                <w:rFonts w:ascii="Times New Roman" w:hAnsi="Times New Roman"/>
                <w:sz w:val="24"/>
                <w:szCs w:val="24"/>
              </w:rPr>
              <w:br/>
            </w:r>
            <w:r w:rsidRPr="00E0592A">
              <w:rPr>
                <w:rFonts w:ascii="Times New Roman" w:hAnsi="Times New Roman"/>
                <w:color w:val="0070C0"/>
                <w:sz w:val="24"/>
                <w:szCs w:val="24"/>
              </w:rPr>
              <w:t>Summary of knowledge on geometry studied in high school.</w:t>
            </w:r>
          </w:p>
        </w:tc>
        <w:tc>
          <w:tcPr>
            <w:tcW w:w="1153" w:type="dxa"/>
            <w:vAlign w:val="center"/>
          </w:tcPr>
          <w:p w14:paraId="59F30D80"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4609648C" w14:textId="77777777" w:rsidTr="00A946AE">
        <w:trPr>
          <w:jc w:val="center"/>
        </w:trPr>
        <w:tc>
          <w:tcPr>
            <w:tcW w:w="1271" w:type="dxa"/>
            <w:vAlign w:val="center"/>
          </w:tcPr>
          <w:p w14:paraId="79FC1C8B"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II</w:t>
            </w:r>
          </w:p>
        </w:tc>
        <w:tc>
          <w:tcPr>
            <w:tcW w:w="7597" w:type="dxa"/>
          </w:tcPr>
          <w:p w14:paraId="57DFEEC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Principiile și conceptele de bază ale geometriei descriptive. Proiecții centrale și paralele. Puncte în proiecție ortogonală.</w:t>
            </w:r>
            <w:r w:rsidRPr="00E0592A">
              <w:rPr>
                <w:rFonts w:ascii="Times New Roman" w:hAnsi="Times New Roman"/>
                <w:sz w:val="24"/>
                <w:szCs w:val="24"/>
              </w:rPr>
              <w:br/>
            </w:r>
            <w:r w:rsidRPr="00E0592A">
              <w:rPr>
                <w:rFonts w:ascii="Times New Roman" w:hAnsi="Times New Roman"/>
                <w:color w:val="0070C0"/>
                <w:sz w:val="24"/>
                <w:szCs w:val="24"/>
              </w:rPr>
              <w:t>Principles and basic concepts of descriptive geometry. Central and parallel projections. Points in orthographic projection.</w:t>
            </w:r>
          </w:p>
        </w:tc>
        <w:tc>
          <w:tcPr>
            <w:tcW w:w="1153" w:type="dxa"/>
          </w:tcPr>
          <w:p w14:paraId="44D8A39C"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59E424CF" w14:textId="77777777" w:rsidTr="00A946AE">
        <w:trPr>
          <w:jc w:val="center"/>
        </w:trPr>
        <w:tc>
          <w:tcPr>
            <w:tcW w:w="1271" w:type="dxa"/>
            <w:vAlign w:val="center"/>
          </w:tcPr>
          <w:p w14:paraId="716336A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III</w:t>
            </w:r>
          </w:p>
        </w:tc>
        <w:tc>
          <w:tcPr>
            <w:tcW w:w="7597" w:type="dxa"/>
          </w:tcPr>
          <w:p w14:paraId="0633D4A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Proiecția dreptei. Direcția și poziția unei drepte. Puncte pe dreaptă. Relații între mai multe drepte.</w:t>
            </w:r>
            <w:r w:rsidRPr="00E0592A">
              <w:rPr>
                <w:rFonts w:ascii="Times New Roman" w:hAnsi="Times New Roman"/>
                <w:sz w:val="24"/>
                <w:szCs w:val="24"/>
              </w:rPr>
              <w:br/>
            </w:r>
            <w:r w:rsidRPr="00E0592A">
              <w:rPr>
                <w:rFonts w:ascii="Times New Roman" w:hAnsi="Times New Roman"/>
                <w:color w:val="0070C0"/>
                <w:sz w:val="24"/>
                <w:szCs w:val="24"/>
              </w:rPr>
              <w:t>Projection of a line. Direction and position of a line. Points on line. Relationships between multiple lines.</w:t>
            </w:r>
          </w:p>
        </w:tc>
        <w:tc>
          <w:tcPr>
            <w:tcW w:w="1153" w:type="dxa"/>
          </w:tcPr>
          <w:p w14:paraId="0D719815"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4E8564C9" w14:textId="77777777" w:rsidTr="00A946AE">
        <w:trPr>
          <w:jc w:val="center"/>
        </w:trPr>
        <w:tc>
          <w:tcPr>
            <w:tcW w:w="1271" w:type="dxa"/>
            <w:vAlign w:val="center"/>
          </w:tcPr>
          <w:p w14:paraId="20650878"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IV</w:t>
            </w:r>
          </w:p>
        </w:tc>
        <w:tc>
          <w:tcPr>
            <w:tcW w:w="7597" w:type="dxa"/>
          </w:tcPr>
          <w:p w14:paraId="5F02B351"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Suprafețe plane. Tipuri de plane. Localizarea punctelor într-un plan. Drepte în plan.</w:t>
            </w:r>
            <w:r w:rsidRPr="00E0592A">
              <w:rPr>
                <w:rFonts w:ascii="Times New Roman" w:hAnsi="Times New Roman"/>
                <w:sz w:val="24"/>
                <w:szCs w:val="24"/>
              </w:rPr>
              <w:br/>
            </w:r>
            <w:r w:rsidRPr="00E0592A">
              <w:rPr>
                <w:rFonts w:ascii="Times New Roman" w:hAnsi="Times New Roman"/>
                <w:color w:val="0070C0"/>
                <w:sz w:val="24"/>
                <w:szCs w:val="24"/>
              </w:rPr>
              <w:t>Plane surfaces. Types of planes. Locating points in a plane. Lines in plane.</w:t>
            </w:r>
          </w:p>
        </w:tc>
        <w:tc>
          <w:tcPr>
            <w:tcW w:w="1153" w:type="dxa"/>
          </w:tcPr>
          <w:p w14:paraId="05A60E75"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23BB633C" w14:textId="77777777" w:rsidTr="00A946AE">
        <w:trPr>
          <w:jc w:val="center"/>
        </w:trPr>
        <w:tc>
          <w:tcPr>
            <w:tcW w:w="1271" w:type="dxa"/>
            <w:vAlign w:val="center"/>
          </w:tcPr>
          <w:p w14:paraId="6E785B64"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V</w:t>
            </w:r>
          </w:p>
        </w:tc>
        <w:tc>
          <w:tcPr>
            <w:tcW w:w="7597" w:type="dxa"/>
          </w:tcPr>
          <w:p w14:paraId="1A570C8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Relații între puncte, drepte și plane. Adevărata lungime a unui segment. Unghi adevărat. Distanță minimă. Adevărata formă.</w:t>
            </w:r>
            <w:r w:rsidRPr="00E0592A">
              <w:rPr>
                <w:rFonts w:ascii="Times New Roman" w:hAnsi="Times New Roman"/>
                <w:sz w:val="24"/>
                <w:szCs w:val="24"/>
              </w:rPr>
              <w:br/>
            </w:r>
            <w:r w:rsidRPr="00E0592A">
              <w:rPr>
                <w:rFonts w:ascii="Times New Roman" w:hAnsi="Times New Roman"/>
                <w:color w:val="0070C0"/>
                <w:sz w:val="24"/>
                <w:szCs w:val="24"/>
              </w:rPr>
              <w:t>Relationships between points, lines and planes. True length of a line segment. True angle. Shortest distance. True shape.</w:t>
            </w:r>
          </w:p>
        </w:tc>
        <w:tc>
          <w:tcPr>
            <w:tcW w:w="1153" w:type="dxa"/>
          </w:tcPr>
          <w:p w14:paraId="1887906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15676A9D" w14:textId="77777777" w:rsidTr="00A946AE">
        <w:trPr>
          <w:jc w:val="center"/>
        </w:trPr>
        <w:tc>
          <w:tcPr>
            <w:tcW w:w="1271" w:type="dxa"/>
            <w:vAlign w:val="center"/>
          </w:tcPr>
          <w:p w14:paraId="66DAC7E4"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VI</w:t>
            </w:r>
          </w:p>
        </w:tc>
        <w:tc>
          <w:tcPr>
            <w:tcW w:w="7597" w:type="dxa"/>
          </w:tcPr>
          <w:p w14:paraId="7233608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Descrierea formei pieselor. Dispunerea proiecțiilor. Reguli de reprezentare a vederilor. Vederi auxiliare. Schimbarea planului de proiecție.</w:t>
            </w:r>
            <w:r w:rsidRPr="00E0592A">
              <w:rPr>
                <w:rFonts w:ascii="Times New Roman" w:hAnsi="Times New Roman"/>
                <w:sz w:val="24"/>
                <w:szCs w:val="24"/>
              </w:rPr>
              <w:br/>
            </w:r>
            <w:r w:rsidRPr="00E0592A">
              <w:rPr>
                <w:rFonts w:ascii="Times New Roman" w:hAnsi="Times New Roman"/>
                <w:color w:val="0070C0"/>
                <w:sz w:val="24"/>
                <w:szCs w:val="24"/>
              </w:rPr>
              <w:lastRenderedPageBreak/>
              <w:t>Shape description of parts. Arrangement of projections. Rules to represent projections in view. Auxiliary views. Changing the projection plane.</w:t>
            </w:r>
          </w:p>
        </w:tc>
        <w:tc>
          <w:tcPr>
            <w:tcW w:w="1153" w:type="dxa"/>
          </w:tcPr>
          <w:p w14:paraId="380AE7B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lastRenderedPageBreak/>
              <w:t>2</w:t>
            </w:r>
          </w:p>
        </w:tc>
      </w:tr>
      <w:tr w:rsidR="00154244" w:rsidRPr="00E0592A" w14:paraId="5F457A11" w14:textId="77777777" w:rsidTr="00A946AE">
        <w:trPr>
          <w:jc w:val="center"/>
        </w:trPr>
        <w:tc>
          <w:tcPr>
            <w:tcW w:w="1271" w:type="dxa"/>
            <w:vAlign w:val="center"/>
          </w:tcPr>
          <w:p w14:paraId="3B71BF6F"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VII</w:t>
            </w:r>
          </w:p>
        </w:tc>
        <w:tc>
          <w:tcPr>
            <w:tcW w:w="7597" w:type="dxa"/>
          </w:tcPr>
          <w:p w14:paraId="15C9DA3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Reprezentarea suprafețelor poliedrale tridimensionale.</w:t>
            </w:r>
            <w:r w:rsidRPr="00E0592A">
              <w:rPr>
                <w:rFonts w:ascii="Times New Roman" w:hAnsi="Times New Roman"/>
                <w:sz w:val="24"/>
                <w:szCs w:val="24"/>
              </w:rPr>
              <w:br/>
            </w:r>
            <w:r w:rsidRPr="00E0592A">
              <w:rPr>
                <w:rFonts w:ascii="Times New Roman" w:hAnsi="Times New Roman"/>
                <w:color w:val="0070C0"/>
                <w:sz w:val="24"/>
                <w:szCs w:val="24"/>
              </w:rPr>
              <w:t>Representing 3D polyhedral surfaces.</w:t>
            </w:r>
          </w:p>
        </w:tc>
        <w:tc>
          <w:tcPr>
            <w:tcW w:w="1153" w:type="dxa"/>
          </w:tcPr>
          <w:p w14:paraId="7BC5687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02A0B95C" w14:textId="77777777" w:rsidTr="00A946AE">
        <w:trPr>
          <w:jc w:val="center"/>
        </w:trPr>
        <w:tc>
          <w:tcPr>
            <w:tcW w:w="1271" w:type="dxa"/>
            <w:vAlign w:val="center"/>
          </w:tcPr>
          <w:p w14:paraId="0768BA1E"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VIII</w:t>
            </w:r>
          </w:p>
        </w:tc>
        <w:tc>
          <w:tcPr>
            <w:tcW w:w="7597" w:type="dxa"/>
          </w:tcPr>
          <w:p w14:paraId="57B8BF81"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Reprezentarea suprafețelor curbe tridimensionale.</w:t>
            </w:r>
            <w:r w:rsidRPr="00E0592A">
              <w:rPr>
                <w:rFonts w:ascii="Times New Roman" w:hAnsi="Times New Roman"/>
                <w:sz w:val="24"/>
                <w:szCs w:val="24"/>
              </w:rPr>
              <w:br/>
            </w:r>
            <w:r w:rsidRPr="00E0592A">
              <w:rPr>
                <w:rFonts w:ascii="Times New Roman" w:hAnsi="Times New Roman"/>
                <w:color w:val="0070C0"/>
                <w:sz w:val="24"/>
                <w:szCs w:val="24"/>
              </w:rPr>
              <w:t>Representing 3D curved surfaces.</w:t>
            </w:r>
          </w:p>
        </w:tc>
        <w:tc>
          <w:tcPr>
            <w:tcW w:w="1153" w:type="dxa"/>
          </w:tcPr>
          <w:p w14:paraId="659790F3"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257CC3C0" w14:textId="77777777" w:rsidTr="00A946AE">
        <w:trPr>
          <w:jc w:val="center"/>
        </w:trPr>
        <w:tc>
          <w:tcPr>
            <w:tcW w:w="1271" w:type="dxa"/>
            <w:vAlign w:val="center"/>
          </w:tcPr>
          <w:p w14:paraId="6AF3B44B"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IX</w:t>
            </w:r>
          </w:p>
        </w:tc>
        <w:tc>
          <w:tcPr>
            <w:tcW w:w="7597" w:type="dxa"/>
          </w:tcPr>
          <w:p w14:paraId="22589218"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Intersecții între plane și suprafețe curbe. Vederi secționate. Reprezentarea convențională a secțiunilor.</w:t>
            </w:r>
            <w:r w:rsidRPr="00E0592A">
              <w:rPr>
                <w:rFonts w:ascii="Times New Roman" w:hAnsi="Times New Roman"/>
                <w:sz w:val="24"/>
                <w:szCs w:val="24"/>
              </w:rPr>
              <w:br/>
            </w:r>
            <w:r w:rsidRPr="00E0592A">
              <w:rPr>
                <w:rFonts w:ascii="Times New Roman" w:hAnsi="Times New Roman"/>
                <w:color w:val="0070C0"/>
                <w:sz w:val="24"/>
                <w:szCs w:val="24"/>
              </w:rPr>
              <w:t>Intersections between planes and curved surfaces. Sectional views. Conventional representation of sections.</w:t>
            </w:r>
          </w:p>
        </w:tc>
        <w:tc>
          <w:tcPr>
            <w:tcW w:w="1153" w:type="dxa"/>
          </w:tcPr>
          <w:p w14:paraId="3AE95C0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19D1DC00" w14:textId="77777777" w:rsidTr="00A946AE">
        <w:trPr>
          <w:jc w:val="center"/>
        </w:trPr>
        <w:tc>
          <w:tcPr>
            <w:tcW w:w="1271" w:type="dxa"/>
            <w:vAlign w:val="center"/>
          </w:tcPr>
          <w:p w14:paraId="3E6E679B"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X</w:t>
            </w:r>
          </w:p>
        </w:tc>
        <w:tc>
          <w:tcPr>
            <w:tcW w:w="7597" w:type="dxa"/>
          </w:tcPr>
          <w:p w14:paraId="2C896A65"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Descrierea dimensională a pieselor.</w:t>
            </w:r>
            <w:r w:rsidRPr="00E0592A">
              <w:rPr>
                <w:rFonts w:ascii="Times New Roman" w:hAnsi="Times New Roman"/>
                <w:sz w:val="24"/>
                <w:szCs w:val="24"/>
              </w:rPr>
              <w:br/>
            </w:r>
            <w:r w:rsidRPr="00E0592A">
              <w:rPr>
                <w:rFonts w:ascii="Times New Roman" w:hAnsi="Times New Roman"/>
                <w:color w:val="0070C0"/>
                <w:sz w:val="24"/>
                <w:szCs w:val="24"/>
              </w:rPr>
              <w:t>Size description of parts.</w:t>
            </w:r>
          </w:p>
        </w:tc>
        <w:tc>
          <w:tcPr>
            <w:tcW w:w="1153" w:type="dxa"/>
          </w:tcPr>
          <w:p w14:paraId="2EC36A4D"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65D9682B" w14:textId="77777777" w:rsidTr="00A946AE">
        <w:trPr>
          <w:jc w:val="center"/>
        </w:trPr>
        <w:tc>
          <w:tcPr>
            <w:tcW w:w="1271" w:type="dxa"/>
            <w:vAlign w:val="center"/>
          </w:tcPr>
          <w:p w14:paraId="22F19F2E"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XI</w:t>
            </w:r>
          </w:p>
        </w:tc>
        <w:tc>
          <w:tcPr>
            <w:tcW w:w="7597" w:type="dxa"/>
          </w:tcPr>
          <w:p w14:paraId="2A745D83"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Filete și flanșe. Desen de execuție.</w:t>
            </w:r>
            <w:r w:rsidRPr="00E0592A">
              <w:rPr>
                <w:rFonts w:ascii="Times New Roman" w:hAnsi="Times New Roman"/>
                <w:sz w:val="24"/>
                <w:szCs w:val="24"/>
              </w:rPr>
              <w:br/>
            </w:r>
            <w:r w:rsidRPr="00E0592A">
              <w:rPr>
                <w:rFonts w:ascii="Times New Roman" w:hAnsi="Times New Roman"/>
                <w:color w:val="0070C0"/>
                <w:sz w:val="24"/>
                <w:szCs w:val="24"/>
              </w:rPr>
              <w:t>Threads and flanges. Production drawing.</w:t>
            </w:r>
          </w:p>
        </w:tc>
        <w:tc>
          <w:tcPr>
            <w:tcW w:w="1153" w:type="dxa"/>
          </w:tcPr>
          <w:p w14:paraId="4D342E1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62BA34B8" w14:textId="77777777" w:rsidTr="00A946AE">
        <w:trPr>
          <w:jc w:val="center"/>
        </w:trPr>
        <w:tc>
          <w:tcPr>
            <w:tcW w:w="1271" w:type="dxa"/>
            <w:vAlign w:val="center"/>
          </w:tcPr>
          <w:p w14:paraId="607E39D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XII</w:t>
            </w:r>
          </w:p>
        </w:tc>
        <w:tc>
          <w:tcPr>
            <w:tcW w:w="7597" w:type="dxa"/>
          </w:tcPr>
          <w:p w14:paraId="657D255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Intersecții ale suprafețelor poliedrale.</w:t>
            </w:r>
            <w:r w:rsidRPr="00E0592A">
              <w:rPr>
                <w:rFonts w:ascii="Times New Roman" w:hAnsi="Times New Roman"/>
                <w:sz w:val="24"/>
                <w:szCs w:val="24"/>
              </w:rPr>
              <w:br/>
            </w:r>
            <w:r w:rsidRPr="00E0592A">
              <w:rPr>
                <w:rFonts w:ascii="Times New Roman" w:hAnsi="Times New Roman"/>
                <w:color w:val="0070C0"/>
                <w:sz w:val="24"/>
                <w:szCs w:val="24"/>
              </w:rPr>
              <w:t>Intersections of polyhedral surfaces.</w:t>
            </w:r>
          </w:p>
        </w:tc>
        <w:tc>
          <w:tcPr>
            <w:tcW w:w="1153" w:type="dxa"/>
          </w:tcPr>
          <w:p w14:paraId="0D0DBA8C"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6CA308B6" w14:textId="77777777" w:rsidTr="00A946AE">
        <w:trPr>
          <w:jc w:val="center"/>
        </w:trPr>
        <w:tc>
          <w:tcPr>
            <w:tcW w:w="1271" w:type="dxa"/>
            <w:vAlign w:val="center"/>
          </w:tcPr>
          <w:p w14:paraId="1C8568F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XIII</w:t>
            </w:r>
          </w:p>
        </w:tc>
        <w:tc>
          <w:tcPr>
            <w:tcW w:w="7597" w:type="dxa"/>
          </w:tcPr>
          <w:p w14:paraId="45187158"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Intersecții ale suprafețelor curbe.</w:t>
            </w:r>
            <w:r w:rsidRPr="00E0592A">
              <w:rPr>
                <w:rFonts w:ascii="Times New Roman" w:hAnsi="Times New Roman"/>
                <w:sz w:val="24"/>
                <w:szCs w:val="24"/>
              </w:rPr>
              <w:br/>
            </w:r>
            <w:r w:rsidRPr="00E0592A">
              <w:rPr>
                <w:rFonts w:ascii="Times New Roman" w:hAnsi="Times New Roman"/>
                <w:color w:val="0070C0"/>
                <w:sz w:val="24"/>
                <w:szCs w:val="24"/>
              </w:rPr>
              <w:t>Intersections of curved surfaces.</w:t>
            </w:r>
          </w:p>
        </w:tc>
        <w:tc>
          <w:tcPr>
            <w:tcW w:w="1153" w:type="dxa"/>
          </w:tcPr>
          <w:p w14:paraId="55C11DD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154244" w:rsidRPr="00E0592A" w14:paraId="216311BD" w14:textId="77777777" w:rsidTr="00A946AE">
        <w:trPr>
          <w:jc w:val="center"/>
        </w:trPr>
        <w:tc>
          <w:tcPr>
            <w:tcW w:w="1271" w:type="dxa"/>
            <w:vAlign w:val="center"/>
          </w:tcPr>
          <w:p w14:paraId="45922A20"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XIV</w:t>
            </w:r>
          </w:p>
        </w:tc>
        <w:tc>
          <w:tcPr>
            <w:tcW w:w="7597" w:type="dxa"/>
          </w:tcPr>
          <w:p w14:paraId="1366D8C8"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Concluzii și integrarea metodelor de reprezentare.</w:t>
            </w:r>
            <w:r w:rsidRPr="00E0592A">
              <w:rPr>
                <w:rFonts w:ascii="Times New Roman" w:hAnsi="Times New Roman"/>
                <w:sz w:val="24"/>
                <w:szCs w:val="24"/>
              </w:rPr>
              <w:br/>
            </w:r>
            <w:r w:rsidRPr="00E0592A">
              <w:rPr>
                <w:rFonts w:ascii="Times New Roman" w:hAnsi="Times New Roman"/>
                <w:color w:val="0070C0"/>
                <w:sz w:val="24"/>
                <w:szCs w:val="24"/>
              </w:rPr>
              <w:t>Conclusions and integration of representation methods.</w:t>
            </w:r>
          </w:p>
        </w:tc>
        <w:tc>
          <w:tcPr>
            <w:tcW w:w="1153" w:type="dxa"/>
          </w:tcPr>
          <w:p w14:paraId="6B972B3F"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972C4" w:rsidRPr="00E0592A" w14:paraId="092C84CD" w14:textId="77777777" w:rsidTr="00A946AE">
        <w:trPr>
          <w:jc w:val="center"/>
        </w:trPr>
        <w:tc>
          <w:tcPr>
            <w:tcW w:w="1271" w:type="dxa"/>
          </w:tcPr>
          <w:p w14:paraId="70AC5141" w14:textId="77777777" w:rsidR="00F972C4" w:rsidRPr="00E0592A" w:rsidRDefault="00F972C4" w:rsidP="00D92D14">
            <w:pPr>
              <w:spacing w:after="0" w:line="240" w:lineRule="auto"/>
              <w:rPr>
                <w:rFonts w:ascii="Times New Roman" w:hAnsi="Times New Roman"/>
                <w:sz w:val="24"/>
                <w:szCs w:val="24"/>
              </w:rPr>
            </w:pPr>
          </w:p>
        </w:tc>
        <w:tc>
          <w:tcPr>
            <w:tcW w:w="7597" w:type="dxa"/>
          </w:tcPr>
          <w:p w14:paraId="1DB6236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Total:</w:t>
            </w:r>
          </w:p>
        </w:tc>
        <w:tc>
          <w:tcPr>
            <w:tcW w:w="1153" w:type="dxa"/>
          </w:tcPr>
          <w:p w14:paraId="6F78D26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28</w:t>
            </w:r>
          </w:p>
        </w:tc>
      </w:tr>
      <w:tr w:rsidR="00144C38" w:rsidRPr="00E0592A" w14:paraId="77B9D089" w14:textId="77777777" w:rsidTr="00A946AE">
        <w:trPr>
          <w:jc w:val="center"/>
        </w:trPr>
        <w:tc>
          <w:tcPr>
            <w:tcW w:w="10021" w:type="dxa"/>
            <w:gridSpan w:val="3"/>
            <w:vAlign w:val="center"/>
          </w:tcPr>
          <w:p w14:paraId="66217A49" w14:textId="77777777" w:rsidR="00D92D14" w:rsidRPr="00E0592A" w:rsidRDefault="004324A3" w:rsidP="00D92D14">
            <w:pPr>
              <w:spacing w:after="0"/>
              <w:rPr>
                <w:rFonts w:ascii="Times New Roman" w:hAnsi="Times New Roman"/>
                <w:sz w:val="24"/>
                <w:szCs w:val="24"/>
              </w:rPr>
            </w:pPr>
            <w:r w:rsidRPr="00E0592A">
              <w:rPr>
                <w:rFonts w:ascii="Times New Roman" w:hAnsi="Times New Roman"/>
                <w:sz w:val="24"/>
                <w:szCs w:val="24"/>
              </w:rPr>
              <w:t>Bibliografie:</w:t>
            </w:r>
          </w:p>
          <w:p w14:paraId="7BC2373D" w14:textId="1100BDDF" w:rsidR="00D92D14" w:rsidRPr="00E0592A" w:rsidRDefault="00D92D14" w:rsidP="00D92D14">
            <w:pPr>
              <w:pStyle w:val="ListParagraph"/>
              <w:numPr>
                <w:ilvl w:val="0"/>
                <w:numId w:val="30"/>
              </w:numPr>
              <w:spacing w:after="0"/>
              <w:rPr>
                <w:rFonts w:ascii="Times New Roman" w:hAnsi="Times New Roman"/>
                <w:sz w:val="24"/>
                <w:szCs w:val="24"/>
              </w:rPr>
            </w:pPr>
            <w:r w:rsidRPr="00E0592A">
              <w:rPr>
                <w:rFonts w:ascii="Times New Roman" w:hAnsi="Times New Roman"/>
                <w:sz w:val="24"/>
                <w:szCs w:val="24"/>
              </w:rPr>
              <w:t>Enache C: Descriptive Geometry, Noțite de curs, Platforma Moodle 2026</w:t>
            </w:r>
          </w:p>
          <w:p w14:paraId="0C54CB00" w14:textId="61E07A57" w:rsidR="00D92D14" w:rsidRPr="00E0592A" w:rsidRDefault="004324A3" w:rsidP="00D92D14">
            <w:pPr>
              <w:pStyle w:val="ListParagraph"/>
              <w:numPr>
                <w:ilvl w:val="0"/>
                <w:numId w:val="30"/>
              </w:numPr>
              <w:spacing w:after="0"/>
              <w:rPr>
                <w:rFonts w:ascii="Times New Roman" w:hAnsi="Times New Roman"/>
                <w:sz w:val="24"/>
                <w:szCs w:val="24"/>
              </w:rPr>
            </w:pPr>
            <w:r w:rsidRPr="00E0592A">
              <w:rPr>
                <w:rFonts w:ascii="Times New Roman" w:hAnsi="Times New Roman"/>
                <w:sz w:val="24"/>
                <w:szCs w:val="24"/>
              </w:rPr>
              <w:t>I. Simion (2010). Descriptive Geometry, British-Romanian University Publishing House, Bucharest.</w:t>
            </w:r>
          </w:p>
          <w:p w14:paraId="0AD2BAE1" w14:textId="77777777" w:rsidR="00D92D14" w:rsidRPr="00E0592A" w:rsidRDefault="004324A3" w:rsidP="00D92D14">
            <w:pPr>
              <w:pStyle w:val="ListParagraph"/>
              <w:numPr>
                <w:ilvl w:val="0"/>
                <w:numId w:val="30"/>
              </w:numPr>
              <w:spacing w:after="0"/>
              <w:rPr>
                <w:rFonts w:ascii="Times New Roman" w:hAnsi="Times New Roman"/>
                <w:sz w:val="24"/>
                <w:szCs w:val="24"/>
              </w:rPr>
            </w:pPr>
            <w:r w:rsidRPr="00E0592A">
              <w:rPr>
                <w:rFonts w:ascii="Times New Roman" w:hAnsi="Times New Roman"/>
                <w:sz w:val="24"/>
                <w:szCs w:val="24"/>
              </w:rPr>
              <w:t>I. Simion (2014). Engineering Design Graphics, BREN Publishing House, Bucharest.</w:t>
            </w:r>
          </w:p>
          <w:p w14:paraId="7F218E1C" w14:textId="77777777" w:rsidR="00D92D14" w:rsidRPr="00E0592A" w:rsidRDefault="004324A3" w:rsidP="00D92D14">
            <w:pPr>
              <w:pStyle w:val="ListParagraph"/>
              <w:numPr>
                <w:ilvl w:val="0"/>
                <w:numId w:val="30"/>
              </w:numPr>
              <w:spacing w:after="0"/>
              <w:rPr>
                <w:rFonts w:ascii="Times New Roman" w:hAnsi="Times New Roman"/>
                <w:sz w:val="24"/>
                <w:szCs w:val="24"/>
              </w:rPr>
            </w:pPr>
            <w:r w:rsidRPr="00E0592A">
              <w:rPr>
                <w:rFonts w:ascii="Times New Roman" w:hAnsi="Times New Roman"/>
                <w:sz w:val="24"/>
                <w:szCs w:val="24"/>
              </w:rPr>
              <w:t>I. Simion (2010). Geometrie descriptivă, desen tehnic și infografică, 2nd revised ed., BREN Publishing House, Bucharest.</w:t>
            </w:r>
          </w:p>
          <w:p w14:paraId="0BEF55C3" w14:textId="3A0F7C55" w:rsidR="00777833" w:rsidRPr="00E0592A" w:rsidRDefault="004324A3" w:rsidP="00D92D14">
            <w:pPr>
              <w:pStyle w:val="ListParagraph"/>
              <w:numPr>
                <w:ilvl w:val="0"/>
                <w:numId w:val="30"/>
              </w:numPr>
              <w:spacing w:after="0"/>
              <w:rPr>
                <w:rFonts w:ascii="Times New Roman" w:hAnsi="Times New Roman"/>
                <w:sz w:val="24"/>
                <w:szCs w:val="24"/>
              </w:rPr>
            </w:pPr>
            <w:r w:rsidRPr="00E0592A">
              <w:rPr>
                <w:rFonts w:ascii="Times New Roman" w:hAnsi="Times New Roman"/>
                <w:sz w:val="24"/>
                <w:szCs w:val="24"/>
              </w:rPr>
              <w:t>F.E. Giesecke et al. (2000). Modern Graphics Communication, Prentice Hall.</w:t>
            </w:r>
          </w:p>
        </w:tc>
      </w:tr>
    </w:tbl>
    <w:p w14:paraId="2E82088A" w14:textId="77777777" w:rsidR="002A2A27" w:rsidRPr="00E0592A"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E0592A" w14:paraId="68CCDEC5" w14:textId="77777777" w:rsidTr="00A946AE">
        <w:trPr>
          <w:trHeight w:val="310"/>
          <w:jc w:val="center"/>
        </w:trPr>
        <w:tc>
          <w:tcPr>
            <w:tcW w:w="10041" w:type="dxa"/>
            <w:gridSpan w:val="3"/>
            <w:vAlign w:val="center"/>
          </w:tcPr>
          <w:p w14:paraId="4D8E57D8" w14:textId="77777777" w:rsidR="00777833" w:rsidRPr="00E0592A" w:rsidRDefault="004324A3">
            <w:pPr>
              <w:rPr>
                <w:rFonts w:ascii="Times New Roman" w:hAnsi="Times New Roman"/>
              </w:rPr>
            </w:pPr>
            <w:r w:rsidRPr="00E0592A">
              <w:rPr>
                <w:rFonts w:ascii="Times New Roman" w:hAnsi="Times New Roman"/>
                <w:b/>
              </w:rPr>
              <w:t>LABORATOR</w:t>
            </w:r>
          </w:p>
        </w:tc>
      </w:tr>
      <w:tr w:rsidR="00AD6760" w:rsidRPr="00E0592A" w14:paraId="081252BB" w14:textId="77777777" w:rsidTr="00A946AE">
        <w:trPr>
          <w:trHeight w:val="310"/>
          <w:jc w:val="center"/>
        </w:trPr>
        <w:tc>
          <w:tcPr>
            <w:tcW w:w="734" w:type="dxa"/>
            <w:vAlign w:val="center"/>
          </w:tcPr>
          <w:p w14:paraId="168B1B96" w14:textId="77777777" w:rsidR="00AD6760" w:rsidRPr="00E0592A" w:rsidRDefault="00AD6760" w:rsidP="00813BB9">
            <w:pPr>
              <w:spacing w:after="0" w:line="240" w:lineRule="auto"/>
              <w:jc w:val="center"/>
              <w:rPr>
                <w:rFonts w:ascii="Times New Roman" w:hAnsi="Times New Roman"/>
                <w:b/>
                <w:bCs/>
                <w:sz w:val="24"/>
                <w:szCs w:val="24"/>
              </w:rPr>
            </w:pPr>
            <w:r w:rsidRPr="00E0592A">
              <w:rPr>
                <w:rFonts w:ascii="Times New Roman" w:hAnsi="Times New Roman"/>
                <w:b/>
                <w:bCs/>
                <w:sz w:val="24"/>
                <w:szCs w:val="24"/>
              </w:rPr>
              <w:t xml:space="preserve">Nr. crt. </w:t>
            </w:r>
          </w:p>
        </w:tc>
        <w:tc>
          <w:tcPr>
            <w:tcW w:w="8137" w:type="dxa"/>
            <w:vAlign w:val="center"/>
          </w:tcPr>
          <w:p w14:paraId="71AE122C" w14:textId="77777777" w:rsidR="00AD6760" w:rsidRPr="00E0592A" w:rsidRDefault="00AD6760" w:rsidP="00813BB9">
            <w:pPr>
              <w:spacing w:after="0" w:line="240" w:lineRule="auto"/>
              <w:jc w:val="center"/>
              <w:rPr>
                <w:rFonts w:ascii="Times New Roman" w:hAnsi="Times New Roman"/>
                <w:b/>
                <w:bCs/>
                <w:sz w:val="24"/>
                <w:szCs w:val="24"/>
              </w:rPr>
            </w:pPr>
            <w:r w:rsidRPr="00E0592A">
              <w:rPr>
                <w:rFonts w:ascii="Times New Roman" w:hAnsi="Times New Roman"/>
                <w:b/>
                <w:bCs/>
                <w:sz w:val="24"/>
                <w:szCs w:val="24"/>
              </w:rPr>
              <w:t>Con</w:t>
            </w:r>
            <w:r w:rsidR="001B1709" w:rsidRPr="00E0592A">
              <w:rPr>
                <w:rFonts w:ascii="Times New Roman" w:hAnsi="Times New Roman"/>
                <w:b/>
                <w:bCs/>
                <w:sz w:val="24"/>
                <w:szCs w:val="24"/>
              </w:rPr>
              <w:t>ț</w:t>
            </w:r>
            <w:r w:rsidRPr="00E0592A">
              <w:rPr>
                <w:rFonts w:ascii="Times New Roman" w:hAnsi="Times New Roman"/>
                <w:b/>
                <w:bCs/>
                <w:sz w:val="24"/>
                <w:szCs w:val="24"/>
              </w:rPr>
              <w:t>inutul</w:t>
            </w:r>
          </w:p>
        </w:tc>
        <w:tc>
          <w:tcPr>
            <w:tcW w:w="1170" w:type="dxa"/>
            <w:vAlign w:val="center"/>
          </w:tcPr>
          <w:p w14:paraId="3DFC032B" w14:textId="77777777" w:rsidR="00AD6760" w:rsidRPr="00E0592A" w:rsidRDefault="00AD6760" w:rsidP="00813BB9">
            <w:pPr>
              <w:spacing w:after="0" w:line="240" w:lineRule="auto"/>
              <w:jc w:val="center"/>
              <w:rPr>
                <w:rFonts w:ascii="Times New Roman" w:hAnsi="Times New Roman"/>
                <w:b/>
                <w:bCs/>
                <w:sz w:val="24"/>
                <w:szCs w:val="24"/>
              </w:rPr>
            </w:pPr>
            <w:r w:rsidRPr="00E0592A">
              <w:rPr>
                <w:rFonts w:ascii="Times New Roman" w:hAnsi="Times New Roman"/>
                <w:b/>
                <w:bCs/>
                <w:sz w:val="24"/>
                <w:szCs w:val="24"/>
              </w:rPr>
              <w:t>Nr. ore</w:t>
            </w:r>
          </w:p>
        </w:tc>
      </w:tr>
      <w:tr w:rsidR="00FB27BC" w:rsidRPr="00E0592A" w14:paraId="46C37F8B" w14:textId="77777777" w:rsidTr="00A946AE">
        <w:trPr>
          <w:trHeight w:val="310"/>
          <w:jc w:val="center"/>
        </w:trPr>
        <w:tc>
          <w:tcPr>
            <w:tcW w:w="734" w:type="dxa"/>
          </w:tcPr>
          <w:p w14:paraId="41FC75B3"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1.</w:t>
            </w:r>
          </w:p>
        </w:tc>
        <w:tc>
          <w:tcPr>
            <w:tcW w:w="8137" w:type="dxa"/>
          </w:tcPr>
          <w:p w14:paraId="0D3C1C7D"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Recapitularea cunoștințelor de geometrie studiate în liceu.</w:t>
            </w:r>
            <w:r w:rsidRPr="00E0592A">
              <w:rPr>
                <w:rFonts w:ascii="Times New Roman" w:hAnsi="Times New Roman"/>
                <w:sz w:val="24"/>
                <w:szCs w:val="24"/>
              </w:rPr>
              <w:br/>
            </w:r>
            <w:r w:rsidRPr="00E0592A">
              <w:rPr>
                <w:rFonts w:ascii="Times New Roman" w:hAnsi="Times New Roman"/>
                <w:color w:val="0070C0"/>
                <w:sz w:val="24"/>
                <w:szCs w:val="24"/>
              </w:rPr>
              <w:t>Summary of knowledge on geometry studied in high school.</w:t>
            </w:r>
          </w:p>
        </w:tc>
        <w:tc>
          <w:tcPr>
            <w:tcW w:w="1170" w:type="dxa"/>
          </w:tcPr>
          <w:p w14:paraId="561D8D53"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0D7FBF18" w14:textId="77777777" w:rsidTr="00A946AE">
        <w:trPr>
          <w:trHeight w:val="310"/>
          <w:jc w:val="center"/>
        </w:trPr>
        <w:tc>
          <w:tcPr>
            <w:tcW w:w="734" w:type="dxa"/>
          </w:tcPr>
          <w:p w14:paraId="5500E1E5"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c>
          <w:tcPr>
            <w:tcW w:w="8137" w:type="dxa"/>
          </w:tcPr>
          <w:p w14:paraId="1DE6E556"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Reprezentarea punctelor în triplă proiecție ortogonală.</w:t>
            </w:r>
            <w:r w:rsidRPr="00E0592A">
              <w:rPr>
                <w:rFonts w:ascii="Times New Roman" w:hAnsi="Times New Roman"/>
                <w:sz w:val="24"/>
                <w:szCs w:val="24"/>
              </w:rPr>
              <w:br/>
            </w:r>
            <w:r w:rsidRPr="00E0592A">
              <w:rPr>
                <w:rFonts w:ascii="Times New Roman" w:hAnsi="Times New Roman"/>
                <w:color w:val="0070C0"/>
                <w:sz w:val="24"/>
                <w:szCs w:val="24"/>
              </w:rPr>
              <w:t>Representing points in triple orthogonal projection.</w:t>
            </w:r>
          </w:p>
        </w:tc>
        <w:tc>
          <w:tcPr>
            <w:tcW w:w="1170" w:type="dxa"/>
          </w:tcPr>
          <w:p w14:paraId="3DF8D13C"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51260B56" w14:textId="77777777" w:rsidTr="00A946AE">
        <w:trPr>
          <w:trHeight w:val="310"/>
          <w:jc w:val="center"/>
        </w:trPr>
        <w:tc>
          <w:tcPr>
            <w:tcW w:w="734" w:type="dxa"/>
          </w:tcPr>
          <w:p w14:paraId="78D2BC74"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3.</w:t>
            </w:r>
          </w:p>
        </w:tc>
        <w:tc>
          <w:tcPr>
            <w:tcW w:w="8137" w:type="dxa"/>
          </w:tcPr>
          <w:p w14:paraId="4794ABF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Reprezentarea dreptelor în triplă proiecție ortogonală. Relații între mai multe drepte.</w:t>
            </w:r>
            <w:r w:rsidRPr="00E0592A">
              <w:rPr>
                <w:rFonts w:ascii="Times New Roman" w:hAnsi="Times New Roman"/>
                <w:sz w:val="24"/>
                <w:szCs w:val="24"/>
              </w:rPr>
              <w:br/>
            </w:r>
            <w:r w:rsidRPr="00E0592A">
              <w:rPr>
                <w:rFonts w:ascii="Times New Roman" w:hAnsi="Times New Roman"/>
                <w:color w:val="0070C0"/>
                <w:sz w:val="24"/>
                <w:szCs w:val="24"/>
              </w:rPr>
              <w:t>Representing lines in triple orthogonal projection. Relationships between multiple lines.</w:t>
            </w:r>
          </w:p>
        </w:tc>
        <w:tc>
          <w:tcPr>
            <w:tcW w:w="1170" w:type="dxa"/>
          </w:tcPr>
          <w:p w14:paraId="2D953BDB"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1085CCCE" w14:textId="77777777" w:rsidTr="00A946AE">
        <w:trPr>
          <w:trHeight w:val="310"/>
          <w:jc w:val="center"/>
        </w:trPr>
        <w:tc>
          <w:tcPr>
            <w:tcW w:w="734" w:type="dxa"/>
          </w:tcPr>
          <w:p w14:paraId="3B8DC6B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4.</w:t>
            </w:r>
          </w:p>
        </w:tc>
        <w:tc>
          <w:tcPr>
            <w:tcW w:w="8137" w:type="dxa"/>
          </w:tcPr>
          <w:p w14:paraId="490D70F0"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Reprezentarea suprafețelor plane în triplă proiecție ortogonală.</w:t>
            </w:r>
            <w:r w:rsidRPr="00E0592A">
              <w:rPr>
                <w:rFonts w:ascii="Times New Roman" w:hAnsi="Times New Roman"/>
                <w:sz w:val="24"/>
                <w:szCs w:val="24"/>
              </w:rPr>
              <w:br/>
            </w:r>
            <w:r w:rsidRPr="00E0592A">
              <w:rPr>
                <w:rFonts w:ascii="Times New Roman" w:hAnsi="Times New Roman"/>
                <w:color w:val="0070C0"/>
                <w:sz w:val="24"/>
                <w:szCs w:val="24"/>
              </w:rPr>
              <w:lastRenderedPageBreak/>
              <w:t>Representing planar surfaces in triple orthogonal projection.</w:t>
            </w:r>
          </w:p>
        </w:tc>
        <w:tc>
          <w:tcPr>
            <w:tcW w:w="1170" w:type="dxa"/>
          </w:tcPr>
          <w:p w14:paraId="23B276D7"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lastRenderedPageBreak/>
              <w:t>2</w:t>
            </w:r>
          </w:p>
        </w:tc>
      </w:tr>
      <w:tr w:rsidR="00FB27BC" w:rsidRPr="00E0592A" w14:paraId="03CD0137" w14:textId="77777777" w:rsidTr="00A946AE">
        <w:trPr>
          <w:trHeight w:val="310"/>
          <w:jc w:val="center"/>
        </w:trPr>
        <w:tc>
          <w:tcPr>
            <w:tcW w:w="734" w:type="dxa"/>
          </w:tcPr>
          <w:p w14:paraId="780EC53D"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5.</w:t>
            </w:r>
          </w:p>
        </w:tc>
        <w:tc>
          <w:tcPr>
            <w:tcW w:w="8137" w:type="dxa"/>
          </w:tcPr>
          <w:p w14:paraId="69B19D2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Adevărata lungime a unui segment. Unghi adevărat. Distanță minimă. Adevărata formă.</w:t>
            </w:r>
            <w:r w:rsidRPr="00E0592A">
              <w:rPr>
                <w:rFonts w:ascii="Times New Roman" w:hAnsi="Times New Roman"/>
                <w:sz w:val="24"/>
                <w:szCs w:val="24"/>
              </w:rPr>
              <w:br/>
            </w:r>
            <w:r w:rsidRPr="00E0592A">
              <w:rPr>
                <w:rFonts w:ascii="Times New Roman" w:hAnsi="Times New Roman"/>
                <w:color w:val="0070C0"/>
                <w:sz w:val="24"/>
                <w:szCs w:val="24"/>
              </w:rPr>
              <w:t>True length of a line segment. True angle. Shortest distance. True shape.</w:t>
            </w:r>
          </w:p>
        </w:tc>
        <w:tc>
          <w:tcPr>
            <w:tcW w:w="1170" w:type="dxa"/>
          </w:tcPr>
          <w:p w14:paraId="5DE70C3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6BABDC70" w14:textId="77777777" w:rsidTr="00A946AE">
        <w:trPr>
          <w:trHeight w:val="310"/>
          <w:jc w:val="center"/>
        </w:trPr>
        <w:tc>
          <w:tcPr>
            <w:tcW w:w="734" w:type="dxa"/>
          </w:tcPr>
          <w:p w14:paraId="6AB43CEC"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6.</w:t>
            </w:r>
          </w:p>
        </w:tc>
        <w:tc>
          <w:tcPr>
            <w:tcW w:w="8137" w:type="dxa"/>
          </w:tcPr>
          <w:p w14:paraId="1F920E71"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Proiecție ortogonală.</w:t>
            </w:r>
            <w:r w:rsidRPr="00E0592A">
              <w:rPr>
                <w:rFonts w:ascii="Times New Roman" w:hAnsi="Times New Roman"/>
                <w:sz w:val="24"/>
                <w:szCs w:val="24"/>
              </w:rPr>
              <w:br/>
            </w:r>
            <w:r w:rsidRPr="00E0592A">
              <w:rPr>
                <w:rFonts w:ascii="Times New Roman" w:hAnsi="Times New Roman"/>
                <w:color w:val="0070C0"/>
                <w:sz w:val="24"/>
                <w:szCs w:val="24"/>
              </w:rPr>
              <w:t>Orthographic projection.</w:t>
            </w:r>
          </w:p>
        </w:tc>
        <w:tc>
          <w:tcPr>
            <w:tcW w:w="1170" w:type="dxa"/>
          </w:tcPr>
          <w:p w14:paraId="4140BD52"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086311E4" w14:textId="77777777" w:rsidTr="00A946AE">
        <w:trPr>
          <w:trHeight w:val="310"/>
          <w:jc w:val="center"/>
        </w:trPr>
        <w:tc>
          <w:tcPr>
            <w:tcW w:w="734" w:type="dxa"/>
          </w:tcPr>
          <w:p w14:paraId="3B3492DF"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7.</w:t>
            </w:r>
          </w:p>
        </w:tc>
        <w:tc>
          <w:tcPr>
            <w:tcW w:w="8137" w:type="dxa"/>
          </w:tcPr>
          <w:p w14:paraId="6AF35B4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Suprafețe poliedrale: prismă și piramidă.</w:t>
            </w:r>
            <w:r w:rsidRPr="00E0592A">
              <w:rPr>
                <w:rFonts w:ascii="Times New Roman" w:hAnsi="Times New Roman"/>
                <w:sz w:val="24"/>
                <w:szCs w:val="24"/>
              </w:rPr>
              <w:br/>
            </w:r>
            <w:r w:rsidRPr="00E0592A">
              <w:rPr>
                <w:rFonts w:ascii="Times New Roman" w:hAnsi="Times New Roman"/>
                <w:color w:val="0070C0"/>
                <w:sz w:val="24"/>
                <w:szCs w:val="24"/>
              </w:rPr>
              <w:t>Polyhedral surfaces: prism and pyramid.</w:t>
            </w:r>
          </w:p>
        </w:tc>
        <w:tc>
          <w:tcPr>
            <w:tcW w:w="1170" w:type="dxa"/>
          </w:tcPr>
          <w:p w14:paraId="1501FD67"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4C5D752D" w14:textId="77777777" w:rsidTr="00A946AE">
        <w:trPr>
          <w:trHeight w:val="310"/>
          <w:jc w:val="center"/>
        </w:trPr>
        <w:tc>
          <w:tcPr>
            <w:tcW w:w="734" w:type="dxa"/>
          </w:tcPr>
          <w:p w14:paraId="5BB21784"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8.</w:t>
            </w:r>
          </w:p>
        </w:tc>
        <w:tc>
          <w:tcPr>
            <w:tcW w:w="8137" w:type="dxa"/>
          </w:tcPr>
          <w:p w14:paraId="5A3D0BED"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Suprafețe curbe: con, cilindru, sferă, tor și suprafețe de rotație.</w:t>
            </w:r>
            <w:r w:rsidRPr="00E0592A">
              <w:rPr>
                <w:rFonts w:ascii="Times New Roman" w:hAnsi="Times New Roman"/>
                <w:sz w:val="24"/>
                <w:szCs w:val="24"/>
              </w:rPr>
              <w:br/>
            </w:r>
            <w:r w:rsidRPr="00E0592A">
              <w:rPr>
                <w:rFonts w:ascii="Times New Roman" w:hAnsi="Times New Roman"/>
                <w:color w:val="0070C0"/>
                <w:sz w:val="24"/>
                <w:szCs w:val="24"/>
              </w:rPr>
              <w:t>Curved surfaces: cone, cylinder, sphere, torus and surfaces of revolution.</w:t>
            </w:r>
          </w:p>
        </w:tc>
        <w:tc>
          <w:tcPr>
            <w:tcW w:w="1170" w:type="dxa"/>
          </w:tcPr>
          <w:p w14:paraId="72FF6F4B"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444F9779" w14:textId="77777777" w:rsidTr="00A946AE">
        <w:trPr>
          <w:trHeight w:val="310"/>
          <w:jc w:val="center"/>
        </w:trPr>
        <w:tc>
          <w:tcPr>
            <w:tcW w:w="734" w:type="dxa"/>
          </w:tcPr>
          <w:p w14:paraId="38650C9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9.</w:t>
            </w:r>
          </w:p>
        </w:tc>
        <w:tc>
          <w:tcPr>
            <w:tcW w:w="8137" w:type="dxa"/>
          </w:tcPr>
          <w:p w14:paraId="17A12DD7"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Vederi secționate.</w:t>
            </w:r>
            <w:r w:rsidRPr="00E0592A">
              <w:rPr>
                <w:rFonts w:ascii="Times New Roman" w:hAnsi="Times New Roman"/>
                <w:sz w:val="24"/>
                <w:szCs w:val="24"/>
              </w:rPr>
              <w:br/>
            </w:r>
            <w:r w:rsidRPr="00E0592A">
              <w:rPr>
                <w:rFonts w:ascii="Times New Roman" w:hAnsi="Times New Roman"/>
                <w:color w:val="0070C0"/>
                <w:sz w:val="24"/>
                <w:szCs w:val="24"/>
              </w:rPr>
              <w:t>Sectional views.</w:t>
            </w:r>
          </w:p>
        </w:tc>
        <w:tc>
          <w:tcPr>
            <w:tcW w:w="1170" w:type="dxa"/>
          </w:tcPr>
          <w:p w14:paraId="1D6845EF"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32B79343" w14:textId="77777777" w:rsidTr="00A946AE">
        <w:trPr>
          <w:trHeight w:val="310"/>
          <w:jc w:val="center"/>
        </w:trPr>
        <w:tc>
          <w:tcPr>
            <w:tcW w:w="734" w:type="dxa"/>
          </w:tcPr>
          <w:p w14:paraId="3C72D8E5"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10.</w:t>
            </w:r>
          </w:p>
        </w:tc>
        <w:tc>
          <w:tcPr>
            <w:tcW w:w="8137" w:type="dxa"/>
          </w:tcPr>
          <w:p w14:paraId="1CF79E2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Descriere dimensională.</w:t>
            </w:r>
            <w:r w:rsidRPr="00E0592A">
              <w:rPr>
                <w:rFonts w:ascii="Times New Roman" w:hAnsi="Times New Roman"/>
                <w:sz w:val="24"/>
                <w:szCs w:val="24"/>
              </w:rPr>
              <w:br/>
            </w:r>
            <w:r w:rsidRPr="00E0592A">
              <w:rPr>
                <w:rFonts w:ascii="Times New Roman" w:hAnsi="Times New Roman"/>
                <w:color w:val="0070C0"/>
                <w:sz w:val="24"/>
                <w:szCs w:val="24"/>
              </w:rPr>
              <w:t>Size description.</w:t>
            </w:r>
          </w:p>
        </w:tc>
        <w:tc>
          <w:tcPr>
            <w:tcW w:w="1170" w:type="dxa"/>
          </w:tcPr>
          <w:p w14:paraId="627B63FC"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075BA9FE" w14:textId="77777777" w:rsidTr="00A946AE">
        <w:trPr>
          <w:trHeight w:val="310"/>
          <w:jc w:val="center"/>
        </w:trPr>
        <w:tc>
          <w:tcPr>
            <w:tcW w:w="734" w:type="dxa"/>
          </w:tcPr>
          <w:p w14:paraId="47994D94"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11.</w:t>
            </w:r>
          </w:p>
        </w:tc>
        <w:tc>
          <w:tcPr>
            <w:tcW w:w="8137" w:type="dxa"/>
          </w:tcPr>
          <w:p w14:paraId="5F41F13E"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Reprezentarea pieselor mecanice.</w:t>
            </w:r>
            <w:r w:rsidRPr="00E0592A">
              <w:rPr>
                <w:rFonts w:ascii="Times New Roman" w:hAnsi="Times New Roman"/>
                <w:sz w:val="24"/>
                <w:szCs w:val="24"/>
              </w:rPr>
              <w:br/>
            </w:r>
            <w:r w:rsidRPr="00E0592A">
              <w:rPr>
                <w:rFonts w:ascii="Times New Roman" w:hAnsi="Times New Roman"/>
                <w:color w:val="0070C0"/>
                <w:sz w:val="24"/>
                <w:szCs w:val="24"/>
              </w:rPr>
              <w:t>Representing mechanical parts.</w:t>
            </w:r>
          </w:p>
        </w:tc>
        <w:tc>
          <w:tcPr>
            <w:tcW w:w="1170" w:type="dxa"/>
          </w:tcPr>
          <w:p w14:paraId="7FD0C67D"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5EAC27B8" w14:textId="77777777" w:rsidTr="00A946AE">
        <w:trPr>
          <w:trHeight w:val="310"/>
          <w:jc w:val="center"/>
        </w:trPr>
        <w:tc>
          <w:tcPr>
            <w:tcW w:w="734" w:type="dxa"/>
          </w:tcPr>
          <w:p w14:paraId="62951D0F"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12.</w:t>
            </w:r>
          </w:p>
        </w:tc>
        <w:tc>
          <w:tcPr>
            <w:tcW w:w="8137" w:type="dxa"/>
          </w:tcPr>
          <w:p w14:paraId="0D88B39A"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Filete și flanșe.</w:t>
            </w:r>
            <w:r w:rsidRPr="00E0592A">
              <w:rPr>
                <w:rFonts w:ascii="Times New Roman" w:hAnsi="Times New Roman"/>
                <w:sz w:val="24"/>
                <w:szCs w:val="24"/>
              </w:rPr>
              <w:br/>
            </w:r>
            <w:r w:rsidRPr="00E0592A">
              <w:rPr>
                <w:rFonts w:ascii="Times New Roman" w:hAnsi="Times New Roman"/>
                <w:color w:val="0070C0"/>
                <w:sz w:val="24"/>
                <w:szCs w:val="24"/>
              </w:rPr>
              <w:t>Threads and flanges.</w:t>
            </w:r>
          </w:p>
        </w:tc>
        <w:tc>
          <w:tcPr>
            <w:tcW w:w="1170" w:type="dxa"/>
          </w:tcPr>
          <w:p w14:paraId="505EC4AE"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5A32653A" w14:textId="77777777" w:rsidTr="00A946AE">
        <w:trPr>
          <w:trHeight w:val="310"/>
          <w:jc w:val="center"/>
        </w:trPr>
        <w:tc>
          <w:tcPr>
            <w:tcW w:w="734" w:type="dxa"/>
          </w:tcPr>
          <w:p w14:paraId="0D7C95E3"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13.</w:t>
            </w:r>
          </w:p>
        </w:tc>
        <w:tc>
          <w:tcPr>
            <w:tcW w:w="8137" w:type="dxa"/>
          </w:tcPr>
          <w:p w14:paraId="7F8EE959"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Intersecții ale suprafețelor poliedrale și curbe.</w:t>
            </w:r>
            <w:r w:rsidRPr="00E0592A">
              <w:rPr>
                <w:rFonts w:ascii="Times New Roman" w:hAnsi="Times New Roman"/>
                <w:sz w:val="24"/>
                <w:szCs w:val="24"/>
              </w:rPr>
              <w:br/>
            </w:r>
            <w:r w:rsidRPr="00E0592A">
              <w:rPr>
                <w:rFonts w:ascii="Times New Roman" w:hAnsi="Times New Roman"/>
                <w:color w:val="0070C0"/>
                <w:sz w:val="24"/>
                <w:szCs w:val="24"/>
              </w:rPr>
              <w:t>Intersections of polyhedral and curved surfaces.</w:t>
            </w:r>
          </w:p>
        </w:tc>
        <w:tc>
          <w:tcPr>
            <w:tcW w:w="1170" w:type="dxa"/>
          </w:tcPr>
          <w:p w14:paraId="289AEAE7"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FB27BC" w:rsidRPr="00E0592A" w14:paraId="43A040FA" w14:textId="77777777" w:rsidTr="00A946AE">
        <w:trPr>
          <w:trHeight w:val="310"/>
          <w:jc w:val="center"/>
        </w:trPr>
        <w:tc>
          <w:tcPr>
            <w:tcW w:w="734" w:type="dxa"/>
          </w:tcPr>
          <w:p w14:paraId="5A623C95"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14.</w:t>
            </w:r>
          </w:p>
        </w:tc>
        <w:tc>
          <w:tcPr>
            <w:tcW w:w="8137" w:type="dxa"/>
          </w:tcPr>
          <w:p w14:paraId="05BB0A28"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Test final.</w:t>
            </w:r>
            <w:r w:rsidRPr="00E0592A">
              <w:rPr>
                <w:rFonts w:ascii="Times New Roman" w:hAnsi="Times New Roman"/>
                <w:sz w:val="24"/>
                <w:szCs w:val="24"/>
              </w:rPr>
              <w:br/>
            </w:r>
            <w:r w:rsidRPr="00E0592A">
              <w:rPr>
                <w:rFonts w:ascii="Times New Roman" w:hAnsi="Times New Roman"/>
                <w:color w:val="0070C0"/>
                <w:sz w:val="24"/>
                <w:szCs w:val="24"/>
              </w:rPr>
              <w:t>Final test.</w:t>
            </w:r>
          </w:p>
        </w:tc>
        <w:tc>
          <w:tcPr>
            <w:tcW w:w="1170" w:type="dxa"/>
          </w:tcPr>
          <w:p w14:paraId="738154D4"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w:t>
            </w:r>
          </w:p>
        </w:tc>
      </w:tr>
      <w:tr w:rsidR="00AD6760" w:rsidRPr="00E0592A" w14:paraId="00D56309" w14:textId="77777777" w:rsidTr="00A946AE">
        <w:trPr>
          <w:jc w:val="center"/>
        </w:trPr>
        <w:tc>
          <w:tcPr>
            <w:tcW w:w="734" w:type="dxa"/>
          </w:tcPr>
          <w:p w14:paraId="75E98950" w14:textId="77777777" w:rsidR="00AD6760" w:rsidRPr="00E0592A" w:rsidRDefault="00AD6760" w:rsidP="00D92D14">
            <w:pPr>
              <w:spacing w:after="0" w:line="240" w:lineRule="auto"/>
              <w:rPr>
                <w:rFonts w:ascii="Times New Roman" w:hAnsi="Times New Roman"/>
                <w:sz w:val="24"/>
                <w:szCs w:val="24"/>
              </w:rPr>
            </w:pPr>
          </w:p>
        </w:tc>
        <w:tc>
          <w:tcPr>
            <w:tcW w:w="8137" w:type="dxa"/>
          </w:tcPr>
          <w:p w14:paraId="1B45C1BE"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Total:</w:t>
            </w:r>
          </w:p>
        </w:tc>
        <w:tc>
          <w:tcPr>
            <w:tcW w:w="1170" w:type="dxa"/>
          </w:tcPr>
          <w:p w14:paraId="5E265D47" w14:textId="77777777" w:rsidR="00777833" w:rsidRPr="00E0592A" w:rsidRDefault="004324A3" w:rsidP="00D92D14">
            <w:pPr>
              <w:spacing w:after="0"/>
              <w:rPr>
                <w:rFonts w:ascii="Times New Roman" w:hAnsi="Times New Roman"/>
                <w:sz w:val="24"/>
                <w:szCs w:val="24"/>
              </w:rPr>
            </w:pPr>
            <w:r w:rsidRPr="00E0592A">
              <w:rPr>
                <w:rFonts w:ascii="Times New Roman" w:hAnsi="Times New Roman"/>
                <w:sz w:val="24"/>
                <w:szCs w:val="24"/>
              </w:rPr>
              <w:t>28</w:t>
            </w:r>
          </w:p>
        </w:tc>
      </w:tr>
      <w:tr w:rsidR="00144C38" w:rsidRPr="00E0592A" w14:paraId="118B60A3" w14:textId="77777777" w:rsidTr="00A946AE">
        <w:trPr>
          <w:trHeight w:val="980"/>
          <w:jc w:val="center"/>
        </w:trPr>
        <w:tc>
          <w:tcPr>
            <w:tcW w:w="10041" w:type="dxa"/>
            <w:gridSpan w:val="3"/>
            <w:vAlign w:val="center"/>
          </w:tcPr>
          <w:p w14:paraId="304FFC25" w14:textId="77777777" w:rsidR="00D92D14" w:rsidRPr="00E0592A" w:rsidRDefault="004324A3">
            <w:pPr>
              <w:rPr>
                <w:rFonts w:ascii="Times New Roman" w:hAnsi="Times New Roman"/>
                <w:sz w:val="24"/>
                <w:szCs w:val="24"/>
              </w:rPr>
            </w:pPr>
            <w:r w:rsidRPr="00E0592A">
              <w:rPr>
                <w:rFonts w:ascii="Times New Roman" w:hAnsi="Times New Roman"/>
                <w:sz w:val="24"/>
                <w:szCs w:val="24"/>
              </w:rPr>
              <w:t>Bibliografie:</w:t>
            </w:r>
          </w:p>
          <w:p w14:paraId="6EC061F3" w14:textId="77777777" w:rsidR="00D92D14" w:rsidRPr="00E0592A" w:rsidRDefault="00D92D14" w:rsidP="00D92D14">
            <w:pPr>
              <w:pStyle w:val="ListParagraph"/>
              <w:numPr>
                <w:ilvl w:val="0"/>
                <w:numId w:val="31"/>
              </w:numPr>
              <w:spacing w:after="0"/>
              <w:rPr>
                <w:rFonts w:ascii="Times New Roman" w:hAnsi="Times New Roman"/>
                <w:sz w:val="24"/>
                <w:szCs w:val="24"/>
              </w:rPr>
            </w:pPr>
            <w:r w:rsidRPr="00E0592A">
              <w:rPr>
                <w:rFonts w:ascii="Times New Roman" w:hAnsi="Times New Roman"/>
                <w:sz w:val="24"/>
                <w:szCs w:val="24"/>
              </w:rPr>
              <w:t>Enache C: Descriptive Geometry, Noțite de curs, Platforma Moodle 2026</w:t>
            </w:r>
          </w:p>
          <w:p w14:paraId="2D864AB6" w14:textId="41525A4E" w:rsidR="00D92D14" w:rsidRPr="00E0592A" w:rsidRDefault="00D92D14" w:rsidP="00D92D14">
            <w:pPr>
              <w:pStyle w:val="ListParagraph"/>
              <w:numPr>
                <w:ilvl w:val="0"/>
                <w:numId w:val="31"/>
              </w:numPr>
              <w:spacing w:after="0"/>
              <w:rPr>
                <w:rFonts w:ascii="Times New Roman" w:hAnsi="Times New Roman"/>
                <w:sz w:val="24"/>
                <w:szCs w:val="24"/>
              </w:rPr>
            </w:pPr>
            <w:r w:rsidRPr="00E0592A">
              <w:rPr>
                <w:rFonts w:ascii="Times New Roman" w:hAnsi="Times New Roman"/>
                <w:sz w:val="24"/>
                <w:szCs w:val="24"/>
              </w:rPr>
              <w:t>Bobârsc L: Descriptive Geometry, Noțite de laborator, Platforma Moodle 2026</w:t>
            </w:r>
          </w:p>
          <w:p w14:paraId="2B302B09" w14:textId="77777777" w:rsidR="00D92D14" w:rsidRPr="00E0592A" w:rsidRDefault="004324A3" w:rsidP="00D92D14">
            <w:pPr>
              <w:pStyle w:val="ListParagraph"/>
              <w:numPr>
                <w:ilvl w:val="0"/>
                <w:numId w:val="31"/>
              </w:numPr>
              <w:rPr>
                <w:rFonts w:ascii="Times New Roman" w:hAnsi="Times New Roman"/>
                <w:sz w:val="24"/>
                <w:szCs w:val="24"/>
              </w:rPr>
            </w:pPr>
            <w:r w:rsidRPr="00E0592A">
              <w:rPr>
                <w:rFonts w:ascii="Times New Roman" w:hAnsi="Times New Roman"/>
                <w:sz w:val="24"/>
                <w:szCs w:val="24"/>
              </w:rPr>
              <w:t>I. Simion (2010). Descriptive Geometry, British-Romanian University Publishing House, Bucharest.</w:t>
            </w:r>
          </w:p>
          <w:p w14:paraId="67CB506F" w14:textId="77777777" w:rsidR="00D92D14" w:rsidRPr="00E0592A" w:rsidRDefault="004324A3" w:rsidP="00D92D14">
            <w:pPr>
              <w:pStyle w:val="ListParagraph"/>
              <w:numPr>
                <w:ilvl w:val="0"/>
                <w:numId w:val="31"/>
              </w:numPr>
              <w:rPr>
                <w:rFonts w:ascii="Times New Roman" w:hAnsi="Times New Roman"/>
                <w:sz w:val="24"/>
                <w:szCs w:val="24"/>
              </w:rPr>
            </w:pPr>
            <w:r w:rsidRPr="00E0592A">
              <w:rPr>
                <w:rFonts w:ascii="Times New Roman" w:hAnsi="Times New Roman"/>
                <w:sz w:val="24"/>
                <w:szCs w:val="24"/>
              </w:rPr>
              <w:t>I. Simion (2014). Engineering Design Graphics, BREN Publishing House, Bucharest.</w:t>
            </w:r>
          </w:p>
          <w:p w14:paraId="1544F583" w14:textId="14825A35" w:rsidR="00777833" w:rsidRPr="00E0592A" w:rsidRDefault="004324A3" w:rsidP="00D92D14">
            <w:pPr>
              <w:pStyle w:val="ListParagraph"/>
              <w:numPr>
                <w:ilvl w:val="0"/>
                <w:numId w:val="31"/>
              </w:numPr>
              <w:rPr>
                <w:rFonts w:ascii="Times New Roman" w:hAnsi="Times New Roman"/>
                <w:sz w:val="24"/>
                <w:szCs w:val="24"/>
              </w:rPr>
            </w:pPr>
            <w:r w:rsidRPr="00E0592A">
              <w:rPr>
                <w:rFonts w:ascii="Times New Roman" w:hAnsi="Times New Roman"/>
                <w:sz w:val="24"/>
                <w:szCs w:val="24"/>
              </w:rPr>
              <w:t>I. Simion (2010). Geometrie descriptivă, desen tehnic și infografică, 2nd revised ed., BREN Publishing House, Bucharest.</w:t>
            </w:r>
          </w:p>
        </w:tc>
      </w:tr>
    </w:tbl>
    <w:p w14:paraId="2B06F51E" w14:textId="77777777" w:rsidR="008F48E0" w:rsidRPr="00E0592A" w:rsidRDefault="008F48E0" w:rsidP="00813BB9">
      <w:pPr>
        <w:spacing w:after="0" w:line="240" w:lineRule="auto"/>
        <w:rPr>
          <w:rFonts w:ascii="Times New Roman" w:hAnsi="Times New Roman"/>
          <w:b/>
          <w:sz w:val="24"/>
          <w:szCs w:val="24"/>
        </w:rPr>
      </w:pPr>
    </w:p>
    <w:p w14:paraId="44F63BF4" w14:textId="77777777" w:rsidR="008F48E0" w:rsidRPr="00E0592A" w:rsidRDefault="008F48E0" w:rsidP="00813BB9">
      <w:pPr>
        <w:spacing w:after="0" w:line="240" w:lineRule="auto"/>
        <w:rPr>
          <w:rFonts w:ascii="Times New Roman" w:hAnsi="Times New Roman"/>
          <w:b/>
          <w:sz w:val="24"/>
          <w:szCs w:val="24"/>
        </w:rPr>
      </w:pPr>
    </w:p>
    <w:p w14:paraId="3566DCBD" w14:textId="77777777" w:rsidR="00FD0711" w:rsidRPr="00E0592A" w:rsidRDefault="5C9719EC" w:rsidP="00813BB9">
      <w:pPr>
        <w:spacing w:after="0" w:line="240" w:lineRule="auto"/>
        <w:rPr>
          <w:rFonts w:ascii="Times New Roman" w:hAnsi="Times New Roman"/>
          <w:b/>
          <w:sz w:val="24"/>
          <w:szCs w:val="24"/>
        </w:rPr>
      </w:pPr>
      <w:r w:rsidRPr="00E0592A">
        <w:rPr>
          <w:rFonts w:ascii="Times New Roman" w:hAnsi="Times New Roman"/>
          <w:b/>
          <w:bCs/>
          <w:sz w:val="24"/>
          <w:szCs w:val="24"/>
        </w:rPr>
        <w:t>10. Evaluare</w:t>
      </w:r>
    </w:p>
    <w:tbl>
      <w:tblPr>
        <w:tblStyle w:val="TableGrid"/>
        <w:tblW w:w="10080" w:type="dxa"/>
        <w:tblInd w:w="185" w:type="dxa"/>
        <w:tblCellMar>
          <w:top w:w="12" w:type="dxa"/>
          <w:left w:w="2" w:type="dxa"/>
          <w:right w:w="58" w:type="dxa"/>
        </w:tblCellMar>
        <w:tblLook w:val="04A0" w:firstRow="1" w:lastRow="0" w:firstColumn="1" w:lastColumn="0" w:noHBand="0" w:noVBand="1"/>
      </w:tblPr>
      <w:tblGrid>
        <w:gridCol w:w="2511"/>
        <w:gridCol w:w="3260"/>
        <w:gridCol w:w="2482"/>
        <w:gridCol w:w="1827"/>
      </w:tblGrid>
      <w:tr w:rsidR="008875B6" w:rsidRPr="00E0592A" w14:paraId="329469FE" w14:textId="77777777" w:rsidTr="00D92D14">
        <w:trPr>
          <w:trHeight w:val="590"/>
        </w:trPr>
        <w:tc>
          <w:tcPr>
            <w:tcW w:w="2511" w:type="dxa"/>
            <w:tcBorders>
              <w:top w:val="single" w:sz="4" w:space="0" w:color="000000"/>
              <w:left w:val="single" w:sz="4" w:space="0" w:color="000000"/>
              <w:bottom w:val="single" w:sz="4" w:space="0" w:color="000000"/>
              <w:right w:val="single" w:sz="4" w:space="0" w:color="000000"/>
            </w:tcBorders>
          </w:tcPr>
          <w:p w14:paraId="462F1FC4" w14:textId="77777777" w:rsidR="007552CC" w:rsidRPr="00E0592A" w:rsidRDefault="004324A3">
            <w:pPr>
              <w:spacing w:after="0"/>
              <w:ind w:left="106"/>
              <w:rPr>
                <w:rFonts w:ascii="Times New Roman" w:hAnsi="Times New Roman"/>
                <w:sz w:val="24"/>
                <w:szCs w:val="24"/>
              </w:rPr>
            </w:pPr>
            <w:r w:rsidRPr="00E0592A">
              <w:rPr>
                <w:rFonts w:ascii="Times New Roman" w:eastAsia="Arial" w:hAnsi="Times New Roman"/>
                <w:b/>
                <w:sz w:val="24"/>
                <w:szCs w:val="24"/>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18E28BA1" w14:textId="77777777" w:rsidR="007552CC" w:rsidRPr="00E0592A" w:rsidRDefault="004324A3">
            <w:pPr>
              <w:spacing w:after="0"/>
              <w:rPr>
                <w:rFonts w:ascii="Times New Roman" w:hAnsi="Times New Roman"/>
                <w:sz w:val="24"/>
                <w:szCs w:val="24"/>
              </w:rPr>
            </w:pPr>
            <w:r w:rsidRPr="00E0592A">
              <w:rPr>
                <w:rFonts w:ascii="Times New Roman" w:eastAsia="Arial" w:hAnsi="Times New Roman"/>
                <w:sz w:val="24"/>
                <w:szCs w:val="24"/>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461368C5" w14:textId="77777777" w:rsidR="007552CC" w:rsidRPr="00E0592A" w:rsidRDefault="004324A3">
            <w:pPr>
              <w:spacing w:after="0"/>
              <w:ind w:left="103"/>
              <w:rPr>
                <w:rFonts w:ascii="Times New Roman" w:hAnsi="Times New Roman"/>
                <w:sz w:val="24"/>
                <w:szCs w:val="24"/>
              </w:rPr>
            </w:pPr>
            <w:r w:rsidRPr="00E0592A">
              <w:rPr>
                <w:rFonts w:ascii="Times New Roman" w:eastAsia="Arial" w:hAnsi="Times New Roman"/>
                <w:sz w:val="24"/>
                <w:szCs w:val="24"/>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71A719C4" w14:textId="77777777" w:rsidR="007552CC" w:rsidRPr="00E0592A" w:rsidRDefault="004324A3">
            <w:pPr>
              <w:spacing w:after="0"/>
              <w:ind w:left="103" w:right="33"/>
              <w:rPr>
                <w:rFonts w:ascii="Times New Roman" w:hAnsi="Times New Roman"/>
                <w:sz w:val="24"/>
                <w:szCs w:val="24"/>
              </w:rPr>
            </w:pPr>
            <w:r w:rsidRPr="00E0592A">
              <w:rPr>
                <w:rFonts w:ascii="Times New Roman" w:eastAsia="Arial" w:hAnsi="Times New Roman"/>
                <w:sz w:val="24"/>
                <w:szCs w:val="24"/>
              </w:rPr>
              <w:t xml:space="preserve">10.3 Pondere din nota finala </w:t>
            </w:r>
          </w:p>
        </w:tc>
      </w:tr>
      <w:tr w:rsidR="008875B6" w:rsidRPr="00E0592A" w14:paraId="0E087E40" w14:textId="77777777" w:rsidTr="00D92D14">
        <w:trPr>
          <w:trHeight w:val="1135"/>
        </w:trPr>
        <w:tc>
          <w:tcPr>
            <w:tcW w:w="2511" w:type="dxa"/>
            <w:tcBorders>
              <w:top w:val="single" w:sz="4" w:space="0" w:color="000000"/>
              <w:left w:val="single" w:sz="4" w:space="0" w:color="000000"/>
              <w:bottom w:val="single" w:sz="4" w:space="0" w:color="000000"/>
              <w:right w:val="single" w:sz="4" w:space="0" w:color="000000"/>
            </w:tcBorders>
          </w:tcPr>
          <w:p w14:paraId="02B2FD6F" w14:textId="77777777" w:rsidR="007552CC" w:rsidRPr="00E0592A" w:rsidRDefault="004324A3">
            <w:pPr>
              <w:spacing w:after="0"/>
              <w:ind w:left="106"/>
              <w:rPr>
                <w:rFonts w:ascii="Times New Roman" w:hAnsi="Times New Roman"/>
                <w:sz w:val="24"/>
                <w:szCs w:val="24"/>
              </w:rPr>
            </w:pPr>
            <w:r w:rsidRPr="00E0592A">
              <w:rPr>
                <w:rFonts w:ascii="Times New Roman" w:eastAsia="Arial" w:hAnsi="Times New Roman"/>
                <w:sz w:val="24"/>
                <w:szCs w:val="24"/>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27B13BBB" w14:textId="77777777" w:rsidR="007552CC" w:rsidRPr="00E0592A" w:rsidRDefault="004324A3">
            <w:pPr>
              <w:numPr>
                <w:ilvl w:val="0"/>
                <w:numId w:val="7"/>
              </w:numPr>
              <w:spacing w:after="13" w:line="279" w:lineRule="auto"/>
              <w:ind w:hanging="142"/>
              <w:rPr>
                <w:rFonts w:ascii="Times New Roman" w:hAnsi="Times New Roman"/>
                <w:sz w:val="24"/>
                <w:szCs w:val="24"/>
              </w:rPr>
            </w:pPr>
            <w:r w:rsidRPr="00E0592A">
              <w:rPr>
                <w:rFonts w:ascii="Times New Roman" w:eastAsia="Arial" w:hAnsi="Times New Roman"/>
                <w:sz w:val="24"/>
                <w:szCs w:val="24"/>
              </w:rPr>
              <w:t xml:space="preserve">rezolvări de probleme cu materialele pe masă; </w:t>
            </w:r>
          </w:p>
          <w:p w14:paraId="554D3573" w14:textId="77777777" w:rsidR="007552CC" w:rsidRPr="00E0592A" w:rsidRDefault="004324A3">
            <w:pPr>
              <w:numPr>
                <w:ilvl w:val="0"/>
                <w:numId w:val="7"/>
              </w:numPr>
              <w:spacing w:after="0"/>
              <w:ind w:hanging="142"/>
              <w:rPr>
                <w:rFonts w:ascii="Times New Roman" w:hAnsi="Times New Roman"/>
                <w:sz w:val="24"/>
                <w:szCs w:val="24"/>
              </w:rPr>
            </w:pPr>
            <w:r w:rsidRPr="00E0592A">
              <w:rPr>
                <w:rFonts w:ascii="Times New Roman" w:eastAsia="Arial" w:hAnsi="Times New Roman"/>
                <w:sz w:val="24"/>
                <w:szCs w:val="24"/>
              </w:rPr>
              <w:t xml:space="preserve">activitatea la curs și la laborator; întrebări din teorie  </w:t>
            </w:r>
          </w:p>
        </w:tc>
        <w:tc>
          <w:tcPr>
            <w:tcW w:w="2482" w:type="dxa"/>
            <w:tcBorders>
              <w:top w:val="single" w:sz="4" w:space="0" w:color="000000"/>
              <w:left w:val="single" w:sz="4" w:space="0" w:color="000000"/>
              <w:bottom w:val="single" w:sz="4" w:space="0" w:color="000000"/>
              <w:right w:val="single" w:sz="4" w:space="0" w:color="000000"/>
            </w:tcBorders>
          </w:tcPr>
          <w:p w14:paraId="0E085652" w14:textId="77777777" w:rsidR="007552CC" w:rsidRPr="00E0592A" w:rsidRDefault="004324A3">
            <w:pPr>
              <w:numPr>
                <w:ilvl w:val="0"/>
                <w:numId w:val="8"/>
              </w:numPr>
              <w:spacing w:after="0"/>
              <w:ind w:hanging="283"/>
              <w:rPr>
                <w:rFonts w:ascii="Times New Roman" w:hAnsi="Times New Roman"/>
                <w:sz w:val="24"/>
                <w:szCs w:val="24"/>
              </w:rPr>
            </w:pPr>
            <w:r w:rsidRPr="00E0592A">
              <w:rPr>
                <w:rFonts w:ascii="Times New Roman" w:eastAsia="Arial" w:hAnsi="Times New Roman"/>
                <w:sz w:val="24"/>
                <w:szCs w:val="24"/>
              </w:rPr>
              <w:t xml:space="preserve">lucrare scrisă finală </w:t>
            </w:r>
          </w:p>
          <w:p w14:paraId="70E43D96" w14:textId="77777777" w:rsidR="007552CC" w:rsidRPr="00E0592A" w:rsidRDefault="004324A3">
            <w:pPr>
              <w:numPr>
                <w:ilvl w:val="0"/>
                <w:numId w:val="8"/>
              </w:numPr>
              <w:spacing w:after="0"/>
              <w:ind w:hanging="283"/>
              <w:rPr>
                <w:rFonts w:ascii="Times New Roman" w:hAnsi="Times New Roman"/>
                <w:sz w:val="24"/>
                <w:szCs w:val="24"/>
              </w:rPr>
            </w:pPr>
            <w:r w:rsidRPr="00E0592A">
              <w:rPr>
                <w:rFonts w:ascii="Times New Roman" w:eastAsia="Arial" w:hAnsi="Times New Roman"/>
                <w:sz w:val="24"/>
                <w:szCs w:val="24"/>
              </w:rPr>
              <w:t xml:space="preserve">prezență la curs </w:t>
            </w:r>
          </w:p>
          <w:p w14:paraId="7F1B8D5D" w14:textId="77777777" w:rsidR="007552CC" w:rsidRPr="00E0592A" w:rsidRDefault="004324A3">
            <w:pPr>
              <w:numPr>
                <w:ilvl w:val="0"/>
                <w:numId w:val="8"/>
              </w:numPr>
              <w:spacing w:after="3"/>
              <w:ind w:hanging="283"/>
              <w:rPr>
                <w:rFonts w:ascii="Times New Roman" w:hAnsi="Times New Roman"/>
                <w:sz w:val="24"/>
                <w:szCs w:val="24"/>
              </w:rPr>
            </w:pPr>
            <w:r w:rsidRPr="00E0592A">
              <w:rPr>
                <w:rFonts w:ascii="Times New Roman" w:eastAsia="Arial" w:hAnsi="Times New Roman"/>
                <w:sz w:val="24"/>
                <w:szCs w:val="24"/>
              </w:rPr>
              <w:t xml:space="preserve">teme de casă  </w:t>
            </w:r>
          </w:p>
          <w:p w14:paraId="5F0B1BF3" w14:textId="77777777" w:rsidR="007552CC" w:rsidRPr="00E0592A" w:rsidRDefault="004324A3">
            <w:pPr>
              <w:spacing w:after="0"/>
              <w:ind w:left="103"/>
              <w:rPr>
                <w:rFonts w:ascii="Times New Roman" w:hAnsi="Times New Roman"/>
                <w:sz w:val="24"/>
                <w:szCs w:val="24"/>
              </w:rPr>
            </w:pPr>
            <w:r w:rsidRPr="00E0592A">
              <w:rPr>
                <w:rFonts w:ascii="Times New Roman" w:eastAsia="Arial" w:hAnsi="Times New Roman"/>
                <w:sz w:val="24"/>
                <w:szCs w:val="24"/>
              </w:rPr>
              <w:t xml:space="preserve"> </w:t>
            </w:r>
          </w:p>
        </w:tc>
        <w:tc>
          <w:tcPr>
            <w:tcW w:w="1827" w:type="dxa"/>
            <w:tcBorders>
              <w:top w:val="single" w:sz="4" w:space="0" w:color="000000"/>
              <w:left w:val="single" w:sz="4" w:space="0" w:color="000000"/>
              <w:bottom w:val="single" w:sz="4" w:space="0" w:color="000000"/>
              <w:right w:val="single" w:sz="4" w:space="0" w:color="000000"/>
            </w:tcBorders>
          </w:tcPr>
          <w:p w14:paraId="483C1A29" w14:textId="77777777" w:rsidR="007552CC" w:rsidRPr="00E0592A" w:rsidRDefault="004324A3">
            <w:pPr>
              <w:spacing w:after="0"/>
              <w:ind w:left="103"/>
              <w:rPr>
                <w:rFonts w:ascii="Times New Roman" w:hAnsi="Times New Roman"/>
                <w:sz w:val="24"/>
                <w:szCs w:val="24"/>
              </w:rPr>
            </w:pPr>
            <w:r w:rsidRPr="00E0592A">
              <w:rPr>
                <w:rFonts w:ascii="Times New Roman" w:eastAsia="Arial" w:hAnsi="Times New Roman"/>
                <w:sz w:val="24"/>
                <w:szCs w:val="24"/>
              </w:rPr>
              <w:t xml:space="preserve">20% </w:t>
            </w:r>
          </w:p>
          <w:p w14:paraId="44C46B6A" w14:textId="77777777" w:rsidR="007552CC" w:rsidRPr="00E0592A" w:rsidRDefault="004324A3">
            <w:pPr>
              <w:spacing w:after="43"/>
              <w:ind w:left="103"/>
              <w:rPr>
                <w:rFonts w:ascii="Times New Roman" w:hAnsi="Times New Roman"/>
                <w:sz w:val="24"/>
                <w:szCs w:val="24"/>
              </w:rPr>
            </w:pPr>
            <w:r w:rsidRPr="00E0592A">
              <w:rPr>
                <w:rFonts w:ascii="Times New Roman" w:eastAsia="Arial" w:hAnsi="Times New Roman"/>
                <w:sz w:val="24"/>
                <w:szCs w:val="24"/>
              </w:rPr>
              <w:t xml:space="preserve">10% </w:t>
            </w:r>
          </w:p>
          <w:p w14:paraId="3E599727" w14:textId="77777777" w:rsidR="007552CC" w:rsidRPr="00E0592A" w:rsidRDefault="004324A3">
            <w:pPr>
              <w:spacing w:after="0"/>
              <w:ind w:left="103"/>
              <w:rPr>
                <w:rFonts w:ascii="Times New Roman" w:hAnsi="Times New Roman"/>
                <w:sz w:val="24"/>
                <w:szCs w:val="24"/>
              </w:rPr>
            </w:pPr>
            <w:r w:rsidRPr="00E0592A">
              <w:rPr>
                <w:rFonts w:ascii="Times New Roman" w:eastAsia="Arial" w:hAnsi="Times New Roman"/>
                <w:sz w:val="24"/>
                <w:szCs w:val="24"/>
              </w:rPr>
              <w:t xml:space="preserve"> 20% </w:t>
            </w:r>
          </w:p>
        </w:tc>
      </w:tr>
      <w:tr w:rsidR="008875B6" w:rsidRPr="00E0592A" w14:paraId="204C8F04" w14:textId="77777777" w:rsidTr="00D92D14">
        <w:trPr>
          <w:trHeight w:val="1052"/>
        </w:trPr>
        <w:tc>
          <w:tcPr>
            <w:tcW w:w="2511" w:type="dxa"/>
            <w:tcBorders>
              <w:top w:val="single" w:sz="4" w:space="0" w:color="000000"/>
              <w:left w:val="single" w:sz="4" w:space="0" w:color="000000"/>
              <w:bottom w:val="single" w:sz="4" w:space="0" w:color="000000"/>
              <w:right w:val="single" w:sz="4" w:space="0" w:color="000000"/>
            </w:tcBorders>
          </w:tcPr>
          <w:p w14:paraId="76E010DF" w14:textId="2DA09F99" w:rsidR="007552CC" w:rsidRPr="00E0592A" w:rsidRDefault="004324A3">
            <w:pPr>
              <w:spacing w:after="0"/>
              <w:ind w:left="106"/>
              <w:rPr>
                <w:rFonts w:ascii="Times New Roman" w:hAnsi="Times New Roman"/>
                <w:sz w:val="24"/>
                <w:szCs w:val="24"/>
              </w:rPr>
            </w:pPr>
            <w:r w:rsidRPr="00E0592A">
              <w:rPr>
                <w:rFonts w:ascii="Times New Roman" w:eastAsia="Arial" w:hAnsi="Times New Roman"/>
                <w:sz w:val="24"/>
                <w:szCs w:val="24"/>
              </w:rPr>
              <w:lastRenderedPageBreak/>
              <w:t xml:space="preserve">10.5 </w:t>
            </w:r>
            <w:r w:rsidR="00E0592A">
              <w:rPr>
                <w:rFonts w:ascii="Times New Roman" w:eastAsia="Arial" w:hAnsi="Times New Roman"/>
                <w:sz w:val="24"/>
                <w:szCs w:val="24"/>
              </w:rPr>
              <w:t>Laborator</w:t>
            </w:r>
            <w:r w:rsidRPr="00E0592A">
              <w:rPr>
                <w:rFonts w:ascii="Times New Roman" w:eastAsia="Arial" w:hAnsi="Times New Roman"/>
                <w:sz w:val="24"/>
                <w:szCs w:val="24"/>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0CF440FD" w14:textId="77777777" w:rsidR="007552CC" w:rsidRPr="00E0592A" w:rsidRDefault="004324A3">
            <w:pPr>
              <w:spacing w:after="0"/>
              <w:ind w:left="103" w:right="54"/>
              <w:jc w:val="both"/>
              <w:rPr>
                <w:rFonts w:ascii="Times New Roman" w:hAnsi="Times New Roman"/>
                <w:sz w:val="24"/>
                <w:szCs w:val="24"/>
              </w:rPr>
            </w:pPr>
            <w:r w:rsidRPr="00E0592A">
              <w:rPr>
                <w:rFonts w:ascii="Times New Roman" w:eastAsia="Arial" w:hAnsi="Times New Roman"/>
                <w:sz w:val="24"/>
                <w:szCs w:val="24"/>
              </w:rPr>
              <w:t xml:space="preserve">rezolvări de probleme în clasă, capacitatea de a pune problema corect, acuratețea reprezentării (manual / PC) </w:t>
            </w:r>
          </w:p>
        </w:tc>
        <w:tc>
          <w:tcPr>
            <w:tcW w:w="2482" w:type="dxa"/>
            <w:tcBorders>
              <w:top w:val="single" w:sz="4" w:space="0" w:color="000000"/>
              <w:left w:val="single" w:sz="4" w:space="0" w:color="000000"/>
              <w:bottom w:val="single" w:sz="4" w:space="0" w:color="000000"/>
              <w:right w:val="single" w:sz="4" w:space="0" w:color="000000"/>
            </w:tcBorders>
          </w:tcPr>
          <w:p w14:paraId="116DD4B3" w14:textId="77777777" w:rsidR="007552CC" w:rsidRPr="00E0592A" w:rsidRDefault="004324A3">
            <w:pPr>
              <w:spacing w:after="6"/>
              <w:ind w:left="137"/>
              <w:rPr>
                <w:rFonts w:ascii="Times New Roman" w:hAnsi="Times New Roman"/>
                <w:sz w:val="24"/>
                <w:szCs w:val="24"/>
              </w:rPr>
            </w:pPr>
            <w:r w:rsidRPr="00E0592A">
              <w:rPr>
                <w:rFonts w:ascii="Times New Roman" w:eastAsia="Segoe UI Symbol" w:hAnsi="Times New Roman"/>
                <w:sz w:val="24"/>
                <w:szCs w:val="24"/>
              </w:rPr>
              <w:t>•</w:t>
            </w:r>
            <w:r w:rsidRPr="00E0592A">
              <w:rPr>
                <w:rFonts w:ascii="Times New Roman" w:eastAsia="Arial" w:hAnsi="Times New Roman"/>
                <w:sz w:val="24"/>
                <w:szCs w:val="24"/>
              </w:rPr>
              <w:t xml:space="preserve"> lucrări laborator  </w:t>
            </w:r>
          </w:p>
          <w:p w14:paraId="3D857FA4" w14:textId="77777777" w:rsidR="007552CC" w:rsidRPr="00E0592A" w:rsidRDefault="004324A3">
            <w:pPr>
              <w:spacing w:after="0"/>
              <w:ind w:left="103"/>
              <w:rPr>
                <w:rFonts w:ascii="Times New Roman" w:hAnsi="Times New Roman"/>
                <w:sz w:val="24"/>
                <w:szCs w:val="24"/>
              </w:rPr>
            </w:pPr>
            <w:r w:rsidRPr="00E0592A">
              <w:rPr>
                <w:rFonts w:ascii="Times New Roman" w:eastAsia="Arial" w:hAnsi="Times New Roman"/>
                <w:sz w:val="24"/>
                <w:szCs w:val="24"/>
              </w:rPr>
              <w:t xml:space="preserve"> </w:t>
            </w:r>
          </w:p>
        </w:tc>
        <w:tc>
          <w:tcPr>
            <w:tcW w:w="1827" w:type="dxa"/>
            <w:tcBorders>
              <w:top w:val="single" w:sz="4" w:space="0" w:color="000000"/>
              <w:left w:val="single" w:sz="4" w:space="0" w:color="000000"/>
              <w:bottom w:val="single" w:sz="4" w:space="0" w:color="000000"/>
              <w:right w:val="single" w:sz="4" w:space="0" w:color="000000"/>
            </w:tcBorders>
          </w:tcPr>
          <w:p w14:paraId="457E7B4A" w14:textId="77777777" w:rsidR="007552CC" w:rsidRPr="00E0592A" w:rsidRDefault="004324A3">
            <w:pPr>
              <w:spacing w:after="0"/>
              <w:ind w:left="103"/>
              <w:rPr>
                <w:rFonts w:ascii="Times New Roman" w:hAnsi="Times New Roman"/>
                <w:sz w:val="24"/>
                <w:szCs w:val="24"/>
              </w:rPr>
            </w:pPr>
            <w:r w:rsidRPr="00E0592A">
              <w:rPr>
                <w:rFonts w:ascii="Times New Roman" w:eastAsia="Arial" w:hAnsi="Times New Roman"/>
                <w:sz w:val="24"/>
                <w:szCs w:val="24"/>
              </w:rPr>
              <w:t xml:space="preserve">50% </w:t>
            </w:r>
          </w:p>
        </w:tc>
      </w:tr>
      <w:tr w:rsidR="008875B6" w:rsidRPr="00E0592A" w14:paraId="7C9A4C82" w14:textId="77777777" w:rsidTr="00D92D14">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34174AB8" w14:textId="77777777" w:rsidR="007552CC" w:rsidRPr="00E0592A" w:rsidRDefault="004324A3">
            <w:pPr>
              <w:spacing w:after="0"/>
              <w:ind w:left="106"/>
              <w:rPr>
                <w:rFonts w:ascii="Times New Roman" w:hAnsi="Times New Roman"/>
                <w:sz w:val="24"/>
                <w:szCs w:val="24"/>
              </w:rPr>
            </w:pPr>
            <w:r w:rsidRPr="00E0592A">
              <w:rPr>
                <w:rFonts w:ascii="Times New Roman" w:eastAsia="Arial" w:hAnsi="Times New Roman"/>
                <w:sz w:val="24"/>
                <w:szCs w:val="24"/>
              </w:rPr>
              <w:t xml:space="preserve">10.6 Standard minim de performanta </w:t>
            </w:r>
          </w:p>
        </w:tc>
      </w:tr>
      <w:tr w:rsidR="008875B6" w:rsidRPr="00E0592A" w14:paraId="38AA8886" w14:textId="77777777" w:rsidTr="00D92D14">
        <w:trPr>
          <w:trHeight w:val="360"/>
        </w:trPr>
        <w:tc>
          <w:tcPr>
            <w:tcW w:w="10080" w:type="dxa"/>
            <w:gridSpan w:val="4"/>
            <w:tcBorders>
              <w:top w:val="single" w:sz="4" w:space="0" w:color="000000"/>
              <w:left w:val="single" w:sz="4" w:space="0" w:color="000000"/>
              <w:bottom w:val="single" w:sz="4" w:space="0" w:color="000000"/>
              <w:right w:val="single" w:sz="4" w:space="0" w:color="000000"/>
            </w:tcBorders>
          </w:tcPr>
          <w:p w14:paraId="467604FF" w14:textId="77777777" w:rsidR="007552CC" w:rsidRPr="00E0592A" w:rsidRDefault="004324A3">
            <w:pPr>
              <w:spacing w:after="0"/>
              <w:ind w:left="466"/>
              <w:rPr>
                <w:rFonts w:ascii="Times New Roman" w:hAnsi="Times New Roman"/>
                <w:sz w:val="24"/>
                <w:szCs w:val="24"/>
              </w:rPr>
            </w:pPr>
            <w:r w:rsidRPr="00E0592A">
              <w:rPr>
                <w:rFonts w:ascii="Times New Roman" w:eastAsia="Arial" w:hAnsi="Times New Roman"/>
                <w:sz w:val="24"/>
                <w:szCs w:val="24"/>
              </w:rPr>
              <w:t xml:space="preserve">Punctajul final se face prin adunarea punctajelor din evaluări. Condiția de promovare este de minim 50 de puncte. </w:t>
            </w:r>
          </w:p>
        </w:tc>
      </w:tr>
    </w:tbl>
    <w:p w14:paraId="01444703" w14:textId="77777777" w:rsidR="004671D0" w:rsidRPr="00E0592A" w:rsidRDefault="00EF61F2" w:rsidP="00813BB9">
      <w:pPr>
        <w:spacing w:after="0" w:line="240" w:lineRule="auto"/>
        <w:rPr>
          <w:rFonts w:ascii="Times New Roman" w:hAnsi="Times New Roman"/>
          <w:sz w:val="24"/>
          <w:szCs w:val="24"/>
        </w:rPr>
      </w:pPr>
      <w:r w:rsidRPr="00E0592A">
        <w:rPr>
          <w:rFonts w:ascii="Times New Roman" w:hAnsi="Times New Roman"/>
          <w:sz w:val="24"/>
          <w:szCs w:val="24"/>
        </w:rPr>
        <w:t xml:space="preserve"> </w:t>
      </w:r>
    </w:p>
    <w:p w14:paraId="3364F8C3" w14:textId="77777777" w:rsidR="00DC450D" w:rsidRPr="00E0592A"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E0592A" w14:paraId="61198EA7" w14:textId="77777777" w:rsidTr="00E0592A">
        <w:tc>
          <w:tcPr>
            <w:tcW w:w="1919" w:type="dxa"/>
          </w:tcPr>
          <w:p w14:paraId="43A80CEF" w14:textId="77777777" w:rsidR="00072B00" w:rsidRPr="00E0592A" w:rsidRDefault="00072B00" w:rsidP="00813BB9">
            <w:pPr>
              <w:spacing w:after="0" w:line="240" w:lineRule="auto"/>
              <w:rPr>
                <w:rFonts w:ascii="Times New Roman" w:hAnsi="Times New Roman"/>
                <w:sz w:val="24"/>
                <w:szCs w:val="24"/>
              </w:rPr>
            </w:pPr>
            <w:r w:rsidRPr="00E0592A">
              <w:rPr>
                <w:rFonts w:ascii="Times New Roman" w:hAnsi="Times New Roman"/>
                <w:sz w:val="24"/>
                <w:szCs w:val="24"/>
              </w:rPr>
              <w:t>Data completării</w:t>
            </w:r>
            <w:r w:rsidR="00536B72" w:rsidRPr="00E0592A">
              <w:rPr>
                <w:rFonts w:ascii="Times New Roman" w:hAnsi="Times New Roman"/>
                <w:sz w:val="24"/>
                <w:szCs w:val="24"/>
              </w:rPr>
              <w:t xml:space="preserve"> </w:t>
            </w:r>
          </w:p>
        </w:tc>
        <w:tc>
          <w:tcPr>
            <w:tcW w:w="4277" w:type="dxa"/>
          </w:tcPr>
          <w:p w14:paraId="210505BB" w14:textId="77777777" w:rsidR="003C6DC8" w:rsidRPr="00E0592A" w:rsidRDefault="00D7553A" w:rsidP="00813BB9">
            <w:pPr>
              <w:spacing w:after="0" w:line="240" w:lineRule="auto"/>
              <w:rPr>
                <w:rFonts w:ascii="Times New Roman" w:hAnsi="Times New Roman"/>
                <w:sz w:val="24"/>
                <w:szCs w:val="24"/>
              </w:rPr>
            </w:pPr>
            <w:r w:rsidRPr="00E0592A">
              <w:rPr>
                <w:rFonts w:ascii="Times New Roman" w:hAnsi="Times New Roman"/>
                <w:sz w:val="24"/>
                <w:szCs w:val="24"/>
              </w:rPr>
              <w:t>Titular curs</w:t>
            </w:r>
          </w:p>
        </w:tc>
        <w:tc>
          <w:tcPr>
            <w:tcW w:w="3884" w:type="dxa"/>
          </w:tcPr>
          <w:p w14:paraId="58B98B15" w14:textId="77777777" w:rsidR="003C6DC8" w:rsidRPr="00E0592A" w:rsidRDefault="00072B00" w:rsidP="00813BB9">
            <w:pPr>
              <w:spacing w:after="0" w:line="240" w:lineRule="auto"/>
              <w:rPr>
                <w:rFonts w:ascii="Times New Roman" w:hAnsi="Times New Roman"/>
                <w:sz w:val="24"/>
                <w:szCs w:val="24"/>
              </w:rPr>
            </w:pPr>
            <w:r w:rsidRPr="00E0592A">
              <w:rPr>
                <w:rFonts w:ascii="Times New Roman" w:hAnsi="Times New Roman"/>
                <w:sz w:val="24"/>
                <w:szCs w:val="24"/>
              </w:rPr>
              <w:t>Titular</w:t>
            </w:r>
            <w:r w:rsidR="003075CA" w:rsidRPr="00E0592A">
              <w:rPr>
                <w:rFonts w:ascii="Times New Roman" w:hAnsi="Times New Roman"/>
                <w:sz w:val="24"/>
                <w:szCs w:val="24"/>
              </w:rPr>
              <w:t>(i</w:t>
            </w:r>
            <w:r w:rsidR="00856791" w:rsidRPr="00E0592A">
              <w:rPr>
                <w:rFonts w:ascii="Times New Roman" w:hAnsi="Times New Roman"/>
                <w:sz w:val="24"/>
                <w:szCs w:val="24"/>
              </w:rPr>
              <w:t>i</w:t>
            </w:r>
            <w:r w:rsidR="003075CA" w:rsidRPr="00E0592A">
              <w:rPr>
                <w:rFonts w:ascii="Times New Roman" w:hAnsi="Times New Roman"/>
                <w:sz w:val="24"/>
                <w:szCs w:val="24"/>
              </w:rPr>
              <w:t>)</w:t>
            </w:r>
            <w:r w:rsidRPr="00E0592A">
              <w:rPr>
                <w:rFonts w:ascii="Times New Roman" w:hAnsi="Times New Roman"/>
                <w:sz w:val="24"/>
                <w:szCs w:val="24"/>
              </w:rPr>
              <w:t xml:space="preserve"> de </w:t>
            </w:r>
            <w:r w:rsidR="003075CA" w:rsidRPr="00E0592A">
              <w:rPr>
                <w:rFonts w:ascii="Times New Roman" w:hAnsi="Times New Roman"/>
                <w:sz w:val="24"/>
                <w:szCs w:val="24"/>
              </w:rPr>
              <w:t>aplicații</w:t>
            </w:r>
          </w:p>
        </w:tc>
      </w:tr>
      <w:tr w:rsidR="00072B00" w:rsidRPr="00E0592A" w14:paraId="0ABC8E60" w14:textId="77777777" w:rsidTr="00E0592A">
        <w:tc>
          <w:tcPr>
            <w:tcW w:w="1919" w:type="dxa"/>
          </w:tcPr>
          <w:p w14:paraId="2C827755" w14:textId="247B61FB" w:rsidR="00072B00" w:rsidRPr="00E0592A" w:rsidRDefault="00E0592A"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Pr>
          <w:p w14:paraId="2428C97A" w14:textId="6E86C213" w:rsidR="00072B00" w:rsidRPr="00E0592A" w:rsidRDefault="00813BB9" w:rsidP="00BE7710">
            <w:pPr>
              <w:spacing w:after="0" w:line="240" w:lineRule="auto"/>
              <w:jc w:val="both"/>
              <w:rPr>
                <w:rFonts w:ascii="Times New Roman" w:hAnsi="Times New Roman"/>
                <w:sz w:val="24"/>
                <w:szCs w:val="24"/>
              </w:rPr>
            </w:pPr>
            <w:r w:rsidRPr="00E0592A">
              <w:rPr>
                <w:rFonts w:ascii="Times New Roman" w:hAnsi="Times New Roman"/>
                <w:sz w:val="24"/>
                <w:szCs w:val="24"/>
              </w:rPr>
              <w:t xml:space="preserve">Conf. </w:t>
            </w:r>
            <w:r w:rsidR="00BE7710" w:rsidRPr="00E0592A">
              <w:rPr>
                <w:rFonts w:ascii="Times New Roman" w:hAnsi="Times New Roman"/>
                <w:sz w:val="24"/>
                <w:szCs w:val="24"/>
              </w:rPr>
              <w:t>d</w:t>
            </w:r>
            <w:r w:rsidRPr="00E0592A">
              <w:rPr>
                <w:rFonts w:ascii="Times New Roman" w:hAnsi="Times New Roman"/>
                <w:sz w:val="24"/>
                <w:szCs w:val="24"/>
              </w:rPr>
              <w:t xml:space="preserve">r. ing. </w:t>
            </w:r>
            <w:r w:rsidR="00D92D14" w:rsidRPr="00E0592A">
              <w:rPr>
                <w:rFonts w:ascii="Times New Roman" w:hAnsi="Times New Roman"/>
                <w:sz w:val="24"/>
                <w:szCs w:val="24"/>
              </w:rPr>
              <w:t>Cătălina</w:t>
            </w:r>
            <w:r w:rsidR="00E0592A">
              <w:rPr>
                <w:rFonts w:ascii="Times New Roman" w:hAnsi="Times New Roman"/>
                <w:sz w:val="24"/>
                <w:szCs w:val="24"/>
              </w:rPr>
              <w:t xml:space="preserve"> ENACHE</w:t>
            </w:r>
          </w:p>
        </w:tc>
        <w:tc>
          <w:tcPr>
            <w:tcW w:w="3884" w:type="dxa"/>
          </w:tcPr>
          <w:p w14:paraId="4BC61FBE" w14:textId="6004D59F" w:rsidR="00072B00" w:rsidRPr="00E0592A" w:rsidRDefault="00BE7710" w:rsidP="00BE7710">
            <w:pPr>
              <w:spacing w:after="0" w:line="240" w:lineRule="auto"/>
              <w:rPr>
                <w:rFonts w:ascii="Times New Roman" w:hAnsi="Times New Roman"/>
                <w:sz w:val="24"/>
                <w:szCs w:val="24"/>
              </w:rPr>
            </w:pPr>
            <w:r w:rsidRPr="00E0592A">
              <w:rPr>
                <w:rFonts w:ascii="Times New Roman" w:hAnsi="Times New Roman"/>
                <w:sz w:val="24"/>
                <w:szCs w:val="24"/>
              </w:rPr>
              <w:t>As</w:t>
            </w:r>
            <w:r w:rsidR="00813BB9" w:rsidRPr="00E0592A">
              <w:rPr>
                <w:rFonts w:ascii="Times New Roman" w:hAnsi="Times New Roman"/>
                <w:sz w:val="24"/>
                <w:szCs w:val="24"/>
              </w:rPr>
              <w:t xml:space="preserve">. </w:t>
            </w:r>
            <w:r w:rsidRPr="00E0592A">
              <w:rPr>
                <w:rFonts w:ascii="Times New Roman" w:hAnsi="Times New Roman"/>
                <w:sz w:val="24"/>
                <w:szCs w:val="24"/>
              </w:rPr>
              <w:t>d</w:t>
            </w:r>
            <w:r w:rsidR="00813BB9" w:rsidRPr="00E0592A">
              <w:rPr>
                <w:rFonts w:ascii="Times New Roman" w:hAnsi="Times New Roman"/>
                <w:sz w:val="24"/>
                <w:szCs w:val="24"/>
              </w:rPr>
              <w:t>r</w:t>
            </w:r>
            <w:r w:rsidR="00D92D14" w:rsidRPr="00E0592A">
              <w:rPr>
                <w:rFonts w:ascii="Times New Roman" w:hAnsi="Times New Roman"/>
                <w:sz w:val="24"/>
                <w:szCs w:val="24"/>
              </w:rPr>
              <w:t>d</w:t>
            </w:r>
            <w:r w:rsidR="00813BB9" w:rsidRPr="00E0592A">
              <w:rPr>
                <w:rFonts w:ascii="Times New Roman" w:hAnsi="Times New Roman"/>
                <w:sz w:val="24"/>
                <w:szCs w:val="24"/>
              </w:rPr>
              <w:t xml:space="preserve">. ing. </w:t>
            </w:r>
            <w:r w:rsidR="00D92D14" w:rsidRPr="00E0592A">
              <w:rPr>
                <w:rFonts w:ascii="Times New Roman" w:hAnsi="Times New Roman"/>
                <w:sz w:val="24"/>
                <w:szCs w:val="24"/>
              </w:rPr>
              <w:t>Laura</w:t>
            </w:r>
            <w:r w:rsidR="00E0592A">
              <w:rPr>
                <w:rFonts w:ascii="Times New Roman" w:hAnsi="Times New Roman"/>
                <w:sz w:val="24"/>
                <w:szCs w:val="24"/>
              </w:rPr>
              <w:t xml:space="preserve"> </w:t>
            </w:r>
            <w:r w:rsidR="00E0592A" w:rsidRPr="00E0592A">
              <w:rPr>
                <w:rFonts w:ascii="Times New Roman" w:hAnsi="Times New Roman"/>
                <w:sz w:val="24"/>
                <w:szCs w:val="24"/>
              </w:rPr>
              <w:t>BOBĂRSC</w:t>
            </w:r>
          </w:p>
        </w:tc>
      </w:tr>
      <w:tr w:rsidR="00072B00" w:rsidRPr="00E0592A" w14:paraId="0FE55219" w14:textId="77777777" w:rsidTr="00E0592A">
        <w:tc>
          <w:tcPr>
            <w:tcW w:w="1919" w:type="dxa"/>
          </w:tcPr>
          <w:p w14:paraId="7EAE9DE3" w14:textId="77777777" w:rsidR="00072B00" w:rsidRPr="00E0592A" w:rsidRDefault="00072B00" w:rsidP="00813BB9">
            <w:pPr>
              <w:spacing w:after="0" w:line="240" w:lineRule="auto"/>
              <w:rPr>
                <w:rFonts w:ascii="Times New Roman" w:hAnsi="Times New Roman"/>
                <w:sz w:val="24"/>
                <w:szCs w:val="24"/>
              </w:rPr>
            </w:pPr>
          </w:p>
        </w:tc>
        <w:tc>
          <w:tcPr>
            <w:tcW w:w="4277" w:type="dxa"/>
          </w:tcPr>
          <w:p w14:paraId="0BEC0355" w14:textId="77777777" w:rsidR="00072B00" w:rsidRPr="00E0592A" w:rsidRDefault="00072B00" w:rsidP="00813BB9">
            <w:pPr>
              <w:spacing w:after="0" w:line="240" w:lineRule="auto"/>
              <w:rPr>
                <w:rFonts w:ascii="Times New Roman" w:hAnsi="Times New Roman"/>
                <w:sz w:val="24"/>
                <w:szCs w:val="24"/>
              </w:rPr>
            </w:pPr>
          </w:p>
        </w:tc>
        <w:tc>
          <w:tcPr>
            <w:tcW w:w="3884" w:type="dxa"/>
          </w:tcPr>
          <w:p w14:paraId="78487CB6" w14:textId="77777777" w:rsidR="00072B00" w:rsidRPr="00E0592A" w:rsidRDefault="00072B00" w:rsidP="00813BB9">
            <w:pPr>
              <w:spacing w:after="0" w:line="240" w:lineRule="auto"/>
              <w:rPr>
                <w:rFonts w:ascii="Times New Roman" w:hAnsi="Times New Roman"/>
                <w:sz w:val="24"/>
                <w:szCs w:val="24"/>
              </w:rPr>
            </w:pPr>
          </w:p>
        </w:tc>
      </w:tr>
      <w:tr w:rsidR="00072B00" w:rsidRPr="00E0592A" w14:paraId="3E14D203" w14:textId="77777777" w:rsidTr="00E0592A">
        <w:tc>
          <w:tcPr>
            <w:tcW w:w="1919" w:type="dxa"/>
          </w:tcPr>
          <w:p w14:paraId="6B8B45D9" w14:textId="77777777" w:rsidR="00072B00" w:rsidRPr="00E0592A" w:rsidRDefault="00072B00" w:rsidP="00813BB9">
            <w:pPr>
              <w:spacing w:after="0" w:line="240" w:lineRule="auto"/>
              <w:rPr>
                <w:rFonts w:ascii="Times New Roman" w:hAnsi="Times New Roman"/>
                <w:sz w:val="24"/>
                <w:szCs w:val="24"/>
              </w:rPr>
            </w:pPr>
            <w:r w:rsidRPr="00E0592A">
              <w:rPr>
                <w:rFonts w:ascii="Times New Roman" w:hAnsi="Times New Roman"/>
                <w:sz w:val="24"/>
                <w:szCs w:val="24"/>
              </w:rPr>
              <w:t>Data avizării în departament</w:t>
            </w:r>
            <w:r w:rsidR="00B4650B" w:rsidRPr="00E0592A">
              <w:rPr>
                <w:rFonts w:ascii="Times New Roman" w:hAnsi="Times New Roman"/>
                <w:sz w:val="24"/>
                <w:szCs w:val="24"/>
              </w:rPr>
              <w:t xml:space="preserve"> </w:t>
            </w:r>
          </w:p>
        </w:tc>
        <w:tc>
          <w:tcPr>
            <w:tcW w:w="8161" w:type="dxa"/>
            <w:gridSpan w:val="2"/>
          </w:tcPr>
          <w:p w14:paraId="75A8F6BE" w14:textId="48A68F07" w:rsidR="003C6DC8" w:rsidRPr="00E0592A" w:rsidRDefault="00E0592A"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E0592A">
              <w:rPr>
                <w:rFonts w:ascii="Times New Roman" w:hAnsi="Times New Roman"/>
                <w:sz w:val="24"/>
                <w:szCs w:val="24"/>
              </w:rPr>
              <w:t>irector de departament</w:t>
            </w:r>
          </w:p>
          <w:p w14:paraId="46336E21" w14:textId="66705359" w:rsidR="00FB6888" w:rsidRPr="00E0592A" w:rsidRDefault="00E0592A" w:rsidP="00813BB9">
            <w:pPr>
              <w:spacing w:after="0" w:line="240" w:lineRule="auto"/>
              <w:rPr>
                <w:rFonts w:ascii="Times New Roman" w:hAnsi="Times New Roman"/>
                <w:sz w:val="24"/>
                <w:szCs w:val="24"/>
              </w:rPr>
            </w:pPr>
            <w:r>
              <w:rPr>
                <w:rFonts w:ascii="Times New Roman" w:hAnsi="Times New Roman"/>
                <w:sz w:val="24"/>
                <w:szCs w:val="24"/>
              </w:rPr>
              <w:t>Prof. dr. ing. Ionel SIMION</w:t>
            </w:r>
          </w:p>
        </w:tc>
      </w:tr>
      <w:tr w:rsidR="00072B00" w:rsidRPr="00E0592A" w14:paraId="3E22508A" w14:textId="77777777" w:rsidTr="00E0592A">
        <w:tc>
          <w:tcPr>
            <w:tcW w:w="1919" w:type="dxa"/>
          </w:tcPr>
          <w:p w14:paraId="3FC997C1" w14:textId="77777777" w:rsidR="00072B00" w:rsidRPr="00E0592A" w:rsidRDefault="00072B00" w:rsidP="00813BB9">
            <w:pPr>
              <w:spacing w:after="0" w:line="240" w:lineRule="auto"/>
              <w:rPr>
                <w:rFonts w:ascii="Times New Roman" w:hAnsi="Times New Roman"/>
                <w:sz w:val="24"/>
                <w:szCs w:val="24"/>
              </w:rPr>
            </w:pPr>
          </w:p>
        </w:tc>
        <w:tc>
          <w:tcPr>
            <w:tcW w:w="8161" w:type="dxa"/>
            <w:gridSpan w:val="2"/>
          </w:tcPr>
          <w:p w14:paraId="33CF98B6" w14:textId="77777777" w:rsidR="00072B00" w:rsidRPr="00E0592A" w:rsidRDefault="00072B00" w:rsidP="00813BB9">
            <w:pPr>
              <w:spacing w:after="0" w:line="240" w:lineRule="auto"/>
              <w:rPr>
                <w:rFonts w:ascii="Times New Roman" w:hAnsi="Times New Roman"/>
                <w:sz w:val="24"/>
                <w:szCs w:val="24"/>
              </w:rPr>
            </w:pPr>
          </w:p>
        </w:tc>
      </w:tr>
      <w:tr w:rsidR="003075CA" w:rsidRPr="00E0592A" w14:paraId="19B96F16" w14:textId="77777777" w:rsidTr="00E0592A">
        <w:tc>
          <w:tcPr>
            <w:tcW w:w="1919" w:type="dxa"/>
          </w:tcPr>
          <w:p w14:paraId="4578907B" w14:textId="77777777" w:rsidR="00B4650B" w:rsidRPr="00E0592A" w:rsidRDefault="003075CA" w:rsidP="00813BB9">
            <w:pPr>
              <w:spacing w:after="0" w:line="240" w:lineRule="auto"/>
              <w:rPr>
                <w:rFonts w:ascii="Times New Roman" w:hAnsi="Times New Roman"/>
                <w:sz w:val="24"/>
                <w:szCs w:val="24"/>
              </w:rPr>
            </w:pPr>
            <w:r w:rsidRPr="00E0592A">
              <w:rPr>
                <w:rFonts w:ascii="Times New Roman" w:hAnsi="Times New Roman"/>
                <w:sz w:val="24"/>
                <w:szCs w:val="24"/>
              </w:rPr>
              <w:t>Data aprobării în Consiliul Facultății</w:t>
            </w:r>
          </w:p>
          <w:p w14:paraId="3D4B8A10" w14:textId="77777777" w:rsidR="003075CA" w:rsidRPr="00E0592A" w:rsidRDefault="003075CA" w:rsidP="00813BB9">
            <w:pPr>
              <w:spacing w:after="0" w:line="240" w:lineRule="auto"/>
              <w:rPr>
                <w:rFonts w:ascii="Times New Roman" w:hAnsi="Times New Roman"/>
                <w:sz w:val="24"/>
                <w:szCs w:val="24"/>
              </w:rPr>
            </w:pPr>
          </w:p>
        </w:tc>
        <w:tc>
          <w:tcPr>
            <w:tcW w:w="8161" w:type="dxa"/>
            <w:gridSpan w:val="2"/>
          </w:tcPr>
          <w:p w14:paraId="15FC5750" w14:textId="77777777" w:rsidR="003075CA" w:rsidRPr="00E0592A" w:rsidRDefault="003075CA" w:rsidP="00813BB9">
            <w:pPr>
              <w:spacing w:after="0" w:line="240" w:lineRule="auto"/>
              <w:rPr>
                <w:rFonts w:ascii="Times New Roman" w:hAnsi="Times New Roman"/>
                <w:sz w:val="24"/>
                <w:szCs w:val="24"/>
              </w:rPr>
            </w:pPr>
            <w:r w:rsidRPr="00E0592A">
              <w:rPr>
                <w:rFonts w:ascii="Times New Roman" w:hAnsi="Times New Roman"/>
                <w:sz w:val="24"/>
                <w:szCs w:val="24"/>
              </w:rPr>
              <w:t>Decan</w:t>
            </w:r>
            <w:r w:rsidR="00B4650B" w:rsidRPr="00E0592A">
              <w:rPr>
                <w:rFonts w:ascii="Times New Roman" w:hAnsi="Times New Roman"/>
                <w:sz w:val="24"/>
                <w:szCs w:val="24"/>
              </w:rPr>
              <w:t xml:space="preserve"> </w:t>
            </w:r>
          </w:p>
          <w:p w14:paraId="0CAE6731" w14:textId="095F9985" w:rsidR="003075CA" w:rsidRPr="00E0592A" w:rsidRDefault="00E0592A" w:rsidP="00813BB9">
            <w:pPr>
              <w:spacing w:after="0" w:line="240" w:lineRule="auto"/>
              <w:rPr>
                <w:rFonts w:ascii="Times New Roman" w:hAnsi="Times New Roman"/>
                <w:sz w:val="24"/>
                <w:szCs w:val="24"/>
              </w:rPr>
            </w:pPr>
            <w:r w:rsidRPr="00E0592A">
              <w:rPr>
                <w:rFonts w:ascii="Times New Roman" w:hAnsi="Times New Roman"/>
                <w:sz w:val="24"/>
                <w:szCs w:val="24"/>
              </w:rPr>
              <w:t>Prof. dr. ing. Daniel-Eugeniu CRUNȚEANU</w:t>
            </w:r>
          </w:p>
        </w:tc>
      </w:tr>
    </w:tbl>
    <w:p w14:paraId="79E75FE0" w14:textId="77777777" w:rsidR="00FD0711" w:rsidRPr="00E0592A" w:rsidRDefault="00FD0711" w:rsidP="00813BB9">
      <w:pPr>
        <w:spacing w:after="0" w:line="240" w:lineRule="auto"/>
        <w:rPr>
          <w:rFonts w:ascii="Times New Roman" w:hAnsi="Times New Roman"/>
          <w:sz w:val="24"/>
          <w:szCs w:val="24"/>
        </w:rPr>
      </w:pPr>
    </w:p>
    <w:p w14:paraId="3C56201E" w14:textId="77777777" w:rsidR="00D13E52" w:rsidRPr="00E0592A" w:rsidRDefault="00D13E52">
      <w:pPr>
        <w:spacing w:after="0" w:line="240" w:lineRule="auto"/>
        <w:rPr>
          <w:rFonts w:ascii="Times New Roman" w:hAnsi="Times New Roman"/>
          <w:sz w:val="24"/>
          <w:szCs w:val="24"/>
        </w:rPr>
      </w:pPr>
    </w:p>
    <w:sectPr w:rsidR="00D13E52" w:rsidRPr="00E0592A"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4DAE6" w14:textId="77777777" w:rsidR="00E048BD" w:rsidRDefault="00E048BD" w:rsidP="006B0230">
      <w:pPr>
        <w:spacing w:after="0" w:line="240" w:lineRule="auto"/>
      </w:pPr>
      <w:r>
        <w:separator/>
      </w:r>
    </w:p>
  </w:endnote>
  <w:endnote w:type="continuationSeparator" w:id="0">
    <w:p w14:paraId="07DB8317" w14:textId="77777777" w:rsidR="00E048BD" w:rsidRDefault="00E048B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15BF" w14:textId="77777777" w:rsidR="00E048BD" w:rsidRDefault="00E048BD" w:rsidP="006B0230">
      <w:pPr>
        <w:spacing w:after="0" w:line="240" w:lineRule="auto"/>
      </w:pPr>
      <w:r>
        <w:separator/>
      </w:r>
    </w:p>
  </w:footnote>
  <w:footnote w:type="continuationSeparator" w:id="0">
    <w:p w14:paraId="16986CFC" w14:textId="77777777" w:rsidR="00E048BD" w:rsidRDefault="00E048B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26621630" w14:textId="77777777" w:rsidTr="00A946AE">
      <w:trPr>
        <w:trHeight w:val="998"/>
      </w:trPr>
      <w:tc>
        <w:tcPr>
          <w:tcW w:w="767" w:type="pct"/>
          <w:vAlign w:val="center"/>
        </w:tcPr>
        <w:p w14:paraId="7C62D8B8" w14:textId="77777777" w:rsidR="00CA71A4" w:rsidRPr="003A5721" w:rsidRDefault="00C80445" w:rsidP="00A946AE">
          <w:pPr>
            <w:pStyle w:val="Header"/>
            <w:rPr>
              <w:sz w:val="22"/>
              <w:szCs w:val="22"/>
            </w:rPr>
          </w:pPr>
          <w:r>
            <w:rPr>
              <w:noProof/>
              <w:sz w:val="22"/>
              <w:szCs w:val="22"/>
              <w:lang w:val="en-US"/>
            </w:rPr>
            <w:drawing>
              <wp:inline distT="0" distB="0" distL="0" distR="0" wp14:anchorId="476933C6" wp14:editId="29F418AF">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772106B2" w14:textId="77777777" w:rsidR="00CA71A4" w:rsidRPr="001249D6" w:rsidRDefault="00CA71A4" w:rsidP="00A946AE">
          <w:pPr>
            <w:pStyle w:val="Header"/>
            <w:jc w:val="center"/>
            <w:rPr>
              <w:rFonts w:ascii="Arial" w:hAnsi="Arial" w:cs="Arial"/>
              <w:b/>
            </w:rPr>
          </w:pPr>
        </w:p>
        <w:p w14:paraId="490AE49B"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41F0F795"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456F0D6"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1463BEAE" wp14:editId="5196C92A">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1BF9FE1D"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6D72394"/>
    <w:multiLevelType w:val="hybridMultilevel"/>
    <w:tmpl w:val="B630D56A"/>
    <w:lvl w:ilvl="0" w:tplc="00D6643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0327A1"/>
    <w:multiLevelType w:val="hybridMultilevel"/>
    <w:tmpl w:val="B0F2C1FA"/>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1451897">
    <w:abstractNumId w:val="0"/>
  </w:num>
  <w:num w:numId="2" w16cid:durableId="1701778489">
    <w:abstractNumId w:val="17"/>
  </w:num>
  <w:num w:numId="3" w16cid:durableId="1576014154">
    <w:abstractNumId w:val="12"/>
  </w:num>
  <w:num w:numId="4" w16cid:durableId="366033498">
    <w:abstractNumId w:val="22"/>
  </w:num>
  <w:num w:numId="5" w16cid:durableId="1215627510">
    <w:abstractNumId w:val="18"/>
  </w:num>
  <w:num w:numId="6" w16cid:durableId="1868760438">
    <w:abstractNumId w:val="1"/>
  </w:num>
  <w:num w:numId="7" w16cid:durableId="945816590">
    <w:abstractNumId w:val="4"/>
  </w:num>
  <w:num w:numId="8" w16cid:durableId="1412310586">
    <w:abstractNumId w:val="14"/>
  </w:num>
  <w:num w:numId="9" w16cid:durableId="153685186">
    <w:abstractNumId w:val="29"/>
  </w:num>
  <w:num w:numId="10" w16cid:durableId="123738479">
    <w:abstractNumId w:val="15"/>
  </w:num>
  <w:num w:numId="11" w16cid:durableId="143858699">
    <w:abstractNumId w:val="7"/>
  </w:num>
  <w:num w:numId="12" w16cid:durableId="732586497">
    <w:abstractNumId w:val="25"/>
  </w:num>
  <w:num w:numId="13" w16cid:durableId="1084183086">
    <w:abstractNumId w:val="19"/>
  </w:num>
  <w:num w:numId="14" w16cid:durableId="1213226524">
    <w:abstractNumId w:val="21"/>
  </w:num>
  <w:num w:numId="15" w16cid:durableId="1773427243">
    <w:abstractNumId w:val="20"/>
  </w:num>
  <w:num w:numId="16" w16cid:durableId="1457288603">
    <w:abstractNumId w:val="10"/>
  </w:num>
  <w:num w:numId="17" w16cid:durableId="1165895818">
    <w:abstractNumId w:val="3"/>
  </w:num>
  <w:num w:numId="18" w16cid:durableId="441457642">
    <w:abstractNumId w:val="23"/>
  </w:num>
  <w:num w:numId="19" w16cid:durableId="535578307">
    <w:abstractNumId w:val="11"/>
  </w:num>
  <w:num w:numId="20" w16cid:durableId="309362628">
    <w:abstractNumId w:val="26"/>
  </w:num>
  <w:num w:numId="21" w16cid:durableId="669061820">
    <w:abstractNumId w:val="8"/>
  </w:num>
  <w:num w:numId="22" w16cid:durableId="1288008145">
    <w:abstractNumId w:val="30"/>
  </w:num>
  <w:num w:numId="23" w16cid:durableId="1758398429">
    <w:abstractNumId w:val="9"/>
  </w:num>
  <w:num w:numId="24" w16cid:durableId="1296258000">
    <w:abstractNumId w:val="28"/>
  </w:num>
  <w:num w:numId="25" w16cid:durableId="32579225">
    <w:abstractNumId w:val="16"/>
  </w:num>
  <w:num w:numId="26" w16cid:durableId="1524242826">
    <w:abstractNumId w:val="2"/>
  </w:num>
  <w:num w:numId="27" w16cid:durableId="1603100037">
    <w:abstractNumId w:val="27"/>
  </w:num>
  <w:num w:numId="28" w16cid:durableId="519394256">
    <w:abstractNumId w:val="5"/>
  </w:num>
  <w:num w:numId="29" w16cid:durableId="31080986">
    <w:abstractNumId w:val="6"/>
  </w:num>
  <w:num w:numId="30" w16cid:durableId="1888447449">
    <w:abstractNumId w:val="13"/>
  </w:num>
  <w:num w:numId="31" w16cid:durableId="18170629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2008"/>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24A3"/>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B7536"/>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52CC"/>
    <w:rsid w:val="00757C43"/>
    <w:rsid w:val="00761633"/>
    <w:rsid w:val="00762B26"/>
    <w:rsid w:val="0077312B"/>
    <w:rsid w:val="007740E0"/>
    <w:rsid w:val="00777833"/>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3B52"/>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0A6D"/>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33F2"/>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2D14"/>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048BD"/>
    <w:rsid w:val="00E0592A"/>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44B00B"/>
  <w15:docId w15:val="{9E3783B0-E132-4DE5-A47A-1B258783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4E6B1F78-9B53-4A18-AC04-0FF32995DADA}">
  <ds:schemaRefs>
    <ds:schemaRef ds:uri="http://schemas.openxmlformats.org/officeDocument/2006/bibliography"/>
  </ds:schemaRefs>
</ds:datastoreItem>
</file>

<file path=customXml/itemProps3.xml><?xml version="1.0" encoding="utf-8"?>
<ds:datastoreItem xmlns:ds="http://schemas.openxmlformats.org/officeDocument/2006/customXml" ds:itemID="{B4141C66-16BD-45A8-9534-107BA9E21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2228</Words>
  <Characters>12705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2026-08-30T18:10:00Z</dcterms:created>
  <dcterms:modified xsi:type="dcterms:W3CDTF">2026-08-30T18:10:00Z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