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93E0E6" w14:textId="77777777" w:rsidR="00FD0711" w:rsidRPr="00813BB9" w:rsidRDefault="00FD0711" w:rsidP="00813BB9">
      <w:pPr>
        <w:spacing w:after="0" w:line="240" w:lineRule="auto"/>
        <w:jc w:val="center"/>
        <w:rPr>
          <w:rFonts w:ascii="Times New Roman" w:hAnsi="Times New Roman"/>
          <w:b/>
          <w:caps/>
          <w:color w:val="9BBB59"/>
          <w:sz w:val="24"/>
          <w:szCs w:val="24"/>
        </w:rPr>
      </w:pPr>
      <w:r w:rsidRPr="00813BB9">
        <w:rPr>
          <w:rFonts w:ascii="Times New Roman" w:hAnsi="Times New Roman"/>
          <w:b/>
          <w:caps/>
          <w:sz w:val="24"/>
          <w:szCs w:val="24"/>
        </w:rPr>
        <w:t>fi</w:t>
      </w:r>
      <w:r w:rsidR="001B1709" w:rsidRPr="00813BB9">
        <w:rPr>
          <w:rFonts w:ascii="Times New Roman" w:hAnsi="Times New Roman"/>
          <w:b/>
          <w:caps/>
          <w:sz w:val="24"/>
          <w:szCs w:val="24"/>
        </w:rPr>
        <w:t>ș</w:t>
      </w:r>
      <w:r w:rsidRPr="00813BB9">
        <w:rPr>
          <w:rFonts w:ascii="Times New Roman" w:hAnsi="Times New Roman"/>
          <w:b/>
          <w:caps/>
          <w:sz w:val="24"/>
          <w:szCs w:val="24"/>
        </w:rPr>
        <w:t>a disciplinei</w:t>
      </w:r>
    </w:p>
    <w:p w14:paraId="3427A0E9" w14:textId="77777777" w:rsidR="00FD0711" w:rsidRPr="00813BB9" w:rsidRDefault="00FD0711" w:rsidP="00813BB9">
      <w:pPr>
        <w:spacing w:after="0" w:line="240" w:lineRule="auto"/>
        <w:rPr>
          <w:rFonts w:ascii="Times New Roman" w:hAnsi="Times New Roman"/>
          <w:b/>
          <w:color w:val="9BBB59"/>
          <w:sz w:val="24"/>
          <w:szCs w:val="24"/>
        </w:rPr>
      </w:pPr>
      <w:r w:rsidRPr="00813BB9">
        <w:rPr>
          <w:rFonts w:ascii="Times New Roman" w:hAnsi="Times New Roman"/>
          <w:b/>
          <w:sz w:val="24"/>
          <w:szCs w:val="24"/>
        </w:rPr>
        <w:t>1. Date despre program</w:t>
      </w:r>
      <w:r w:rsidR="00850EF4" w:rsidRPr="00813BB9">
        <w:rPr>
          <w:rFonts w:ascii="Times New Roman" w:hAnsi="Times New Roman"/>
          <w:b/>
          <w:color w:val="9BBB59"/>
          <w:sz w:val="24"/>
          <w:szCs w:val="24"/>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15"/>
        <w:gridCol w:w="6196"/>
      </w:tblGrid>
      <w:tr w:rsidR="00FD0711" w:rsidRPr="00813BB9" w14:paraId="7A34AE09" w14:textId="77777777" w:rsidTr="007D3C0E">
        <w:tc>
          <w:tcPr>
            <w:tcW w:w="3715" w:type="dxa"/>
          </w:tcPr>
          <w:p w14:paraId="6F54DDD0"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1.1 Institu</w:t>
            </w:r>
            <w:r w:rsidR="001B1709" w:rsidRPr="00813BB9">
              <w:rPr>
                <w:rFonts w:ascii="Times New Roman" w:hAnsi="Times New Roman"/>
                <w:sz w:val="24"/>
                <w:szCs w:val="24"/>
              </w:rPr>
              <w:t>ț</w:t>
            </w:r>
            <w:r w:rsidRPr="00813BB9">
              <w:rPr>
                <w:rFonts w:ascii="Times New Roman" w:hAnsi="Times New Roman"/>
                <w:sz w:val="24"/>
                <w:szCs w:val="24"/>
              </w:rPr>
              <w:t>ia de învă</w:t>
            </w:r>
            <w:r w:rsidR="001B1709" w:rsidRPr="00813BB9">
              <w:rPr>
                <w:rFonts w:ascii="Times New Roman" w:hAnsi="Times New Roman"/>
                <w:sz w:val="24"/>
                <w:szCs w:val="24"/>
              </w:rPr>
              <w:t>ț</w:t>
            </w:r>
            <w:r w:rsidRPr="00813BB9">
              <w:rPr>
                <w:rFonts w:ascii="Times New Roman" w:hAnsi="Times New Roman"/>
                <w:sz w:val="24"/>
                <w:szCs w:val="24"/>
              </w:rPr>
              <w:t>ământ superior</w:t>
            </w:r>
          </w:p>
        </w:tc>
        <w:tc>
          <w:tcPr>
            <w:tcW w:w="6196" w:type="dxa"/>
          </w:tcPr>
          <w:p w14:paraId="25CE663B" w14:textId="77777777" w:rsidR="00FD0711" w:rsidRPr="00813BB9" w:rsidRDefault="00C116E4" w:rsidP="00813BB9">
            <w:pPr>
              <w:pStyle w:val="Heading3"/>
              <w:rPr>
                <w:sz w:val="24"/>
                <w:szCs w:val="24"/>
              </w:rPr>
            </w:pPr>
            <w:r w:rsidRPr="00813BB9">
              <w:rPr>
                <w:sz w:val="24"/>
                <w:szCs w:val="24"/>
              </w:rPr>
              <w:t xml:space="preserve">Universitatea </w:t>
            </w:r>
            <w:r w:rsidR="00C26673" w:rsidRPr="00813BB9">
              <w:rPr>
                <w:sz w:val="24"/>
                <w:szCs w:val="24"/>
              </w:rPr>
              <w:t xml:space="preserve">Națională de Știință și Tehnologie </w:t>
            </w:r>
            <w:r w:rsidRPr="00813BB9">
              <w:rPr>
                <w:sz w:val="24"/>
                <w:szCs w:val="24"/>
              </w:rPr>
              <w:t>POLITEHNICA</w:t>
            </w:r>
            <w:r w:rsidR="00A26CB8" w:rsidRPr="00813BB9">
              <w:rPr>
                <w:sz w:val="24"/>
                <w:szCs w:val="24"/>
              </w:rPr>
              <w:t xml:space="preserve"> </w:t>
            </w:r>
            <w:r w:rsidRPr="00813BB9">
              <w:rPr>
                <w:sz w:val="24"/>
                <w:szCs w:val="24"/>
              </w:rPr>
              <w:t>din Bucure</w:t>
            </w:r>
            <w:r w:rsidR="001B1709" w:rsidRPr="00813BB9">
              <w:rPr>
                <w:sz w:val="24"/>
                <w:szCs w:val="24"/>
              </w:rPr>
              <w:t>ș</w:t>
            </w:r>
            <w:r w:rsidRPr="00813BB9">
              <w:rPr>
                <w:sz w:val="24"/>
                <w:szCs w:val="24"/>
              </w:rPr>
              <w:t>ti</w:t>
            </w:r>
          </w:p>
        </w:tc>
      </w:tr>
      <w:tr w:rsidR="00FD0711" w:rsidRPr="00813BB9" w14:paraId="66C59954" w14:textId="77777777" w:rsidTr="007D3C0E">
        <w:tc>
          <w:tcPr>
            <w:tcW w:w="3715" w:type="dxa"/>
          </w:tcPr>
          <w:p w14:paraId="52058FD8"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sz w:val="24"/>
                <w:szCs w:val="24"/>
              </w:rPr>
              <w:t>1.2 Facultatea</w:t>
            </w:r>
          </w:p>
        </w:tc>
        <w:tc>
          <w:tcPr>
            <w:tcW w:w="6196" w:type="dxa"/>
          </w:tcPr>
          <w:p w14:paraId="3A6C45FC" w14:textId="77777777" w:rsidR="00FD0711" w:rsidRPr="00813BB9" w:rsidRDefault="00813D0D" w:rsidP="00813BB9">
            <w:pPr>
              <w:spacing w:after="0" w:line="240" w:lineRule="auto"/>
              <w:rPr>
                <w:rFonts w:ascii="Times New Roman" w:hAnsi="Times New Roman"/>
                <w:b/>
                <w:bCs/>
                <w:sz w:val="24"/>
                <w:szCs w:val="24"/>
              </w:rPr>
            </w:pPr>
            <w:r w:rsidRPr="00813BB9">
              <w:rPr>
                <w:rFonts w:ascii="Times New Roman" w:hAnsi="Times New Roman"/>
                <w:b/>
                <w:sz w:val="24"/>
                <w:szCs w:val="24"/>
              </w:rPr>
              <w:t>Inginerie Aerospaţială</w:t>
            </w:r>
          </w:p>
        </w:tc>
      </w:tr>
      <w:tr w:rsidR="00D7553A" w:rsidRPr="00813BB9" w14:paraId="091BF28F" w14:textId="77777777" w:rsidTr="007D3C0E">
        <w:tc>
          <w:tcPr>
            <w:tcW w:w="3715" w:type="dxa"/>
          </w:tcPr>
          <w:p w14:paraId="459821FA" w14:textId="77777777" w:rsidR="00D7553A" w:rsidRPr="00813BB9" w:rsidRDefault="00D7553A" w:rsidP="00813BB9">
            <w:pPr>
              <w:spacing w:after="0" w:line="240" w:lineRule="auto"/>
              <w:rPr>
                <w:rFonts w:ascii="Times New Roman" w:hAnsi="Times New Roman"/>
                <w:color w:val="9BBB59"/>
                <w:sz w:val="24"/>
                <w:szCs w:val="24"/>
              </w:rPr>
            </w:pPr>
            <w:r w:rsidRPr="00813BB9">
              <w:rPr>
                <w:rFonts w:ascii="Times New Roman" w:hAnsi="Times New Roman"/>
                <w:sz w:val="24"/>
                <w:szCs w:val="24"/>
              </w:rPr>
              <w:t>1.3 Departamentul</w:t>
            </w:r>
          </w:p>
        </w:tc>
        <w:tc>
          <w:tcPr>
            <w:tcW w:w="6196" w:type="dxa"/>
          </w:tcPr>
          <w:p w14:paraId="785C5453" w14:textId="7993F532" w:rsidR="00D7553A" w:rsidRPr="00813BB9" w:rsidRDefault="007D3C0E" w:rsidP="00813BB9">
            <w:pPr>
              <w:spacing w:after="0" w:line="240" w:lineRule="auto"/>
              <w:rPr>
                <w:rFonts w:ascii="Times New Roman" w:hAnsi="Times New Roman"/>
                <w:sz w:val="24"/>
                <w:szCs w:val="24"/>
              </w:rPr>
            </w:pPr>
            <w:r w:rsidRPr="007D3C0E">
              <w:rPr>
                <w:rStyle w:val="normaltextrun"/>
                <w:rFonts w:ascii="Times New Roman" w:hAnsi="Times New Roman"/>
                <w:sz w:val="24"/>
                <w:szCs w:val="24"/>
              </w:rPr>
              <w:t>Științe Aerospațiale „Elie Carafoli”</w:t>
            </w:r>
          </w:p>
        </w:tc>
      </w:tr>
      <w:tr w:rsidR="00D7553A" w:rsidRPr="00813BB9" w14:paraId="24BFFE67" w14:textId="77777777" w:rsidTr="007D3C0E">
        <w:tc>
          <w:tcPr>
            <w:tcW w:w="3715" w:type="dxa"/>
          </w:tcPr>
          <w:p w14:paraId="10351BEA" w14:textId="77777777" w:rsidR="00D7553A"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 xml:space="preserve">1.4 Domeniul de studii universitare </w:t>
            </w:r>
          </w:p>
        </w:tc>
        <w:tc>
          <w:tcPr>
            <w:tcW w:w="6196" w:type="dxa"/>
          </w:tcPr>
          <w:p w14:paraId="607C89D1" w14:textId="77777777" w:rsidR="00D7553A" w:rsidRPr="00813BB9" w:rsidRDefault="00D7553A" w:rsidP="00813BB9">
            <w:pPr>
              <w:spacing w:after="0" w:line="240" w:lineRule="auto"/>
              <w:rPr>
                <w:rFonts w:ascii="Times New Roman" w:hAnsi="Times New Roman"/>
                <w:sz w:val="24"/>
                <w:szCs w:val="24"/>
              </w:rPr>
            </w:pPr>
            <w:r w:rsidRPr="00813BB9">
              <w:rPr>
                <w:rStyle w:val="normaltextrun"/>
                <w:rFonts w:ascii="Times New Roman" w:hAnsi="Times New Roman"/>
                <w:sz w:val="24"/>
                <w:szCs w:val="24"/>
              </w:rPr>
              <w:t>Inginerie Aerospațială</w:t>
            </w:r>
            <w:r w:rsidRPr="00813BB9">
              <w:rPr>
                <w:rStyle w:val="eop"/>
                <w:rFonts w:ascii="Times New Roman" w:hAnsi="Times New Roman"/>
                <w:sz w:val="24"/>
                <w:szCs w:val="24"/>
              </w:rPr>
              <w:t> </w:t>
            </w:r>
          </w:p>
        </w:tc>
      </w:tr>
      <w:tr w:rsidR="00D7553A" w:rsidRPr="00813BB9" w14:paraId="7BD31467" w14:textId="77777777" w:rsidTr="007D3C0E">
        <w:tc>
          <w:tcPr>
            <w:tcW w:w="3715" w:type="dxa"/>
          </w:tcPr>
          <w:p w14:paraId="748F8956" w14:textId="77777777" w:rsidR="00D7553A"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 xml:space="preserve">1.5 Programul de studii universitare </w:t>
            </w:r>
          </w:p>
        </w:tc>
        <w:tc>
          <w:tcPr>
            <w:tcW w:w="6196" w:type="dxa"/>
          </w:tcPr>
          <w:p w14:paraId="419492DE" w14:textId="5056EB78" w:rsidR="00D7553A" w:rsidRPr="00813BB9" w:rsidRDefault="007D3C0E" w:rsidP="00813BB9">
            <w:pPr>
              <w:spacing w:after="0" w:line="240" w:lineRule="auto"/>
              <w:rPr>
                <w:rFonts w:ascii="Times New Roman" w:hAnsi="Times New Roman"/>
                <w:sz w:val="24"/>
                <w:szCs w:val="24"/>
                <w:highlight w:val="yellow"/>
              </w:rPr>
            </w:pPr>
            <w:r w:rsidRPr="007D3C0E">
              <w:rPr>
                <w:rStyle w:val="normaltextrun"/>
                <w:rFonts w:ascii="Times New Roman" w:hAnsi="Times New Roman"/>
                <w:sz w:val="24"/>
                <w:szCs w:val="24"/>
              </w:rPr>
              <w:t>Navigație Aeriană / Air Navigation</w:t>
            </w:r>
          </w:p>
        </w:tc>
      </w:tr>
      <w:tr w:rsidR="00FD0711" w:rsidRPr="00813BB9" w14:paraId="0011B7C8" w14:textId="77777777" w:rsidTr="007D3C0E">
        <w:tc>
          <w:tcPr>
            <w:tcW w:w="3715" w:type="dxa"/>
          </w:tcPr>
          <w:p w14:paraId="6BC2B7BD"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6</w:t>
            </w:r>
            <w:r w:rsidRPr="00813BB9">
              <w:rPr>
                <w:rFonts w:ascii="Times New Roman" w:hAnsi="Times New Roman"/>
                <w:sz w:val="24"/>
                <w:szCs w:val="24"/>
              </w:rPr>
              <w:t xml:space="preserve"> Ciclul de studii</w:t>
            </w:r>
            <w:r w:rsidR="004F426F" w:rsidRPr="00813BB9">
              <w:rPr>
                <w:rFonts w:ascii="Times New Roman" w:hAnsi="Times New Roman"/>
                <w:sz w:val="24"/>
                <w:szCs w:val="24"/>
              </w:rPr>
              <w:t xml:space="preserve"> universitare</w:t>
            </w:r>
          </w:p>
        </w:tc>
        <w:tc>
          <w:tcPr>
            <w:tcW w:w="6196" w:type="dxa"/>
          </w:tcPr>
          <w:p w14:paraId="280FC553" w14:textId="77777777" w:rsidR="00FD0711" w:rsidRPr="00813BB9" w:rsidRDefault="00C116E4" w:rsidP="00813BB9">
            <w:pPr>
              <w:spacing w:after="0" w:line="240" w:lineRule="auto"/>
              <w:rPr>
                <w:rFonts w:ascii="Times New Roman" w:hAnsi="Times New Roman"/>
                <w:sz w:val="24"/>
                <w:szCs w:val="24"/>
              </w:rPr>
            </w:pPr>
            <w:r w:rsidRPr="00813BB9">
              <w:rPr>
                <w:rFonts w:ascii="Times New Roman" w:hAnsi="Times New Roman"/>
                <w:sz w:val="24"/>
                <w:szCs w:val="24"/>
              </w:rPr>
              <w:t>Licen</w:t>
            </w:r>
            <w:r w:rsidR="001B1709" w:rsidRPr="00813BB9">
              <w:rPr>
                <w:rFonts w:ascii="Times New Roman" w:hAnsi="Times New Roman"/>
                <w:sz w:val="24"/>
                <w:szCs w:val="24"/>
              </w:rPr>
              <w:t>ț</w:t>
            </w:r>
            <w:r w:rsidRPr="00813BB9">
              <w:rPr>
                <w:rFonts w:ascii="Times New Roman" w:hAnsi="Times New Roman"/>
                <w:sz w:val="24"/>
                <w:szCs w:val="24"/>
              </w:rPr>
              <w:t>ă</w:t>
            </w:r>
          </w:p>
        </w:tc>
      </w:tr>
      <w:tr w:rsidR="00D46EF7" w:rsidRPr="00813BB9" w14:paraId="22DBC0E6" w14:textId="77777777" w:rsidTr="007D3C0E">
        <w:tc>
          <w:tcPr>
            <w:tcW w:w="3715" w:type="dxa"/>
          </w:tcPr>
          <w:p w14:paraId="42C410BB" w14:textId="77777777" w:rsidR="00D46EF7" w:rsidRPr="00813BB9" w:rsidRDefault="00D46EF7"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7</w:t>
            </w:r>
            <w:r w:rsidRPr="00813BB9">
              <w:rPr>
                <w:rFonts w:ascii="Times New Roman" w:hAnsi="Times New Roman"/>
                <w:sz w:val="24"/>
                <w:szCs w:val="24"/>
              </w:rPr>
              <w:t xml:space="preserve"> Limba de predare</w:t>
            </w:r>
          </w:p>
        </w:tc>
        <w:tc>
          <w:tcPr>
            <w:tcW w:w="6196" w:type="dxa"/>
          </w:tcPr>
          <w:p w14:paraId="76C29BB1" w14:textId="37BF6273" w:rsidR="00D46EF7" w:rsidRPr="00813BB9" w:rsidRDefault="007D3C0E" w:rsidP="00813BB9">
            <w:pPr>
              <w:spacing w:after="0" w:line="240" w:lineRule="auto"/>
              <w:rPr>
                <w:rFonts w:ascii="Times New Roman" w:hAnsi="Times New Roman"/>
                <w:sz w:val="24"/>
                <w:szCs w:val="24"/>
              </w:rPr>
            </w:pPr>
            <w:r w:rsidRPr="007D3C0E">
              <w:rPr>
                <w:rFonts w:ascii="Times New Roman" w:hAnsi="Times New Roman"/>
                <w:sz w:val="24"/>
                <w:szCs w:val="24"/>
              </w:rPr>
              <w:t>Engleză</w:t>
            </w:r>
          </w:p>
        </w:tc>
      </w:tr>
      <w:tr w:rsidR="004F426F" w:rsidRPr="00813BB9" w14:paraId="3D9E075C" w14:textId="77777777" w:rsidTr="007D3C0E">
        <w:tc>
          <w:tcPr>
            <w:tcW w:w="3715" w:type="dxa"/>
          </w:tcPr>
          <w:p w14:paraId="63840B19" w14:textId="77777777" w:rsidR="004F426F" w:rsidRPr="00813BB9" w:rsidRDefault="004F426F"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8</w:t>
            </w:r>
            <w:r w:rsidRPr="00813BB9">
              <w:rPr>
                <w:rFonts w:ascii="Times New Roman" w:hAnsi="Times New Roman"/>
                <w:sz w:val="24"/>
                <w:szCs w:val="24"/>
              </w:rPr>
              <w:t xml:space="preserve"> Locația geografică de desfășurare a studiilor </w:t>
            </w:r>
          </w:p>
        </w:tc>
        <w:tc>
          <w:tcPr>
            <w:tcW w:w="6196" w:type="dxa"/>
          </w:tcPr>
          <w:p w14:paraId="5BAAAC3A" w14:textId="77777777" w:rsidR="004F426F" w:rsidRPr="00813BB9" w:rsidRDefault="004F426F" w:rsidP="00813BB9">
            <w:pPr>
              <w:spacing w:after="0" w:line="240" w:lineRule="auto"/>
              <w:rPr>
                <w:rFonts w:ascii="Times New Roman" w:hAnsi="Times New Roman"/>
                <w:sz w:val="24"/>
                <w:szCs w:val="24"/>
                <w:highlight w:val="yellow"/>
              </w:rPr>
            </w:pPr>
            <w:r w:rsidRPr="00813BB9">
              <w:rPr>
                <w:rFonts w:ascii="Times New Roman" w:hAnsi="Times New Roman"/>
                <w:sz w:val="24"/>
                <w:szCs w:val="24"/>
              </w:rPr>
              <w:t>București</w:t>
            </w:r>
          </w:p>
        </w:tc>
      </w:tr>
    </w:tbl>
    <w:p w14:paraId="728D298A" w14:textId="77777777" w:rsidR="00FD0711" w:rsidRPr="00813BB9" w:rsidRDefault="00FD0711" w:rsidP="00813BB9">
      <w:pPr>
        <w:spacing w:after="0" w:line="240" w:lineRule="auto"/>
        <w:rPr>
          <w:rFonts w:ascii="Times New Roman" w:hAnsi="Times New Roman"/>
          <w:sz w:val="24"/>
          <w:szCs w:val="24"/>
        </w:rPr>
      </w:pPr>
    </w:p>
    <w:p w14:paraId="2C7F7A29" w14:textId="77777777" w:rsidR="00FD0711" w:rsidRPr="00813BB9" w:rsidRDefault="00FD0711" w:rsidP="00813BB9">
      <w:pPr>
        <w:spacing w:after="0" w:line="240" w:lineRule="auto"/>
        <w:rPr>
          <w:rFonts w:ascii="Times New Roman" w:hAnsi="Times New Roman"/>
          <w:b/>
          <w:color w:val="9BBB59"/>
          <w:sz w:val="24"/>
          <w:szCs w:val="24"/>
        </w:rPr>
      </w:pPr>
      <w:r w:rsidRPr="00813BB9">
        <w:rPr>
          <w:rFonts w:ascii="Times New Roman" w:hAnsi="Times New Roman"/>
          <w:b/>
          <w:sz w:val="24"/>
          <w:szCs w:val="24"/>
        </w:rPr>
        <w:t>2. Date despre disciplină</w:t>
      </w:r>
      <w:r w:rsidR="00524A63" w:rsidRPr="00813BB9">
        <w:rPr>
          <w:rFonts w:ascii="Times New Roman" w:hAnsi="Times New Roman"/>
          <w:b/>
          <w:color w:val="9BBB59"/>
          <w:sz w:val="24"/>
          <w:szCs w:val="24"/>
        </w:rPr>
        <w:t xml:space="preserve"> </w:t>
      </w:r>
    </w:p>
    <w:tbl>
      <w:tblPr>
        <w:tblW w:w="98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48"/>
        <w:gridCol w:w="384"/>
        <w:gridCol w:w="706"/>
        <w:gridCol w:w="1424"/>
        <w:gridCol w:w="179"/>
        <w:gridCol w:w="327"/>
        <w:gridCol w:w="1900"/>
        <w:gridCol w:w="6"/>
        <w:gridCol w:w="496"/>
        <w:gridCol w:w="2090"/>
        <w:gridCol w:w="737"/>
      </w:tblGrid>
      <w:tr w:rsidR="00FD0711" w:rsidRPr="00813BB9" w14:paraId="71C5720A" w14:textId="77777777" w:rsidTr="007D3C0E">
        <w:tc>
          <w:tcPr>
            <w:tcW w:w="2738" w:type="dxa"/>
            <w:gridSpan w:val="3"/>
          </w:tcPr>
          <w:p w14:paraId="317E4772" w14:textId="77777777" w:rsidR="00532F3D"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2.1 Denumirea disciplinei</w:t>
            </w:r>
            <w:r w:rsidR="00085094" w:rsidRPr="00813BB9">
              <w:rPr>
                <w:rFonts w:ascii="Times New Roman" w:hAnsi="Times New Roman"/>
                <w:color w:val="9BBB59"/>
                <w:sz w:val="24"/>
                <w:szCs w:val="24"/>
              </w:rPr>
              <w:t xml:space="preserve"> </w:t>
            </w:r>
          </w:p>
        </w:tc>
        <w:tc>
          <w:tcPr>
            <w:tcW w:w="7159" w:type="dxa"/>
            <w:gridSpan w:val="8"/>
          </w:tcPr>
          <w:p w14:paraId="54879E01" w14:textId="77777777" w:rsidR="00C03F32" w:rsidRDefault="00853000">
            <w:pPr>
              <w:jc w:val="center"/>
            </w:pPr>
            <w:r>
              <w:rPr>
                <w:rFonts w:ascii="Times New Roman" w:hAnsi="Times New Roman"/>
                <w:b/>
              </w:rPr>
              <w:t>Schimbul de date aeronautice / Interchange of Aeronautical Data</w:t>
            </w:r>
          </w:p>
        </w:tc>
      </w:tr>
      <w:tr w:rsidR="00FD0711" w:rsidRPr="00813BB9" w14:paraId="7CD65AA6" w14:textId="77777777" w:rsidTr="007D3C0E">
        <w:tc>
          <w:tcPr>
            <w:tcW w:w="4341" w:type="dxa"/>
            <w:gridSpan w:val="5"/>
          </w:tcPr>
          <w:p w14:paraId="3EB4D621" w14:textId="77548BA2" w:rsidR="00FD0711" w:rsidRPr="007D3C0E"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 xml:space="preserve">2.2 </w:t>
            </w:r>
            <w:r w:rsidR="00836385" w:rsidRPr="00DA4281">
              <w:rPr>
                <w:rFonts w:ascii="Times New Roman" w:hAnsi="Times New Roman"/>
                <w:color w:val="000000"/>
                <w:sz w:val="24"/>
                <w:szCs w:val="24"/>
              </w:rPr>
              <w:t>Titularul</w:t>
            </w:r>
            <w:r w:rsidR="00836385">
              <w:rPr>
                <w:rFonts w:ascii="Times New Roman" w:hAnsi="Times New Roman"/>
                <w:color w:val="000000"/>
                <w:sz w:val="24"/>
                <w:szCs w:val="24"/>
              </w:rPr>
              <w:t xml:space="preserve"> activităților de curs</w:t>
            </w:r>
          </w:p>
        </w:tc>
        <w:tc>
          <w:tcPr>
            <w:tcW w:w="5556" w:type="dxa"/>
            <w:gridSpan w:val="6"/>
          </w:tcPr>
          <w:p w14:paraId="3A878A6D" w14:textId="4371C805" w:rsidR="00C03F32" w:rsidRPr="007D3C0E" w:rsidRDefault="007D3C0E">
            <w:pPr>
              <w:rPr>
                <w:rFonts w:ascii="Times New Roman" w:hAnsi="Times New Roman"/>
                <w:sz w:val="24"/>
                <w:szCs w:val="24"/>
              </w:rPr>
            </w:pPr>
            <w:r w:rsidRPr="007D3C0E">
              <w:rPr>
                <w:rFonts w:ascii="Times New Roman" w:hAnsi="Times New Roman"/>
                <w:sz w:val="24"/>
                <w:szCs w:val="24"/>
              </w:rPr>
              <w:t>Conf. dr. ing. Octavian PLETER</w:t>
            </w:r>
          </w:p>
        </w:tc>
      </w:tr>
      <w:tr w:rsidR="005E24B0" w:rsidRPr="00813BB9" w14:paraId="2AF9BB9A" w14:textId="77777777" w:rsidTr="007D3C0E">
        <w:tc>
          <w:tcPr>
            <w:tcW w:w="4341" w:type="dxa"/>
            <w:gridSpan w:val="5"/>
          </w:tcPr>
          <w:p w14:paraId="46609774" w14:textId="6ABD9DDB" w:rsidR="005E24B0" w:rsidRPr="007D3C0E" w:rsidRDefault="005E24B0" w:rsidP="00813BB9">
            <w:pPr>
              <w:spacing w:after="0" w:line="240" w:lineRule="auto"/>
              <w:rPr>
                <w:rFonts w:ascii="Times New Roman" w:hAnsi="Times New Roman"/>
                <w:sz w:val="24"/>
                <w:szCs w:val="24"/>
              </w:rPr>
            </w:pPr>
            <w:r w:rsidRPr="00813BB9">
              <w:rPr>
                <w:rFonts w:ascii="Times New Roman" w:hAnsi="Times New Roman"/>
                <w:sz w:val="24"/>
                <w:szCs w:val="24"/>
              </w:rPr>
              <w:t>2.3 Titularul activităților de</w:t>
            </w:r>
            <w:r w:rsidR="00836385">
              <w:rPr>
                <w:rFonts w:ascii="Times New Roman" w:hAnsi="Times New Roman"/>
                <w:sz w:val="24"/>
                <w:szCs w:val="24"/>
              </w:rPr>
              <w:t xml:space="preserve"> </w:t>
            </w:r>
            <w:r w:rsidRPr="00813BB9">
              <w:rPr>
                <w:rFonts w:ascii="Times New Roman" w:hAnsi="Times New Roman"/>
                <w:sz w:val="24"/>
                <w:szCs w:val="24"/>
              </w:rPr>
              <w:t>laborato</w:t>
            </w:r>
            <w:r w:rsidR="00836385">
              <w:rPr>
                <w:rFonts w:ascii="Times New Roman" w:hAnsi="Times New Roman"/>
                <w:sz w:val="24"/>
                <w:szCs w:val="24"/>
              </w:rPr>
              <w:t>r</w:t>
            </w:r>
          </w:p>
        </w:tc>
        <w:tc>
          <w:tcPr>
            <w:tcW w:w="5556" w:type="dxa"/>
            <w:gridSpan w:val="6"/>
          </w:tcPr>
          <w:p w14:paraId="029F0E71" w14:textId="7C1DB460" w:rsidR="005E24B0" w:rsidRPr="007D3C0E" w:rsidRDefault="007D3C0E" w:rsidP="00D846ED">
            <w:pPr>
              <w:rPr>
                <w:rFonts w:ascii="Times New Roman" w:hAnsi="Times New Roman"/>
                <w:sz w:val="24"/>
                <w:szCs w:val="24"/>
              </w:rPr>
            </w:pPr>
            <w:r w:rsidRPr="007D3C0E">
              <w:rPr>
                <w:rFonts w:ascii="Times New Roman" w:hAnsi="Times New Roman"/>
                <w:sz w:val="24"/>
                <w:szCs w:val="24"/>
              </w:rPr>
              <w:t>Conf. dr. ing. Octavian PLETER</w:t>
            </w:r>
          </w:p>
        </w:tc>
      </w:tr>
      <w:tr w:rsidR="00F9647F" w:rsidRPr="00813BB9" w14:paraId="13AAB57B" w14:textId="77777777" w:rsidTr="007D3C0E">
        <w:tc>
          <w:tcPr>
            <w:tcW w:w="1648" w:type="dxa"/>
          </w:tcPr>
          <w:p w14:paraId="499EBF6A"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2.4 Anul de studiu</w:t>
            </w:r>
          </w:p>
        </w:tc>
        <w:tc>
          <w:tcPr>
            <w:tcW w:w="384" w:type="dxa"/>
          </w:tcPr>
          <w:p w14:paraId="6A222663" w14:textId="77777777" w:rsidR="00C03F32" w:rsidRDefault="00853000">
            <w:pPr>
              <w:jc w:val="center"/>
            </w:pPr>
            <w:r>
              <w:rPr>
                <w:rFonts w:ascii="Times New Roman" w:hAnsi="Times New Roman"/>
              </w:rPr>
              <w:t>3</w:t>
            </w:r>
          </w:p>
        </w:tc>
        <w:tc>
          <w:tcPr>
            <w:tcW w:w="2130" w:type="dxa"/>
            <w:gridSpan w:val="2"/>
          </w:tcPr>
          <w:p w14:paraId="3B279ED9" w14:textId="284900FA"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2.5 Semestrul</w:t>
            </w:r>
          </w:p>
        </w:tc>
        <w:tc>
          <w:tcPr>
            <w:tcW w:w="506" w:type="dxa"/>
            <w:gridSpan w:val="2"/>
          </w:tcPr>
          <w:p w14:paraId="7A05C079" w14:textId="19C1C425" w:rsidR="00C03F32" w:rsidRDefault="007D3C0E">
            <w:pPr>
              <w:jc w:val="center"/>
            </w:pPr>
            <w:r>
              <w:rPr>
                <w:rFonts w:ascii="Times New Roman" w:hAnsi="Times New Roman"/>
              </w:rPr>
              <w:t>II</w:t>
            </w:r>
          </w:p>
        </w:tc>
        <w:tc>
          <w:tcPr>
            <w:tcW w:w="1900" w:type="dxa"/>
          </w:tcPr>
          <w:p w14:paraId="49B5D366"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2.6. Tipul de evaluare</w:t>
            </w:r>
          </w:p>
        </w:tc>
        <w:tc>
          <w:tcPr>
            <w:tcW w:w="502" w:type="dxa"/>
            <w:gridSpan w:val="2"/>
          </w:tcPr>
          <w:p w14:paraId="5F7BCA0B" w14:textId="77777777" w:rsidR="00C03F32" w:rsidRDefault="00853000">
            <w:pPr>
              <w:jc w:val="center"/>
            </w:pPr>
            <w:r>
              <w:rPr>
                <w:rFonts w:ascii="Times New Roman" w:hAnsi="Times New Roman"/>
              </w:rPr>
              <w:t>V</w:t>
            </w:r>
          </w:p>
        </w:tc>
        <w:tc>
          <w:tcPr>
            <w:tcW w:w="2090" w:type="dxa"/>
          </w:tcPr>
          <w:p w14:paraId="2B02E79B"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2.7 Statutul disciplinei</w:t>
            </w:r>
          </w:p>
        </w:tc>
        <w:tc>
          <w:tcPr>
            <w:tcW w:w="737" w:type="dxa"/>
          </w:tcPr>
          <w:p w14:paraId="297BF675" w14:textId="77777777" w:rsidR="00F9647F" w:rsidRPr="00813BB9" w:rsidRDefault="00F9647F" w:rsidP="00813BB9">
            <w:pPr>
              <w:spacing w:after="0" w:line="240" w:lineRule="auto"/>
              <w:rPr>
                <w:rFonts w:ascii="Times New Roman" w:hAnsi="Times New Roman"/>
                <w:sz w:val="24"/>
                <w:szCs w:val="24"/>
              </w:rPr>
            </w:pPr>
            <w:r w:rsidRPr="00813BB9">
              <w:rPr>
                <w:rFonts w:ascii="Times New Roman" w:hAnsi="Times New Roman"/>
                <w:sz w:val="24"/>
                <w:szCs w:val="24"/>
              </w:rPr>
              <w:t>Ob</w:t>
            </w:r>
          </w:p>
        </w:tc>
      </w:tr>
      <w:tr w:rsidR="00F9647F" w:rsidRPr="00813BB9" w14:paraId="0994C10B" w14:textId="77777777" w:rsidTr="007D3C0E">
        <w:tc>
          <w:tcPr>
            <w:tcW w:w="2032" w:type="dxa"/>
            <w:gridSpan w:val="2"/>
          </w:tcPr>
          <w:p w14:paraId="1700F465"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2.8 Categoria formativă</w:t>
            </w:r>
            <w:r w:rsidRPr="00813BB9">
              <w:rPr>
                <w:rFonts w:ascii="Times New Roman" w:hAnsi="Times New Roman"/>
                <w:color w:val="9BBB59"/>
                <w:sz w:val="24"/>
                <w:szCs w:val="24"/>
              </w:rPr>
              <w:t xml:space="preserve">/ </w:t>
            </w:r>
          </w:p>
        </w:tc>
        <w:tc>
          <w:tcPr>
            <w:tcW w:w="2130" w:type="dxa"/>
            <w:gridSpan w:val="2"/>
          </w:tcPr>
          <w:p w14:paraId="1AAC8FD3" w14:textId="398E83DA" w:rsidR="00C03F32" w:rsidRDefault="00853000" w:rsidP="00836385">
            <w:r>
              <w:rPr>
                <w:rFonts w:ascii="Times New Roman" w:hAnsi="Times New Roman"/>
              </w:rPr>
              <w:t>S</w:t>
            </w:r>
          </w:p>
        </w:tc>
        <w:tc>
          <w:tcPr>
            <w:tcW w:w="2412" w:type="dxa"/>
            <w:gridSpan w:val="4"/>
          </w:tcPr>
          <w:p w14:paraId="69164FEA"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2.9 Codul disciplinei</w:t>
            </w:r>
            <w:r w:rsidRPr="00813BB9">
              <w:rPr>
                <w:rFonts w:ascii="Times New Roman" w:hAnsi="Times New Roman"/>
                <w:color w:val="9BBB59"/>
                <w:sz w:val="24"/>
                <w:szCs w:val="24"/>
              </w:rPr>
              <w:t xml:space="preserve"> </w:t>
            </w:r>
          </w:p>
        </w:tc>
        <w:tc>
          <w:tcPr>
            <w:tcW w:w="3323" w:type="dxa"/>
            <w:gridSpan w:val="3"/>
          </w:tcPr>
          <w:p w14:paraId="1804C20A" w14:textId="77777777" w:rsidR="00C03F32" w:rsidRDefault="005E24B0">
            <w:pPr>
              <w:jc w:val="center"/>
            </w:pPr>
            <w:r w:rsidRPr="005E24B0">
              <w:rPr>
                <w:rFonts w:ascii="Times New Roman" w:hAnsi="Times New Roman"/>
              </w:rPr>
              <w:t>B.L.09.IA.4.VI.Ob.5</w:t>
            </w:r>
          </w:p>
        </w:tc>
      </w:tr>
    </w:tbl>
    <w:p w14:paraId="2ABE7A72" w14:textId="77777777" w:rsidR="00AA5BBD" w:rsidRPr="00813BB9" w:rsidRDefault="00AA5BBD" w:rsidP="00813BB9">
      <w:pPr>
        <w:spacing w:after="0" w:line="240" w:lineRule="auto"/>
        <w:rPr>
          <w:rFonts w:ascii="Times New Roman" w:hAnsi="Times New Roman"/>
          <w:b/>
          <w:sz w:val="24"/>
          <w:szCs w:val="24"/>
        </w:rPr>
      </w:pPr>
    </w:p>
    <w:p w14:paraId="686C2AC6"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b/>
          <w:sz w:val="24"/>
          <w:szCs w:val="24"/>
        </w:rPr>
        <w:t xml:space="preserve">3. Timpul total </w:t>
      </w:r>
      <w:r w:rsidRPr="00813BB9">
        <w:rPr>
          <w:rFonts w:ascii="Times New Roman" w:hAnsi="Times New Roman"/>
          <w:sz w:val="24"/>
          <w:szCs w:val="24"/>
        </w:rPr>
        <w:t>(ore pe semestru al activită</w:t>
      </w:r>
      <w:r w:rsidR="001B1709" w:rsidRPr="00813BB9">
        <w:rPr>
          <w:rFonts w:ascii="Times New Roman" w:hAnsi="Times New Roman"/>
          <w:sz w:val="24"/>
          <w:szCs w:val="24"/>
        </w:rPr>
        <w:t>ț</w:t>
      </w:r>
      <w:r w:rsidRPr="00813BB9">
        <w:rPr>
          <w:rFonts w:ascii="Times New Roman" w:hAnsi="Times New Roman"/>
          <w:sz w:val="24"/>
          <w:szCs w:val="24"/>
        </w:rPr>
        <w:t>ilor didactice)</w:t>
      </w:r>
      <w:r w:rsidR="0013302B" w:rsidRPr="00813BB9">
        <w:rPr>
          <w:rFonts w:ascii="Times New Roman" w:hAnsi="Times New Roman"/>
          <w:color w:val="9BBB59"/>
          <w:sz w:val="24"/>
          <w:szCs w:val="24"/>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544"/>
        <w:gridCol w:w="138"/>
        <w:gridCol w:w="574"/>
        <w:gridCol w:w="2102"/>
        <w:gridCol w:w="591"/>
        <w:gridCol w:w="2321"/>
        <w:gridCol w:w="652"/>
      </w:tblGrid>
      <w:tr w:rsidR="00FD0711" w:rsidRPr="00813BB9" w14:paraId="72EA5AF4" w14:textId="77777777" w:rsidTr="007D3C0E">
        <w:tc>
          <w:tcPr>
            <w:tcW w:w="3682" w:type="dxa"/>
            <w:gridSpan w:val="2"/>
          </w:tcPr>
          <w:p w14:paraId="18B1D316"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sz w:val="24"/>
                <w:szCs w:val="24"/>
              </w:rPr>
              <w:t>3.1 Număr de ore pe săptămână</w:t>
            </w:r>
          </w:p>
        </w:tc>
        <w:tc>
          <w:tcPr>
            <w:tcW w:w="574" w:type="dxa"/>
          </w:tcPr>
          <w:p w14:paraId="78FBAEB5" w14:textId="77777777" w:rsidR="00C03F32" w:rsidRDefault="00853000">
            <w:pPr>
              <w:jc w:val="center"/>
            </w:pPr>
            <w:r>
              <w:rPr>
                <w:rFonts w:ascii="Times New Roman" w:hAnsi="Times New Roman"/>
              </w:rPr>
              <w:t>3</w:t>
            </w:r>
          </w:p>
        </w:tc>
        <w:tc>
          <w:tcPr>
            <w:tcW w:w="2102" w:type="dxa"/>
          </w:tcPr>
          <w:p w14:paraId="6A6A4D0A" w14:textId="77777777" w:rsidR="00FD0711" w:rsidRPr="00813BB9" w:rsidRDefault="00A946AE" w:rsidP="00A946AE">
            <w:pPr>
              <w:spacing w:after="0" w:line="240" w:lineRule="auto"/>
              <w:rPr>
                <w:rFonts w:ascii="Times New Roman" w:hAnsi="Times New Roman"/>
                <w:sz w:val="24"/>
                <w:szCs w:val="24"/>
              </w:rPr>
            </w:pPr>
            <w:r>
              <w:rPr>
                <w:rFonts w:ascii="Times New Roman" w:hAnsi="Times New Roman"/>
                <w:sz w:val="24"/>
                <w:szCs w:val="24"/>
              </w:rPr>
              <w:t>3.2 C</w:t>
            </w:r>
            <w:r w:rsidR="00853877" w:rsidRPr="00813BB9">
              <w:rPr>
                <w:rFonts w:ascii="Times New Roman" w:hAnsi="Times New Roman"/>
                <w:sz w:val="24"/>
                <w:szCs w:val="24"/>
              </w:rPr>
              <w:t>urs</w:t>
            </w:r>
          </w:p>
        </w:tc>
        <w:tc>
          <w:tcPr>
            <w:tcW w:w="591" w:type="dxa"/>
          </w:tcPr>
          <w:p w14:paraId="0B1A5912" w14:textId="77777777" w:rsidR="00C03F32" w:rsidRDefault="00853000">
            <w:pPr>
              <w:jc w:val="center"/>
            </w:pPr>
            <w:r>
              <w:rPr>
                <w:rFonts w:ascii="Times New Roman" w:hAnsi="Times New Roman"/>
              </w:rPr>
              <w:t>2</w:t>
            </w:r>
          </w:p>
        </w:tc>
        <w:tc>
          <w:tcPr>
            <w:tcW w:w="2321" w:type="dxa"/>
          </w:tcPr>
          <w:p w14:paraId="0CD7B240" w14:textId="083A6F7A" w:rsidR="00836385" w:rsidRPr="00813BB9" w:rsidRDefault="00A946AE" w:rsidP="00836385">
            <w:pPr>
              <w:spacing w:after="0" w:line="240" w:lineRule="auto"/>
              <w:rPr>
                <w:rFonts w:ascii="Times New Roman" w:hAnsi="Times New Roman"/>
                <w:sz w:val="24"/>
                <w:szCs w:val="24"/>
              </w:rPr>
            </w:pPr>
            <w:r>
              <w:rPr>
                <w:rFonts w:ascii="Times New Roman" w:hAnsi="Times New Roman"/>
                <w:sz w:val="24"/>
                <w:szCs w:val="24"/>
              </w:rPr>
              <w:t xml:space="preserve">3.3 </w:t>
            </w:r>
            <w:r w:rsidR="00836385">
              <w:rPr>
                <w:rFonts w:ascii="Times New Roman" w:hAnsi="Times New Roman"/>
                <w:sz w:val="24"/>
                <w:szCs w:val="24"/>
              </w:rPr>
              <w:t>L</w:t>
            </w:r>
            <w:r w:rsidR="00FD0711" w:rsidRPr="00813BB9">
              <w:rPr>
                <w:rFonts w:ascii="Times New Roman" w:hAnsi="Times New Roman"/>
                <w:sz w:val="24"/>
                <w:szCs w:val="24"/>
              </w:rPr>
              <w:t>aborator</w:t>
            </w:r>
          </w:p>
          <w:p w14:paraId="49DE0941" w14:textId="0932BDE0" w:rsidR="00FD0711" w:rsidRPr="00813BB9" w:rsidRDefault="00FD0711" w:rsidP="00813BB9">
            <w:pPr>
              <w:spacing w:after="0" w:line="240" w:lineRule="auto"/>
              <w:rPr>
                <w:rFonts w:ascii="Times New Roman" w:hAnsi="Times New Roman"/>
                <w:sz w:val="24"/>
                <w:szCs w:val="24"/>
              </w:rPr>
            </w:pPr>
          </w:p>
        </w:tc>
        <w:tc>
          <w:tcPr>
            <w:tcW w:w="649" w:type="dxa"/>
          </w:tcPr>
          <w:p w14:paraId="6615F1CE" w14:textId="77777777" w:rsidR="00C03F32" w:rsidRDefault="00853000">
            <w:pPr>
              <w:jc w:val="center"/>
            </w:pPr>
            <w:r>
              <w:rPr>
                <w:rFonts w:ascii="Times New Roman" w:hAnsi="Times New Roman"/>
              </w:rPr>
              <w:t>1</w:t>
            </w:r>
          </w:p>
        </w:tc>
      </w:tr>
      <w:tr w:rsidR="00FD0711" w:rsidRPr="00813BB9" w14:paraId="115E7CD0" w14:textId="77777777" w:rsidTr="007D3C0E">
        <w:tc>
          <w:tcPr>
            <w:tcW w:w="3682" w:type="dxa"/>
            <w:gridSpan w:val="2"/>
          </w:tcPr>
          <w:p w14:paraId="23B02ACB"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3.4 Total ore din planul de învă</w:t>
            </w:r>
            <w:r w:rsidR="001B1709" w:rsidRPr="00813BB9">
              <w:rPr>
                <w:rFonts w:ascii="Times New Roman" w:hAnsi="Times New Roman"/>
                <w:sz w:val="24"/>
                <w:szCs w:val="24"/>
              </w:rPr>
              <w:t>ț</w:t>
            </w:r>
            <w:r w:rsidRPr="00813BB9">
              <w:rPr>
                <w:rFonts w:ascii="Times New Roman" w:hAnsi="Times New Roman"/>
                <w:sz w:val="24"/>
                <w:szCs w:val="24"/>
              </w:rPr>
              <w:t>ămân</w:t>
            </w:r>
            <w:r w:rsidR="00C62788" w:rsidRPr="00813BB9">
              <w:rPr>
                <w:rFonts w:ascii="Times New Roman" w:hAnsi="Times New Roman"/>
                <w:sz w:val="24"/>
                <w:szCs w:val="24"/>
              </w:rPr>
              <w:t xml:space="preserve">t </w:t>
            </w:r>
          </w:p>
        </w:tc>
        <w:tc>
          <w:tcPr>
            <w:tcW w:w="574" w:type="dxa"/>
          </w:tcPr>
          <w:p w14:paraId="386673A8" w14:textId="77777777" w:rsidR="00C03F32" w:rsidRDefault="00853000">
            <w:pPr>
              <w:jc w:val="center"/>
            </w:pPr>
            <w:r>
              <w:rPr>
                <w:rFonts w:ascii="Times New Roman" w:hAnsi="Times New Roman"/>
              </w:rPr>
              <w:t>42</w:t>
            </w:r>
          </w:p>
        </w:tc>
        <w:tc>
          <w:tcPr>
            <w:tcW w:w="2102" w:type="dxa"/>
          </w:tcPr>
          <w:p w14:paraId="4D6FB990" w14:textId="77777777" w:rsidR="00FD0711" w:rsidRPr="00813BB9" w:rsidRDefault="00A946AE" w:rsidP="00A946AE">
            <w:pPr>
              <w:spacing w:after="0" w:line="240" w:lineRule="auto"/>
              <w:rPr>
                <w:rFonts w:ascii="Times New Roman" w:hAnsi="Times New Roman"/>
                <w:sz w:val="24"/>
                <w:szCs w:val="24"/>
              </w:rPr>
            </w:pPr>
            <w:r>
              <w:rPr>
                <w:rFonts w:ascii="Times New Roman" w:hAnsi="Times New Roman"/>
                <w:sz w:val="24"/>
                <w:szCs w:val="24"/>
              </w:rPr>
              <w:t>3.5 Curs</w:t>
            </w:r>
          </w:p>
        </w:tc>
        <w:tc>
          <w:tcPr>
            <w:tcW w:w="591" w:type="dxa"/>
          </w:tcPr>
          <w:p w14:paraId="522EB8BB" w14:textId="77777777" w:rsidR="00C03F32" w:rsidRDefault="00853000">
            <w:pPr>
              <w:jc w:val="center"/>
            </w:pPr>
            <w:r>
              <w:rPr>
                <w:rFonts w:ascii="Times New Roman" w:hAnsi="Times New Roman"/>
              </w:rPr>
              <w:t>28</w:t>
            </w:r>
          </w:p>
        </w:tc>
        <w:tc>
          <w:tcPr>
            <w:tcW w:w="2321" w:type="dxa"/>
          </w:tcPr>
          <w:p w14:paraId="6571BB98" w14:textId="3E1D6EC0" w:rsidR="00836385" w:rsidRPr="00813BB9" w:rsidRDefault="00A946AE" w:rsidP="00836385">
            <w:pPr>
              <w:spacing w:after="0" w:line="240" w:lineRule="auto"/>
              <w:rPr>
                <w:rFonts w:ascii="Times New Roman" w:hAnsi="Times New Roman"/>
                <w:color w:val="9BBB59"/>
                <w:sz w:val="24"/>
                <w:szCs w:val="24"/>
              </w:rPr>
            </w:pPr>
            <w:r>
              <w:rPr>
                <w:rFonts w:ascii="Times New Roman" w:hAnsi="Times New Roman"/>
                <w:sz w:val="24"/>
                <w:szCs w:val="24"/>
              </w:rPr>
              <w:t xml:space="preserve">3.6 </w:t>
            </w:r>
            <w:r w:rsidR="00836385">
              <w:rPr>
                <w:rFonts w:ascii="Times New Roman" w:hAnsi="Times New Roman"/>
                <w:sz w:val="24"/>
                <w:szCs w:val="24"/>
              </w:rPr>
              <w:t>Laborator</w:t>
            </w:r>
          </w:p>
          <w:p w14:paraId="57369201" w14:textId="44D358B0" w:rsidR="00FD0711" w:rsidRPr="00813BB9" w:rsidRDefault="00FD0711" w:rsidP="00813BB9">
            <w:pPr>
              <w:spacing w:after="0" w:line="240" w:lineRule="auto"/>
              <w:rPr>
                <w:rFonts w:ascii="Times New Roman" w:hAnsi="Times New Roman"/>
                <w:color w:val="9BBB59"/>
                <w:sz w:val="24"/>
                <w:szCs w:val="24"/>
              </w:rPr>
            </w:pPr>
          </w:p>
        </w:tc>
        <w:tc>
          <w:tcPr>
            <w:tcW w:w="649" w:type="dxa"/>
          </w:tcPr>
          <w:p w14:paraId="638C1DC2" w14:textId="77777777" w:rsidR="00C03F32" w:rsidRDefault="00853000">
            <w:pPr>
              <w:jc w:val="center"/>
            </w:pPr>
            <w:r>
              <w:rPr>
                <w:rFonts w:ascii="Times New Roman" w:hAnsi="Times New Roman"/>
              </w:rPr>
              <w:t>14</w:t>
            </w:r>
          </w:p>
        </w:tc>
      </w:tr>
      <w:tr w:rsidR="00FD0711" w:rsidRPr="00813BB9" w14:paraId="403F2289" w14:textId="77777777" w:rsidTr="007D3C0E">
        <w:tc>
          <w:tcPr>
            <w:tcW w:w="9270" w:type="dxa"/>
            <w:gridSpan w:val="6"/>
          </w:tcPr>
          <w:p w14:paraId="70E6E92A"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Distribu</w:t>
            </w:r>
            <w:r w:rsidR="001B1709" w:rsidRPr="00813BB9">
              <w:rPr>
                <w:rFonts w:ascii="Times New Roman" w:hAnsi="Times New Roman"/>
                <w:sz w:val="24"/>
                <w:szCs w:val="24"/>
              </w:rPr>
              <w:t>ț</w:t>
            </w:r>
            <w:r w:rsidRPr="00813BB9">
              <w:rPr>
                <w:rFonts w:ascii="Times New Roman" w:hAnsi="Times New Roman"/>
                <w:sz w:val="24"/>
                <w:szCs w:val="24"/>
              </w:rPr>
              <w:t>ia fondului de timp:</w:t>
            </w:r>
          </w:p>
        </w:tc>
        <w:tc>
          <w:tcPr>
            <w:tcW w:w="649" w:type="dxa"/>
          </w:tcPr>
          <w:p w14:paraId="658BD389"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ore</w:t>
            </w:r>
          </w:p>
        </w:tc>
      </w:tr>
      <w:tr w:rsidR="0065472F" w:rsidRPr="00813BB9" w14:paraId="7247EB0D" w14:textId="77777777" w:rsidTr="007D3C0E">
        <w:trPr>
          <w:trHeight w:val="972"/>
        </w:trPr>
        <w:tc>
          <w:tcPr>
            <w:tcW w:w="9270" w:type="dxa"/>
            <w:gridSpan w:val="6"/>
          </w:tcPr>
          <w:p w14:paraId="511CAD99" w14:textId="77777777" w:rsidR="00853877" w:rsidRPr="00813BB9" w:rsidRDefault="0065472F" w:rsidP="00813BB9">
            <w:pPr>
              <w:spacing w:after="0" w:line="240" w:lineRule="auto"/>
              <w:rPr>
                <w:rFonts w:ascii="Times New Roman" w:hAnsi="Times New Roman"/>
                <w:sz w:val="24"/>
                <w:szCs w:val="24"/>
              </w:rPr>
            </w:pPr>
            <w:r w:rsidRPr="00813BB9">
              <w:rPr>
                <w:rFonts w:ascii="Times New Roman" w:hAnsi="Times New Roman"/>
                <w:sz w:val="24"/>
                <w:szCs w:val="24"/>
              </w:rPr>
              <w:t xml:space="preserve">Studiul după manual, suport de curs, bibliografie </w:t>
            </w:r>
            <w:r w:rsidR="001B1709" w:rsidRPr="00813BB9">
              <w:rPr>
                <w:rFonts w:ascii="Times New Roman" w:hAnsi="Times New Roman"/>
                <w:sz w:val="24"/>
                <w:szCs w:val="24"/>
              </w:rPr>
              <w:t>ș</w:t>
            </w:r>
            <w:r w:rsidRPr="00813BB9">
              <w:rPr>
                <w:rFonts w:ascii="Times New Roman" w:hAnsi="Times New Roman"/>
                <w:sz w:val="24"/>
                <w:szCs w:val="24"/>
              </w:rPr>
              <w:t>i noti</w:t>
            </w:r>
            <w:r w:rsidR="001B1709" w:rsidRPr="00813BB9">
              <w:rPr>
                <w:rFonts w:ascii="Times New Roman" w:hAnsi="Times New Roman"/>
                <w:sz w:val="24"/>
                <w:szCs w:val="24"/>
              </w:rPr>
              <w:t>ț</w:t>
            </w:r>
            <w:r w:rsidRPr="00813BB9">
              <w:rPr>
                <w:rFonts w:ascii="Times New Roman" w:hAnsi="Times New Roman"/>
                <w:sz w:val="24"/>
                <w:szCs w:val="24"/>
              </w:rPr>
              <w:t>e</w:t>
            </w:r>
          </w:p>
          <w:p w14:paraId="543C9987" w14:textId="77777777" w:rsidR="0065472F" w:rsidRPr="00813BB9" w:rsidRDefault="0065472F" w:rsidP="00813BB9">
            <w:pPr>
              <w:spacing w:after="0" w:line="240" w:lineRule="auto"/>
              <w:rPr>
                <w:rFonts w:ascii="Times New Roman" w:hAnsi="Times New Roman"/>
                <w:sz w:val="24"/>
                <w:szCs w:val="24"/>
              </w:rPr>
            </w:pPr>
            <w:r w:rsidRPr="00813BB9">
              <w:rPr>
                <w:rFonts w:ascii="Times New Roman" w:hAnsi="Times New Roman"/>
                <w:sz w:val="24"/>
                <w:szCs w:val="24"/>
              </w:rPr>
              <w:t>Documentare suplimentară în bibliotecă, pe platformele electronice de specialitat</w:t>
            </w:r>
            <w:r w:rsidR="003515D2" w:rsidRPr="00813BB9">
              <w:rPr>
                <w:rFonts w:ascii="Times New Roman" w:hAnsi="Times New Roman"/>
                <w:sz w:val="24"/>
                <w:szCs w:val="24"/>
              </w:rPr>
              <w:t>e</w:t>
            </w:r>
          </w:p>
          <w:p w14:paraId="33DAACCE" w14:textId="3B86BA2D" w:rsidR="0065472F" w:rsidRPr="00813BB9" w:rsidRDefault="0065472F" w:rsidP="00813BB9">
            <w:pPr>
              <w:spacing w:after="0" w:line="240" w:lineRule="auto"/>
              <w:rPr>
                <w:rFonts w:ascii="Times New Roman" w:hAnsi="Times New Roman"/>
                <w:color w:val="9BBB59"/>
                <w:sz w:val="24"/>
                <w:szCs w:val="24"/>
              </w:rPr>
            </w:pPr>
            <w:r w:rsidRPr="00813BB9">
              <w:rPr>
                <w:rFonts w:ascii="Times New Roman" w:hAnsi="Times New Roman"/>
                <w:sz w:val="24"/>
                <w:szCs w:val="24"/>
              </w:rPr>
              <w:t xml:space="preserve">Pregătire laboratoare, teme, referate, portofolii </w:t>
            </w:r>
            <w:r w:rsidR="001B1709" w:rsidRPr="00813BB9">
              <w:rPr>
                <w:rFonts w:ascii="Times New Roman" w:hAnsi="Times New Roman"/>
                <w:sz w:val="24"/>
                <w:szCs w:val="24"/>
              </w:rPr>
              <w:t>ș</w:t>
            </w:r>
            <w:r w:rsidRPr="00813BB9">
              <w:rPr>
                <w:rFonts w:ascii="Times New Roman" w:hAnsi="Times New Roman"/>
                <w:sz w:val="24"/>
                <w:szCs w:val="24"/>
              </w:rPr>
              <w:t>i eseuri</w:t>
            </w:r>
          </w:p>
        </w:tc>
        <w:tc>
          <w:tcPr>
            <w:tcW w:w="649" w:type="dxa"/>
          </w:tcPr>
          <w:p w14:paraId="67242FBA" w14:textId="77777777" w:rsidR="00C03F32" w:rsidRDefault="00853000">
            <w:pPr>
              <w:jc w:val="center"/>
            </w:pPr>
            <w:r>
              <w:rPr>
                <w:rFonts w:ascii="Times New Roman" w:hAnsi="Times New Roman"/>
              </w:rPr>
              <w:t>33</w:t>
            </w:r>
          </w:p>
        </w:tc>
      </w:tr>
      <w:tr w:rsidR="00FD0711" w:rsidRPr="00813BB9" w14:paraId="54C04474" w14:textId="77777777" w:rsidTr="007D3C0E">
        <w:tc>
          <w:tcPr>
            <w:tcW w:w="9270" w:type="dxa"/>
            <w:gridSpan w:val="6"/>
          </w:tcPr>
          <w:p w14:paraId="4C1154EC"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Tutorat</w:t>
            </w:r>
          </w:p>
        </w:tc>
        <w:tc>
          <w:tcPr>
            <w:tcW w:w="649" w:type="dxa"/>
          </w:tcPr>
          <w:p w14:paraId="4FF3BDAC" w14:textId="77777777" w:rsidR="00FD0711" w:rsidRPr="00813BB9" w:rsidRDefault="0069574A" w:rsidP="00813BB9">
            <w:pPr>
              <w:spacing w:after="0" w:line="240" w:lineRule="auto"/>
              <w:rPr>
                <w:rFonts w:ascii="Times New Roman" w:hAnsi="Times New Roman"/>
                <w:sz w:val="24"/>
                <w:szCs w:val="24"/>
              </w:rPr>
            </w:pPr>
            <w:r w:rsidRPr="00813BB9">
              <w:rPr>
                <w:rFonts w:ascii="Times New Roman" w:hAnsi="Times New Roman"/>
                <w:sz w:val="24"/>
                <w:szCs w:val="24"/>
              </w:rPr>
              <w:t xml:space="preserve"> 0</w:t>
            </w:r>
          </w:p>
        </w:tc>
      </w:tr>
      <w:tr w:rsidR="00FD0711" w:rsidRPr="00813BB9" w14:paraId="3440250B" w14:textId="77777777" w:rsidTr="007D3C0E">
        <w:tc>
          <w:tcPr>
            <w:tcW w:w="9270" w:type="dxa"/>
            <w:gridSpan w:val="6"/>
          </w:tcPr>
          <w:p w14:paraId="6F0EEF3A"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Examinări</w:t>
            </w:r>
            <w:r w:rsidR="0069574A" w:rsidRPr="00813BB9">
              <w:rPr>
                <w:rFonts w:ascii="Times New Roman" w:hAnsi="Times New Roman"/>
                <w:color w:val="9BBB59"/>
                <w:sz w:val="24"/>
                <w:szCs w:val="24"/>
              </w:rPr>
              <w:t xml:space="preserve"> </w:t>
            </w:r>
          </w:p>
        </w:tc>
        <w:tc>
          <w:tcPr>
            <w:tcW w:w="649" w:type="dxa"/>
          </w:tcPr>
          <w:p w14:paraId="2AFC8326" w14:textId="77777777" w:rsidR="00FD0711" w:rsidRPr="00813BB9" w:rsidRDefault="0069574A" w:rsidP="00813BB9">
            <w:pPr>
              <w:spacing w:after="0" w:line="240" w:lineRule="auto"/>
              <w:rPr>
                <w:rFonts w:ascii="Times New Roman" w:hAnsi="Times New Roman"/>
                <w:sz w:val="24"/>
                <w:szCs w:val="24"/>
              </w:rPr>
            </w:pPr>
            <w:r w:rsidRPr="00813BB9">
              <w:rPr>
                <w:rFonts w:ascii="Times New Roman" w:hAnsi="Times New Roman"/>
                <w:sz w:val="24"/>
                <w:szCs w:val="24"/>
              </w:rPr>
              <w:t xml:space="preserve"> </w:t>
            </w:r>
            <w:r w:rsidR="00F459DF">
              <w:rPr>
                <w:rFonts w:ascii="Times New Roman" w:hAnsi="Times New Roman"/>
                <w:sz w:val="24"/>
                <w:szCs w:val="24"/>
              </w:rPr>
              <w:t>0</w:t>
            </w:r>
          </w:p>
        </w:tc>
      </w:tr>
      <w:tr w:rsidR="00A8092B" w:rsidRPr="00813BB9" w14:paraId="2A07D750" w14:textId="77777777" w:rsidTr="007D3C0E">
        <w:tc>
          <w:tcPr>
            <w:tcW w:w="9270" w:type="dxa"/>
            <w:gridSpan w:val="6"/>
          </w:tcPr>
          <w:p w14:paraId="1BD9E17A" w14:textId="77777777" w:rsidR="00A8092B" w:rsidRPr="00813BB9" w:rsidRDefault="00A8092B" w:rsidP="00813BB9">
            <w:pPr>
              <w:spacing w:after="0" w:line="240" w:lineRule="auto"/>
              <w:rPr>
                <w:rFonts w:ascii="Times New Roman" w:hAnsi="Times New Roman"/>
                <w:sz w:val="24"/>
                <w:szCs w:val="24"/>
              </w:rPr>
            </w:pPr>
            <w:r w:rsidRPr="00813BB9">
              <w:rPr>
                <w:rFonts w:ascii="Times New Roman" w:hAnsi="Times New Roman"/>
                <w:sz w:val="24"/>
                <w:szCs w:val="24"/>
              </w:rPr>
              <w:t xml:space="preserve">Alte activități (dacă există): </w:t>
            </w:r>
          </w:p>
        </w:tc>
        <w:tc>
          <w:tcPr>
            <w:tcW w:w="649" w:type="dxa"/>
          </w:tcPr>
          <w:p w14:paraId="10ABCDEE" w14:textId="77777777" w:rsidR="00A8092B" w:rsidRPr="00813BB9" w:rsidRDefault="0069574A" w:rsidP="00813BB9">
            <w:pPr>
              <w:spacing w:after="0" w:line="240" w:lineRule="auto"/>
              <w:rPr>
                <w:rFonts w:ascii="Times New Roman" w:hAnsi="Times New Roman"/>
                <w:sz w:val="24"/>
                <w:szCs w:val="24"/>
                <w:highlight w:val="yellow"/>
              </w:rPr>
            </w:pPr>
            <w:r w:rsidRPr="00813BB9">
              <w:rPr>
                <w:rFonts w:ascii="Times New Roman" w:hAnsi="Times New Roman"/>
                <w:sz w:val="24"/>
                <w:szCs w:val="24"/>
              </w:rPr>
              <w:t xml:space="preserve"> 0</w:t>
            </w:r>
          </w:p>
        </w:tc>
      </w:tr>
      <w:tr w:rsidR="00A946AE" w:rsidRPr="00813BB9" w14:paraId="408D7F4D" w14:textId="77777777" w:rsidTr="007D3C0E">
        <w:trPr>
          <w:gridAfter w:val="4"/>
          <w:wAfter w:w="5666" w:type="dxa"/>
        </w:trPr>
        <w:tc>
          <w:tcPr>
            <w:tcW w:w="3544" w:type="dxa"/>
          </w:tcPr>
          <w:p w14:paraId="09DBE637" w14:textId="77777777" w:rsidR="00A946AE" w:rsidRPr="00813BB9" w:rsidRDefault="00A946AE" w:rsidP="00F268B8">
            <w:pPr>
              <w:spacing w:after="0" w:line="240" w:lineRule="auto"/>
              <w:rPr>
                <w:rFonts w:ascii="Times New Roman" w:hAnsi="Times New Roman"/>
                <w:sz w:val="24"/>
                <w:szCs w:val="24"/>
              </w:rPr>
            </w:pPr>
            <w:r w:rsidRPr="00813BB9">
              <w:rPr>
                <w:rFonts w:ascii="Times New Roman" w:hAnsi="Times New Roman"/>
                <w:sz w:val="24"/>
                <w:szCs w:val="24"/>
              </w:rPr>
              <w:t>3.7 Total ore studiu individual</w:t>
            </w:r>
          </w:p>
        </w:tc>
        <w:tc>
          <w:tcPr>
            <w:tcW w:w="709" w:type="dxa"/>
            <w:gridSpan w:val="2"/>
          </w:tcPr>
          <w:p w14:paraId="541B90C4" w14:textId="77777777" w:rsidR="00C03F32" w:rsidRPr="007D3C0E" w:rsidRDefault="00853000" w:rsidP="007D3C0E">
            <w:pPr>
              <w:jc w:val="center"/>
              <w:rPr>
                <w:b/>
                <w:bCs/>
              </w:rPr>
            </w:pPr>
            <w:r w:rsidRPr="007D3C0E">
              <w:rPr>
                <w:b/>
                <w:bCs/>
              </w:rPr>
              <w:t>33</w:t>
            </w:r>
          </w:p>
        </w:tc>
      </w:tr>
      <w:tr w:rsidR="00A946AE" w:rsidRPr="00813BB9" w14:paraId="7751C674" w14:textId="77777777" w:rsidTr="007D3C0E">
        <w:trPr>
          <w:gridAfter w:val="4"/>
          <w:wAfter w:w="5666" w:type="dxa"/>
        </w:trPr>
        <w:tc>
          <w:tcPr>
            <w:tcW w:w="3544" w:type="dxa"/>
          </w:tcPr>
          <w:p w14:paraId="0F598D7C" w14:textId="77777777" w:rsidR="00A946AE" w:rsidRPr="00813BB9" w:rsidRDefault="00A946AE" w:rsidP="00F268B8">
            <w:pPr>
              <w:spacing w:after="0" w:line="240" w:lineRule="auto"/>
              <w:rPr>
                <w:rFonts w:ascii="Times New Roman" w:hAnsi="Times New Roman"/>
                <w:sz w:val="24"/>
                <w:szCs w:val="24"/>
              </w:rPr>
            </w:pPr>
            <w:r w:rsidRPr="00813BB9">
              <w:rPr>
                <w:rFonts w:ascii="Times New Roman" w:hAnsi="Times New Roman"/>
                <w:sz w:val="24"/>
                <w:szCs w:val="24"/>
              </w:rPr>
              <w:t>3.8 Total ore pe semestru</w:t>
            </w:r>
          </w:p>
        </w:tc>
        <w:tc>
          <w:tcPr>
            <w:tcW w:w="709" w:type="dxa"/>
            <w:gridSpan w:val="2"/>
          </w:tcPr>
          <w:p w14:paraId="79957FB9" w14:textId="77777777" w:rsidR="00C03F32" w:rsidRPr="007D3C0E" w:rsidRDefault="00853000" w:rsidP="007D3C0E">
            <w:pPr>
              <w:jc w:val="center"/>
              <w:rPr>
                <w:b/>
                <w:bCs/>
              </w:rPr>
            </w:pPr>
            <w:r w:rsidRPr="007D3C0E">
              <w:rPr>
                <w:rFonts w:ascii="Times New Roman" w:hAnsi="Times New Roman"/>
                <w:b/>
                <w:bCs/>
              </w:rPr>
              <w:t>75</w:t>
            </w:r>
          </w:p>
        </w:tc>
      </w:tr>
      <w:tr w:rsidR="00A946AE" w:rsidRPr="00813BB9" w14:paraId="6F2EA61C" w14:textId="77777777" w:rsidTr="007D3C0E">
        <w:trPr>
          <w:gridAfter w:val="4"/>
          <w:wAfter w:w="5666" w:type="dxa"/>
        </w:trPr>
        <w:tc>
          <w:tcPr>
            <w:tcW w:w="3544" w:type="dxa"/>
          </w:tcPr>
          <w:p w14:paraId="17373FB6" w14:textId="77777777" w:rsidR="00A946AE" w:rsidRPr="00813BB9" w:rsidRDefault="00A946AE" w:rsidP="00F268B8">
            <w:pPr>
              <w:spacing w:after="0" w:line="240" w:lineRule="auto"/>
              <w:rPr>
                <w:rFonts w:ascii="Times New Roman" w:hAnsi="Times New Roman"/>
                <w:sz w:val="24"/>
                <w:szCs w:val="24"/>
              </w:rPr>
            </w:pPr>
            <w:r w:rsidRPr="00813BB9">
              <w:rPr>
                <w:rFonts w:ascii="Times New Roman" w:hAnsi="Times New Roman"/>
                <w:sz w:val="24"/>
                <w:szCs w:val="24"/>
              </w:rPr>
              <w:t>3.9 Numărul de credite</w:t>
            </w:r>
          </w:p>
        </w:tc>
        <w:tc>
          <w:tcPr>
            <w:tcW w:w="709" w:type="dxa"/>
            <w:gridSpan w:val="2"/>
          </w:tcPr>
          <w:p w14:paraId="3D93EE6D" w14:textId="77777777" w:rsidR="00C03F32" w:rsidRPr="007D3C0E" w:rsidRDefault="00853000" w:rsidP="007D3C0E">
            <w:pPr>
              <w:jc w:val="center"/>
              <w:rPr>
                <w:b/>
                <w:bCs/>
              </w:rPr>
            </w:pPr>
            <w:r w:rsidRPr="007D3C0E">
              <w:rPr>
                <w:rFonts w:ascii="Times New Roman" w:hAnsi="Times New Roman"/>
                <w:b/>
                <w:bCs/>
              </w:rPr>
              <w:t>3</w:t>
            </w:r>
          </w:p>
        </w:tc>
      </w:tr>
    </w:tbl>
    <w:p w14:paraId="6BA76A31" w14:textId="77777777" w:rsidR="000B3BD0" w:rsidRDefault="000B3BD0" w:rsidP="00813BB9">
      <w:pPr>
        <w:spacing w:after="0" w:line="240" w:lineRule="auto"/>
        <w:rPr>
          <w:rFonts w:ascii="Times New Roman" w:hAnsi="Times New Roman"/>
          <w:b/>
          <w:sz w:val="24"/>
          <w:szCs w:val="24"/>
        </w:rPr>
      </w:pPr>
    </w:p>
    <w:p w14:paraId="0C49E54F" w14:textId="77777777" w:rsidR="007D3C0E" w:rsidRDefault="007D3C0E" w:rsidP="00813BB9">
      <w:pPr>
        <w:spacing w:after="0" w:line="240" w:lineRule="auto"/>
        <w:rPr>
          <w:rFonts w:ascii="Times New Roman" w:hAnsi="Times New Roman"/>
          <w:b/>
          <w:sz w:val="24"/>
          <w:szCs w:val="24"/>
        </w:rPr>
      </w:pPr>
    </w:p>
    <w:p w14:paraId="28EE03BC" w14:textId="77777777" w:rsidR="007D3C0E" w:rsidRPr="00813BB9" w:rsidRDefault="007D3C0E" w:rsidP="00813BB9">
      <w:pPr>
        <w:spacing w:after="0" w:line="240" w:lineRule="auto"/>
        <w:rPr>
          <w:rFonts w:ascii="Times New Roman" w:hAnsi="Times New Roman"/>
          <w:b/>
          <w:sz w:val="24"/>
          <w:szCs w:val="24"/>
        </w:rPr>
      </w:pPr>
    </w:p>
    <w:p w14:paraId="10A1DAE8"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b/>
          <w:sz w:val="24"/>
          <w:szCs w:val="24"/>
        </w:rPr>
        <w:t>4. Precondi</w:t>
      </w:r>
      <w:r w:rsidR="001B1709" w:rsidRPr="00813BB9">
        <w:rPr>
          <w:rFonts w:ascii="Times New Roman" w:hAnsi="Times New Roman"/>
          <w:b/>
          <w:sz w:val="24"/>
          <w:szCs w:val="24"/>
        </w:rPr>
        <w:t>ț</w:t>
      </w:r>
      <w:r w:rsidRPr="00813BB9">
        <w:rPr>
          <w:rFonts w:ascii="Times New Roman" w:hAnsi="Times New Roman"/>
          <w:b/>
          <w:sz w:val="24"/>
          <w:szCs w:val="24"/>
        </w:rPr>
        <w:t xml:space="preserve">ii </w:t>
      </w:r>
      <w:r w:rsidRPr="00813BB9">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4780"/>
      </w:tblGrid>
      <w:tr w:rsidR="00B609FA" w:rsidRPr="00813BB9" w14:paraId="6C5471F1" w14:textId="77777777" w:rsidTr="00A946AE">
        <w:tc>
          <w:tcPr>
            <w:tcW w:w="5228" w:type="dxa"/>
          </w:tcPr>
          <w:p w14:paraId="2C57A88F" w14:textId="77777777" w:rsidR="00B609FA" w:rsidRPr="00813BB9" w:rsidRDefault="00B609FA" w:rsidP="00813BB9">
            <w:pPr>
              <w:spacing w:after="0" w:line="240" w:lineRule="auto"/>
              <w:rPr>
                <w:rFonts w:ascii="Times New Roman" w:hAnsi="Times New Roman"/>
                <w:sz w:val="24"/>
                <w:szCs w:val="24"/>
                <w:highlight w:val="yellow"/>
              </w:rPr>
            </w:pPr>
            <w:r w:rsidRPr="00813BB9">
              <w:rPr>
                <w:rFonts w:ascii="Times New Roman" w:hAnsi="Times New Roman"/>
                <w:sz w:val="24"/>
                <w:szCs w:val="24"/>
              </w:rPr>
              <w:t>4.1 de curriculum</w:t>
            </w:r>
            <w:r w:rsidR="0097316C" w:rsidRPr="00813BB9">
              <w:rPr>
                <w:rFonts w:ascii="Times New Roman" w:hAnsi="Times New Roman"/>
                <w:color w:val="9BBB59"/>
                <w:sz w:val="24"/>
                <w:szCs w:val="24"/>
              </w:rPr>
              <w:t xml:space="preserve"> </w:t>
            </w:r>
          </w:p>
        </w:tc>
        <w:tc>
          <w:tcPr>
            <w:tcW w:w="4780" w:type="dxa"/>
          </w:tcPr>
          <w:p w14:paraId="39EA4B38" w14:textId="77777777" w:rsidR="00C03F32" w:rsidRDefault="00853000">
            <w:r>
              <w:rPr>
                <w:rFonts w:ascii="Times New Roman" w:hAnsi="Times New Roman"/>
              </w:rPr>
              <w:t>Informații aeronautice / Aeronautical Information.</w:t>
            </w:r>
            <w:r>
              <w:br/>
            </w:r>
            <w:r>
              <w:lastRenderedPageBreak/>
              <w:br/>
            </w:r>
            <w:r>
              <w:rPr>
                <w:rFonts w:ascii="Times New Roman" w:hAnsi="Times New Roman"/>
                <w:color w:val="0070C0"/>
              </w:rPr>
              <w:t>Aeronautical Information.</w:t>
            </w:r>
          </w:p>
        </w:tc>
      </w:tr>
      <w:tr w:rsidR="00B609FA" w:rsidRPr="00813BB9" w14:paraId="68A6672D" w14:textId="77777777" w:rsidTr="00A946AE">
        <w:tc>
          <w:tcPr>
            <w:tcW w:w="5228" w:type="dxa"/>
          </w:tcPr>
          <w:p w14:paraId="7EA41924" w14:textId="77777777" w:rsidR="00B609FA" w:rsidRPr="00813BB9" w:rsidRDefault="00B609FA" w:rsidP="00813BB9">
            <w:pPr>
              <w:spacing w:after="0" w:line="240" w:lineRule="auto"/>
              <w:rPr>
                <w:rFonts w:ascii="Times New Roman" w:hAnsi="Times New Roman"/>
                <w:sz w:val="24"/>
                <w:szCs w:val="24"/>
              </w:rPr>
            </w:pPr>
            <w:r w:rsidRPr="00813BB9">
              <w:rPr>
                <w:rFonts w:ascii="Times New Roman" w:hAnsi="Times New Roman"/>
                <w:sz w:val="24"/>
                <w:szCs w:val="24"/>
              </w:rPr>
              <w:lastRenderedPageBreak/>
              <w:t xml:space="preserve">4.2 de </w:t>
            </w:r>
            <w:r w:rsidR="00D605BE" w:rsidRPr="00813BB9">
              <w:rPr>
                <w:rFonts w:ascii="Times New Roman" w:hAnsi="Times New Roman"/>
                <w:sz w:val="24"/>
                <w:szCs w:val="24"/>
              </w:rPr>
              <w:t>rezultate ale învățării</w:t>
            </w:r>
            <w:r w:rsidR="0097316C" w:rsidRPr="00813BB9">
              <w:rPr>
                <w:rFonts w:ascii="Times New Roman" w:hAnsi="Times New Roman"/>
                <w:color w:val="9BBB59"/>
                <w:sz w:val="24"/>
                <w:szCs w:val="24"/>
              </w:rPr>
              <w:t xml:space="preserve"> </w:t>
            </w:r>
          </w:p>
        </w:tc>
        <w:tc>
          <w:tcPr>
            <w:tcW w:w="4780" w:type="dxa"/>
          </w:tcPr>
          <w:p w14:paraId="78657E2C" w14:textId="77777777" w:rsidR="00C03F32" w:rsidRDefault="00853000">
            <w:r>
              <w:rPr>
                <w:rFonts w:ascii="Times New Roman" w:hAnsi="Times New Roman"/>
              </w:rPr>
              <w:t>Cunoștințe de bază de programare a calculatoarelor și utilizare a aplicațiilor informatice.</w:t>
            </w:r>
            <w:r>
              <w:br/>
            </w:r>
            <w:r>
              <w:br/>
            </w:r>
            <w:r>
              <w:rPr>
                <w:rFonts w:ascii="Times New Roman" w:hAnsi="Times New Roman"/>
                <w:color w:val="0070C0"/>
              </w:rPr>
              <w:t>Basic knowledge of computer programming and use of software applications.</w:t>
            </w:r>
          </w:p>
        </w:tc>
      </w:tr>
    </w:tbl>
    <w:p w14:paraId="52D119AA" w14:textId="77777777" w:rsidR="00B609FA" w:rsidRPr="00813BB9" w:rsidRDefault="00B609FA" w:rsidP="00813BB9">
      <w:pPr>
        <w:spacing w:after="0" w:line="240" w:lineRule="auto"/>
        <w:rPr>
          <w:rFonts w:ascii="Times New Roman" w:hAnsi="Times New Roman"/>
          <w:sz w:val="24"/>
          <w:szCs w:val="24"/>
        </w:rPr>
      </w:pPr>
    </w:p>
    <w:p w14:paraId="3AD27350" w14:textId="77777777" w:rsidR="003533D9" w:rsidRDefault="003533D9" w:rsidP="00813BB9">
      <w:pPr>
        <w:spacing w:after="0" w:line="240" w:lineRule="auto"/>
        <w:rPr>
          <w:rFonts w:ascii="Times New Roman" w:hAnsi="Times New Roman"/>
          <w:sz w:val="24"/>
          <w:szCs w:val="24"/>
        </w:rPr>
      </w:pPr>
      <w:r w:rsidRPr="00813BB9">
        <w:rPr>
          <w:rFonts w:ascii="Times New Roman" w:hAnsi="Times New Roman"/>
          <w:b/>
          <w:sz w:val="24"/>
          <w:szCs w:val="24"/>
        </w:rPr>
        <w:t>5. Condiții necesare pentru desfășurarea optimă a activităților didactice</w:t>
      </w:r>
      <w:r w:rsidRPr="00813BB9">
        <w:rPr>
          <w:rFonts w:ascii="Times New Roman" w:hAnsi="Times New Roman"/>
          <w:sz w:val="24"/>
          <w:szCs w:val="24"/>
        </w:rPr>
        <w:t xml:space="preserve"> (acolo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285"/>
      </w:tblGrid>
      <w:tr w:rsidR="00F21C78" w:rsidRPr="00813BB9" w14:paraId="17BC9B96" w14:textId="77777777" w:rsidTr="00A946AE">
        <w:tc>
          <w:tcPr>
            <w:tcW w:w="2723" w:type="dxa"/>
          </w:tcPr>
          <w:p w14:paraId="369E94C3" w14:textId="77777777" w:rsidR="00F21C78" w:rsidRPr="00813BB9" w:rsidRDefault="00F21C78" w:rsidP="00F21C78">
            <w:pPr>
              <w:spacing w:after="0" w:line="240" w:lineRule="auto"/>
              <w:rPr>
                <w:rFonts w:ascii="Times New Roman" w:hAnsi="Times New Roman"/>
                <w:sz w:val="24"/>
                <w:szCs w:val="24"/>
              </w:rPr>
            </w:pPr>
            <w:r w:rsidRPr="00813BB9">
              <w:rPr>
                <w:rFonts w:ascii="Times New Roman" w:hAnsi="Times New Roman"/>
                <w:sz w:val="24"/>
                <w:szCs w:val="24"/>
              </w:rPr>
              <w:t>5.1  de desfășurare a cursului</w:t>
            </w:r>
          </w:p>
        </w:tc>
        <w:tc>
          <w:tcPr>
            <w:tcW w:w="7285" w:type="dxa"/>
          </w:tcPr>
          <w:p w14:paraId="7CBDC85D" w14:textId="77777777" w:rsidR="00C03F32" w:rsidRDefault="00853000">
            <w:r>
              <w:rPr>
                <w:rFonts w:ascii="Times New Roman" w:hAnsi="Times New Roman"/>
              </w:rPr>
              <w:t>Sală de curs cu videoproiector și acces la documentație și exemple de modele și formate pentru schimbul de date aeronautice.</w:t>
            </w:r>
            <w:r>
              <w:br/>
            </w:r>
            <w:r>
              <w:br/>
            </w:r>
            <w:r>
              <w:rPr>
                <w:rFonts w:ascii="Times New Roman" w:hAnsi="Times New Roman"/>
                <w:color w:val="0070C0"/>
              </w:rPr>
              <w:t>Lecture room with projector and access to documentation and examples of aeronautical data-interchange models and formats.</w:t>
            </w:r>
          </w:p>
        </w:tc>
      </w:tr>
      <w:tr w:rsidR="00F21C78" w:rsidRPr="00813BB9" w14:paraId="51B64F2A" w14:textId="77777777" w:rsidTr="00A946AE">
        <w:tc>
          <w:tcPr>
            <w:tcW w:w="2723" w:type="dxa"/>
          </w:tcPr>
          <w:p w14:paraId="39A99073" w14:textId="513303C2" w:rsidR="00F21C78" w:rsidRPr="00813BB9" w:rsidRDefault="00F21C78" w:rsidP="00F21C78">
            <w:pPr>
              <w:spacing w:after="0" w:line="240" w:lineRule="auto"/>
              <w:rPr>
                <w:rFonts w:ascii="Times New Roman" w:hAnsi="Times New Roman"/>
                <w:sz w:val="24"/>
                <w:szCs w:val="24"/>
              </w:rPr>
            </w:pPr>
            <w:r w:rsidRPr="00813BB9">
              <w:rPr>
                <w:rFonts w:ascii="Times New Roman" w:hAnsi="Times New Roman"/>
                <w:sz w:val="24"/>
                <w:szCs w:val="24"/>
              </w:rPr>
              <w:t>5.2  de desfășurare a laboratorului</w:t>
            </w:r>
          </w:p>
        </w:tc>
        <w:tc>
          <w:tcPr>
            <w:tcW w:w="7285" w:type="dxa"/>
          </w:tcPr>
          <w:p w14:paraId="39176624" w14:textId="77777777" w:rsidR="00C03F32" w:rsidRDefault="00853000">
            <w:r>
              <w:rPr>
                <w:rFonts w:ascii="Times New Roman" w:hAnsi="Times New Roman"/>
              </w:rPr>
              <w:t>Laborator cu calculatoare sau laptop individual/în grup de maximum doi studenți și software pentru modelare UML/BPMN, editare și validare XML/XSD și vizualizare AIXM/GML.</w:t>
            </w:r>
            <w:r>
              <w:br/>
            </w:r>
            <w:r>
              <w:br/>
            </w:r>
            <w:r>
              <w:rPr>
                <w:rFonts w:ascii="Times New Roman" w:hAnsi="Times New Roman"/>
                <w:color w:val="0070C0"/>
              </w:rPr>
              <w:t>Laboratory with computers or individual laptops/shared by no more than two students and software for UML/BPMN modelling, XML/XSD editing and validation, and AIXM/GML visualisation.</w:t>
            </w:r>
          </w:p>
        </w:tc>
      </w:tr>
    </w:tbl>
    <w:p w14:paraId="5A07E129" w14:textId="77777777" w:rsidR="00F21C78" w:rsidRDefault="00F21C78" w:rsidP="00813BB9">
      <w:pPr>
        <w:spacing w:after="0" w:line="240" w:lineRule="auto"/>
        <w:rPr>
          <w:rFonts w:ascii="Times New Roman" w:hAnsi="Times New Roman"/>
          <w:sz w:val="24"/>
          <w:szCs w:val="24"/>
        </w:rPr>
      </w:pPr>
    </w:p>
    <w:p w14:paraId="2776BA46" w14:textId="77777777" w:rsidR="00DB7915" w:rsidRPr="00813BB9" w:rsidRDefault="00D31C96" w:rsidP="00813BB9">
      <w:pPr>
        <w:spacing w:after="0" w:line="240" w:lineRule="auto"/>
        <w:jc w:val="both"/>
        <w:rPr>
          <w:rFonts w:ascii="Times New Roman" w:eastAsia="Calibri" w:hAnsi="Times New Roman"/>
          <w:sz w:val="24"/>
          <w:szCs w:val="24"/>
        </w:rPr>
      </w:pPr>
      <w:r w:rsidRPr="00813BB9">
        <w:rPr>
          <w:rFonts w:ascii="Times New Roman" w:hAnsi="Times New Roman"/>
          <w:b/>
          <w:sz w:val="24"/>
          <w:szCs w:val="24"/>
        </w:rPr>
        <w:t>6. Obiectiv</w:t>
      </w:r>
      <w:r w:rsidR="00253624" w:rsidRPr="00813BB9">
        <w:rPr>
          <w:rFonts w:ascii="Times New Roman" w:hAnsi="Times New Roman"/>
          <w:b/>
          <w:sz w:val="24"/>
          <w:szCs w:val="24"/>
        </w:rPr>
        <w:t xml:space="preserve"> general</w:t>
      </w:r>
      <w:r w:rsidR="00DB7915" w:rsidRPr="00813BB9">
        <w:rPr>
          <w:rFonts w:ascii="Times New Roman" w:eastAsia="Calibri" w:hAnsi="Times New Roman"/>
          <w:sz w:val="24"/>
          <w:szCs w:val="24"/>
        </w:rPr>
        <w:t xml:space="preserve"> </w:t>
      </w:r>
    </w:p>
    <w:p w14:paraId="10D4E4A0" w14:textId="77777777" w:rsidR="00DC5F8C" w:rsidRDefault="00E40226" w:rsidP="00A946AE">
      <w:r>
        <w:rPr>
          <w:rFonts w:ascii="Times New Roman" w:hAnsi="Times New Roman"/>
        </w:rPr>
        <w:t>Disciplina dezvoltă competențele necesare modelării, codării, validării și schimbului informațiilor aeronautice în format digital. Sunt abordate modelarea proceselor și datelor cu BPMN și UML, XML și XML Schema, GML și principiile modelului AIXM, inclusiv temporalitatea și Digital NOTAM. Sunt prezentate serviciile de schimb de date și SWIM, cerințele privind calitatea datelor și relația AIXM cu formatele utilizate pentru date meteorologice și de zbor. Laboratorul urmărește realizarea efectivă de modele și fișiere digitale aeronautice.</w:t>
      </w:r>
    </w:p>
    <w:p w14:paraId="525395C1" w14:textId="77777777" w:rsidR="00A37EFD" w:rsidRDefault="00A37EFD" w:rsidP="00813BB9">
      <w:pPr>
        <w:spacing w:after="0" w:line="240" w:lineRule="auto"/>
        <w:jc w:val="both"/>
        <w:rPr>
          <w:rFonts w:ascii="Times New Roman" w:eastAsia="Calibri" w:hAnsi="Times New Roman"/>
          <w:sz w:val="24"/>
          <w:szCs w:val="24"/>
        </w:rPr>
      </w:pPr>
    </w:p>
    <w:p w14:paraId="6BA4FFD3" w14:textId="77777777" w:rsidR="00A37EFD" w:rsidRPr="0093205D" w:rsidRDefault="00A37EFD" w:rsidP="00A946AE">
      <w:r>
        <w:rPr>
          <w:rFonts w:ascii="Times New Roman" w:hAnsi="Times New Roman"/>
          <w:color w:val="0070C0"/>
        </w:rPr>
        <w:t>The discipline develops competencies required for modelling, encoding, validating and exchanging aeronautical information in digital form. It covers process and data modelling with BPMN and UML, XML and XML Schema, GML and the principles of AIXM, including temporality and Digital NOTAM. Data-exchange services and SWIM, data-quality requirements and the relationship between AIXM and formats used for meteorological and flight data are presented. Laboratory work focuses on producing actual aeronautical models and digital files.</w:t>
      </w:r>
    </w:p>
    <w:p w14:paraId="33F74561" w14:textId="77777777" w:rsidR="00E40226" w:rsidRDefault="00E40226" w:rsidP="00813BB9">
      <w:pPr>
        <w:spacing w:after="0" w:line="240" w:lineRule="auto"/>
        <w:jc w:val="both"/>
        <w:rPr>
          <w:rFonts w:ascii="Times New Roman" w:hAnsi="Times New Roman"/>
          <w:b/>
          <w:sz w:val="24"/>
          <w:szCs w:val="24"/>
        </w:rPr>
      </w:pPr>
    </w:p>
    <w:p w14:paraId="32592041" w14:textId="77777777" w:rsidR="007D3C0E" w:rsidRDefault="007D3C0E" w:rsidP="00813BB9">
      <w:pPr>
        <w:spacing w:after="0" w:line="240" w:lineRule="auto"/>
        <w:jc w:val="both"/>
        <w:rPr>
          <w:rFonts w:ascii="Times New Roman" w:hAnsi="Times New Roman"/>
          <w:b/>
          <w:sz w:val="24"/>
          <w:szCs w:val="24"/>
        </w:rPr>
      </w:pPr>
    </w:p>
    <w:p w14:paraId="00153D4D" w14:textId="77777777" w:rsidR="007D3C0E" w:rsidRDefault="007D3C0E" w:rsidP="00813BB9">
      <w:pPr>
        <w:spacing w:after="0" w:line="240" w:lineRule="auto"/>
        <w:jc w:val="both"/>
        <w:rPr>
          <w:rFonts w:ascii="Times New Roman" w:hAnsi="Times New Roman"/>
          <w:b/>
          <w:sz w:val="24"/>
          <w:szCs w:val="24"/>
        </w:rPr>
      </w:pPr>
    </w:p>
    <w:p w14:paraId="4DCCDA28" w14:textId="77777777" w:rsidR="007D3C0E" w:rsidRDefault="007D3C0E" w:rsidP="00813BB9">
      <w:pPr>
        <w:spacing w:after="0" w:line="240" w:lineRule="auto"/>
        <w:jc w:val="both"/>
        <w:rPr>
          <w:rFonts w:ascii="Times New Roman" w:hAnsi="Times New Roman"/>
          <w:b/>
          <w:sz w:val="24"/>
          <w:szCs w:val="24"/>
        </w:rPr>
      </w:pPr>
    </w:p>
    <w:p w14:paraId="37595E56" w14:textId="77777777" w:rsidR="007D3C0E" w:rsidRDefault="007D3C0E" w:rsidP="00813BB9">
      <w:pPr>
        <w:spacing w:after="0" w:line="240" w:lineRule="auto"/>
        <w:jc w:val="both"/>
        <w:rPr>
          <w:rFonts w:ascii="Times New Roman" w:hAnsi="Times New Roman"/>
          <w:b/>
          <w:sz w:val="24"/>
          <w:szCs w:val="24"/>
        </w:rPr>
      </w:pPr>
    </w:p>
    <w:p w14:paraId="57F9E370" w14:textId="77777777" w:rsidR="007D3C0E" w:rsidRPr="00813BB9" w:rsidRDefault="007D3C0E" w:rsidP="00813BB9">
      <w:pPr>
        <w:spacing w:after="0" w:line="240" w:lineRule="auto"/>
        <w:jc w:val="both"/>
        <w:rPr>
          <w:rFonts w:ascii="Times New Roman" w:hAnsi="Times New Roman"/>
          <w:b/>
          <w:sz w:val="24"/>
          <w:szCs w:val="24"/>
        </w:rPr>
      </w:pPr>
    </w:p>
    <w:p w14:paraId="302D5A27" w14:textId="77777777" w:rsidR="00DB7915" w:rsidRDefault="000B3BD0" w:rsidP="00813BB9">
      <w:pPr>
        <w:spacing w:after="0" w:line="240" w:lineRule="auto"/>
        <w:contextualSpacing/>
        <w:jc w:val="both"/>
        <w:rPr>
          <w:rFonts w:ascii="Times New Roman" w:hAnsi="Times New Roman"/>
          <w:b/>
          <w:sz w:val="24"/>
          <w:szCs w:val="24"/>
        </w:rPr>
      </w:pPr>
      <w:r w:rsidRPr="00813BB9">
        <w:rPr>
          <w:rFonts w:ascii="Times New Roman" w:hAnsi="Times New Roman"/>
          <w:b/>
          <w:sz w:val="24"/>
          <w:szCs w:val="24"/>
        </w:rPr>
        <w:t>7</w:t>
      </w:r>
      <w:r w:rsidR="00D31C96" w:rsidRPr="00813BB9">
        <w:rPr>
          <w:rFonts w:ascii="Times New Roman" w:hAnsi="Times New Roman"/>
          <w:b/>
          <w:sz w:val="24"/>
          <w:szCs w:val="24"/>
        </w:rPr>
        <w:t>. Rezultatele învă</w:t>
      </w:r>
      <w:r w:rsidR="001B1709" w:rsidRPr="00813BB9">
        <w:rPr>
          <w:rFonts w:ascii="Times New Roman" w:hAnsi="Times New Roman"/>
          <w:b/>
          <w:sz w:val="24"/>
          <w:szCs w:val="24"/>
        </w:rPr>
        <w:t>ț</w:t>
      </w:r>
      <w:r w:rsidR="00D31C96" w:rsidRPr="00813BB9">
        <w:rPr>
          <w:rFonts w:ascii="Times New Roman" w:hAnsi="Times New Roman"/>
          <w:b/>
          <w:sz w:val="24"/>
          <w:szCs w:val="24"/>
        </w:rPr>
        <w:t>ării</w:t>
      </w:r>
    </w:p>
    <w:p w14:paraId="4787640B" w14:textId="77777777" w:rsidR="007D3C0E" w:rsidRPr="00813BB9" w:rsidRDefault="007D3C0E" w:rsidP="00813BB9">
      <w:pPr>
        <w:spacing w:after="0" w:line="240" w:lineRule="auto"/>
        <w:contextualSpacing/>
        <w:jc w:val="both"/>
        <w:rPr>
          <w:rFonts w:ascii="Times New Roman" w:hAnsi="Times New Roman"/>
          <w:b/>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9000"/>
      </w:tblGrid>
      <w:tr w:rsidR="00FD0711" w:rsidRPr="00813BB9" w14:paraId="7117B9D5" w14:textId="77777777" w:rsidTr="007D3C0E">
        <w:trPr>
          <w:cantSplit/>
          <w:trHeight w:val="1975"/>
        </w:trPr>
        <w:tc>
          <w:tcPr>
            <w:tcW w:w="900" w:type="dxa"/>
            <w:textDirection w:val="btLr"/>
            <w:vAlign w:val="center"/>
          </w:tcPr>
          <w:p w14:paraId="56E861AF" w14:textId="77777777" w:rsidR="00FD0711" w:rsidRPr="00813BB9" w:rsidRDefault="002A2A27"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lastRenderedPageBreak/>
              <w:t>Cuno</w:t>
            </w:r>
            <w:r w:rsidR="001B1709" w:rsidRPr="00813BB9">
              <w:rPr>
                <w:rFonts w:ascii="Times New Roman" w:hAnsi="Times New Roman"/>
                <w:b/>
                <w:sz w:val="24"/>
                <w:szCs w:val="24"/>
              </w:rPr>
              <w:t>ș</w:t>
            </w:r>
            <w:r w:rsidRPr="00813BB9">
              <w:rPr>
                <w:rFonts w:ascii="Times New Roman" w:hAnsi="Times New Roman"/>
                <w:b/>
                <w:sz w:val="24"/>
                <w:szCs w:val="24"/>
              </w:rPr>
              <w:t>tin</w:t>
            </w:r>
            <w:r w:rsidR="001B1709" w:rsidRPr="00813BB9">
              <w:rPr>
                <w:rFonts w:ascii="Times New Roman" w:hAnsi="Times New Roman"/>
                <w:b/>
                <w:sz w:val="24"/>
                <w:szCs w:val="24"/>
              </w:rPr>
              <w:t>ț</w:t>
            </w:r>
            <w:r w:rsidRPr="00813BB9">
              <w:rPr>
                <w:rFonts w:ascii="Times New Roman" w:hAnsi="Times New Roman"/>
                <w:b/>
                <w:sz w:val="24"/>
                <w:szCs w:val="24"/>
              </w:rPr>
              <w:t>e</w:t>
            </w:r>
          </w:p>
        </w:tc>
        <w:tc>
          <w:tcPr>
            <w:tcW w:w="9000" w:type="dxa"/>
          </w:tcPr>
          <w:p w14:paraId="2BF85669" w14:textId="77777777" w:rsidR="00C03F32" w:rsidRDefault="00853000">
            <w:r>
              <w:rPr>
                <w:rFonts w:ascii="Times New Roman" w:hAnsi="Times New Roman"/>
              </w:rPr>
              <w:t>Explică principiile modelării proceselor și structurilor de date și rolul UML, BPMN, XML, XSD și GML în schimbul de date.</w:t>
            </w:r>
            <w:r>
              <w:br/>
            </w:r>
            <w:r>
              <w:rPr>
                <w:rFonts w:ascii="Times New Roman" w:hAnsi="Times New Roman"/>
              </w:rPr>
              <w:t>Descrie structura, domeniul de utilizare și temporalitatea AIXM și relația sa cu SWIM, ARINC 424, WXXM și FIXM.</w:t>
            </w:r>
            <w:r>
              <w:br/>
            </w:r>
            <w:r>
              <w:br/>
            </w:r>
            <w:r>
              <w:rPr>
                <w:rFonts w:ascii="Times New Roman" w:hAnsi="Times New Roman"/>
                <w:color w:val="0070C0"/>
              </w:rPr>
              <w:t>Explain the principles of process and data-structure modelling and the role of UML, BPMN, XML, XSD and GML in data interchange.</w:t>
            </w:r>
            <w:r>
              <w:rPr>
                <w:rFonts w:ascii="Times New Roman" w:hAnsi="Times New Roman"/>
                <w:color w:val="0070C0"/>
              </w:rPr>
              <w:br/>
              <w:t>Describe the structure, scope and temporality of AIXM and its relationship with SWIM, ARINC 424, WXXM and FIXM.</w:t>
            </w:r>
          </w:p>
        </w:tc>
      </w:tr>
      <w:tr w:rsidR="00FD0711" w:rsidRPr="00813BB9" w14:paraId="32EEC8A1" w14:textId="77777777" w:rsidTr="007D3C0E">
        <w:trPr>
          <w:cantSplit/>
          <w:trHeight w:val="1775"/>
        </w:trPr>
        <w:tc>
          <w:tcPr>
            <w:tcW w:w="900" w:type="dxa"/>
            <w:textDirection w:val="btLr"/>
            <w:vAlign w:val="center"/>
          </w:tcPr>
          <w:p w14:paraId="3641095B" w14:textId="77777777" w:rsidR="00FD0711" w:rsidRPr="00813BB9" w:rsidRDefault="00E5213F"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t>Abilități</w:t>
            </w:r>
          </w:p>
        </w:tc>
        <w:tc>
          <w:tcPr>
            <w:tcW w:w="9000" w:type="dxa"/>
          </w:tcPr>
          <w:p w14:paraId="7810ADF7" w14:textId="77777777" w:rsidR="00C03F32" w:rsidRDefault="00853000">
            <w:r>
              <w:rPr>
                <w:rFonts w:ascii="Times New Roman" w:hAnsi="Times New Roman"/>
              </w:rPr>
              <w:t>Modelează procese și date aeronautice folosind BPMN și UML și transformă modelele în structuri XML/XSD.</w:t>
            </w:r>
            <w:r>
              <w:br/>
            </w:r>
            <w:r>
              <w:rPr>
                <w:rFonts w:ascii="Times New Roman" w:hAnsi="Times New Roman"/>
              </w:rPr>
              <w:t>Codifică, validează și vizualizează date de aerodrom, pistă, spațiu aerian și informații temporare folosind AIXM/GML.</w:t>
            </w:r>
            <w:r>
              <w:br/>
            </w:r>
            <w:r>
              <w:br/>
            </w:r>
            <w:r>
              <w:rPr>
                <w:rFonts w:ascii="Times New Roman" w:hAnsi="Times New Roman"/>
                <w:color w:val="0070C0"/>
              </w:rPr>
              <w:t>Model aeronautical processes and data using BPMN and UML and transform models into XML/XSD structures.</w:t>
            </w:r>
            <w:r>
              <w:rPr>
                <w:rFonts w:ascii="Times New Roman" w:hAnsi="Times New Roman"/>
                <w:color w:val="0070C0"/>
              </w:rPr>
              <w:br/>
              <w:t>Encode, validate and visualise aerodrome, runway, airspace and temporary information using AIXM/GML.</w:t>
            </w:r>
          </w:p>
        </w:tc>
      </w:tr>
      <w:tr w:rsidR="002A2A27" w:rsidRPr="00813BB9" w14:paraId="40A65D52" w14:textId="77777777" w:rsidTr="007D3C0E">
        <w:trPr>
          <w:cantSplit/>
          <w:trHeight w:val="2329"/>
        </w:trPr>
        <w:tc>
          <w:tcPr>
            <w:tcW w:w="900" w:type="dxa"/>
            <w:textDirection w:val="btLr"/>
            <w:vAlign w:val="center"/>
          </w:tcPr>
          <w:p w14:paraId="0D93918C" w14:textId="77777777" w:rsidR="002A2A27" w:rsidRPr="00813BB9" w:rsidRDefault="002A2A27"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t xml:space="preserve">Responsabilitate </w:t>
            </w:r>
            <w:r w:rsidR="001B1709" w:rsidRPr="00813BB9">
              <w:rPr>
                <w:rFonts w:ascii="Times New Roman" w:hAnsi="Times New Roman"/>
                <w:b/>
                <w:sz w:val="24"/>
                <w:szCs w:val="24"/>
              </w:rPr>
              <w:t>ș</w:t>
            </w:r>
            <w:r w:rsidRPr="00813BB9">
              <w:rPr>
                <w:rFonts w:ascii="Times New Roman" w:hAnsi="Times New Roman"/>
                <w:b/>
                <w:sz w:val="24"/>
                <w:szCs w:val="24"/>
              </w:rPr>
              <w:t>i autonomie</w:t>
            </w:r>
          </w:p>
        </w:tc>
        <w:tc>
          <w:tcPr>
            <w:tcW w:w="9000" w:type="dxa"/>
          </w:tcPr>
          <w:p w14:paraId="71435F27" w14:textId="77777777" w:rsidR="00C03F32" w:rsidRDefault="00853000">
            <w:r>
              <w:rPr>
                <w:rFonts w:ascii="Times New Roman" w:hAnsi="Times New Roman"/>
              </w:rPr>
              <w:t>Verifică structura, consistența și validitatea datelor înainte de schimbul sau utilizarea acestora în aplicații aeronautice.</w:t>
            </w:r>
            <w:r>
              <w:br/>
            </w:r>
            <w:r>
              <w:rPr>
                <w:rFonts w:ascii="Times New Roman" w:hAnsi="Times New Roman"/>
              </w:rPr>
              <w:t>Documentează modelele și fișierele realizate și argumentează alegerea reprezentărilor și regulilor de codare utilizate.</w:t>
            </w:r>
            <w:r>
              <w:br/>
            </w:r>
            <w:r>
              <w:br/>
            </w:r>
            <w:r>
              <w:rPr>
                <w:rFonts w:ascii="Times New Roman" w:hAnsi="Times New Roman"/>
                <w:color w:val="0070C0"/>
              </w:rPr>
              <w:t>Verify data structure, consistency and validity before exchange or use in aeronautical applications.</w:t>
            </w:r>
            <w:r>
              <w:rPr>
                <w:rFonts w:ascii="Times New Roman" w:hAnsi="Times New Roman"/>
                <w:color w:val="0070C0"/>
              </w:rPr>
              <w:br/>
              <w:t>Document developed models and files and justify the selected representations and encoding rules.</w:t>
            </w:r>
          </w:p>
        </w:tc>
      </w:tr>
    </w:tbl>
    <w:p w14:paraId="4956D9E5" w14:textId="77777777" w:rsidR="00801DB0" w:rsidRPr="00813BB9" w:rsidRDefault="00801DB0" w:rsidP="00813BB9">
      <w:pPr>
        <w:spacing w:after="0" w:line="240" w:lineRule="auto"/>
        <w:rPr>
          <w:rFonts w:ascii="Times New Roman" w:hAnsi="Times New Roman"/>
          <w:sz w:val="24"/>
          <w:szCs w:val="24"/>
        </w:rPr>
      </w:pPr>
    </w:p>
    <w:p w14:paraId="23F20E7E" w14:textId="77777777" w:rsidR="007C6BB6" w:rsidRPr="00813BB9" w:rsidRDefault="000B3BD0" w:rsidP="00813BB9">
      <w:pPr>
        <w:spacing w:after="0" w:line="240" w:lineRule="auto"/>
        <w:rPr>
          <w:rFonts w:ascii="Times New Roman" w:hAnsi="Times New Roman"/>
          <w:b/>
          <w:bCs/>
          <w:sz w:val="24"/>
          <w:szCs w:val="24"/>
        </w:rPr>
      </w:pPr>
      <w:r w:rsidRPr="00813BB9">
        <w:rPr>
          <w:rFonts w:ascii="Times New Roman" w:hAnsi="Times New Roman"/>
          <w:b/>
          <w:bCs/>
          <w:sz w:val="24"/>
          <w:szCs w:val="24"/>
        </w:rPr>
        <w:t>8</w:t>
      </w:r>
      <w:r w:rsidR="002A2A27" w:rsidRPr="00813BB9">
        <w:rPr>
          <w:rFonts w:ascii="Times New Roman" w:hAnsi="Times New Roman"/>
          <w:b/>
          <w:bCs/>
          <w:sz w:val="24"/>
          <w:szCs w:val="24"/>
        </w:rPr>
        <w:t>. Metode de predare</w:t>
      </w:r>
      <w:r w:rsidR="00101A4C" w:rsidRPr="00813BB9">
        <w:rPr>
          <w:rFonts w:ascii="Times New Roman" w:hAnsi="Times New Roman"/>
          <w:b/>
          <w:bCs/>
          <w:sz w:val="24"/>
          <w:szCs w:val="24"/>
        </w:rPr>
        <w:t xml:space="preserve"> </w:t>
      </w:r>
    </w:p>
    <w:p w14:paraId="5D9E0438" w14:textId="77777777" w:rsidR="00692B27" w:rsidRDefault="00A37EFD" w:rsidP="00A946AE">
      <w:r>
        <w:rPr>
          <w:rFonts w:ascii="Times New Roman" w:hAnsi="Times New Roman"/>
        </w:rPr>
        <w:t>Cursul combină explicația conceptuală cu demonstrații software și exemple de modele și fișiere utilizate în schimbul digital de date aeronautice. Laboratorul este orientat spre lucru practic: diagrame BPMN și UML, modele de clase, XML/XSD, validarea documentelor și codarea datelor în AIXM/GML. Studenții lucrează individual sau în grupuri mici, vizualizează și verifică fișierele produse și corelează modelele conceptuale cu reprezentările de schimb. Se urmăresc consistența modelului, validitatea codării și trasabilitatea informației.</w:t>
      </w:r>
    </w:p>
    <w:p w14:paraId="1214C884" w14:textId="77777777" w:rsidR="00692B27" w:rsidRDefault="00692B27" w:rsidP="00A946AE">
      <w:pPr>
        <w:spacing w:after="0" w:line="240" w:lineRule="auto"/>
        <w:ind w:right="566"/>
        <w:jc w:val="both"/>
        <w:rPr>
          <w:color w:val="0070C0"/>
        </w:rPr>
      </w:pPr>
    </w:p>
    <w:p w14:paraId="425D2035" w14:textId="77777777" w:rsidR="00A37EFD" w:rsidRPr="0093205D" w:rsidRDefault="00A37EFD" w:rsidP="00A946AE">
      <w:r>
        <w:rPr>
          <w:rFonts w:ascii="Times New Roman" w:hAnsi="Times New Roman"/>
          <w:color w:val="0070C0"/>
        </w:rPr>
        <w:t>The course combines conceptual explanation with software demonstrations and examples of models and files used for digital aeronautical-data interchange. Laboratory work focuses on practical tasks: BPMN and UML diagrams, class models, XML/XSD, document validation and AIXM/GML encoding. Students work individually or in small groups, visualise and verify the produced files and correlate conceptual models with interchange representations. Emphasis is placed on model consistency, encoding validity and information traceability.</w:t>
      </w:r>
    </w:p>
    <w:p w14:paraId="09A96A33" w14:textId="77777777" w:rsidR="00A37EFD" w:rsidRPr="0093205D" w:rsidRDefault="00A37EFD" w:rsidP="00A946AE">
      <w:pPr>
        <w:spacing w:after="0" w:line="240" w:lineRule="auto"/>
        <w:ind w:right="566"/>
        <w:jc w:val="both"/>
        <w:rPr>
          <w:rFonts w:ascii="Times New Roman" w:hAnsi="Times New Roman"/>
          <w:color w:val="548DD4"/>
          <w:sz w:val="24"/>
          <w:szCs w:val="24"/>
        </w:rPr>
      </w:pPr>
    </w:p>
    <w:p w14:paraId="435BCAF1" w14:textId="77777777" w:rsidR="00A37EFD" w:rsidRPr="00987A97" w:rsidRDefault="00A37EFD" w:rsidP="00A946AE">
      <w:pPr>
        <w:spacing w:after="0" w:line="240" w:lineRule="auto"/>
        <w:ind w:right="476"/>
        <w:jc w:val="both"/>
        <w:rPr>
          <w:rFonts w:ascii="Times New Roman" w:hAnsi="Times New Roman"/>
          <w:color w:val="0070C0"/>
          <w:sz w:val="24"/>
          <w:szCs w:val="24"/>
        </w:rPr>
      </w:pPr>
    </w:p>
    <w:p w14:paraId="33856408" w14:textId="77777777" w:rsidR="00154244" w:rsidRPr="00813BB9" w:rsidRDefault="00154244" w:rsidP="00813BB9">
      <w:pPr>
        <w:spacing w:after="0" w:line="240" w:lineRule="auto"/>
        <w:rPr>
          <w:rFonts w:ascii="Times New Roman" w:hAnsi="Times New Roman"/>
          <w:b/>
          <w:sz w:val="24"/>
          <w:szCs w:val="24"/>
        </w:rPr>
      </w:pPr>
    </w:p>
    <w:p w14:paraId="1F5B50A3" w14:textId="77777777" w:rsidR="00FD0711" w:rsidRPr="00813BB9" w:rsidRDefault="007927E2" w:rsidP="00813BB9">
      <w:pPr>
        <w:spacing w:after="0" w:line="240" w:lineRule="auto"/>
        <w:rPr>
          <w:rFonts w:ascii="Times New Roman" w:hAnsi="Times New Roman"/>
          <w:b/>
          <w:sz w:val="24"/>
          <w:szCs w:val="24"/>
        </w:rPr>
      </w:pPr>
      <w:r w:rsidRPr="00813BB9">
        <w:rPr>
          <w:rFonts w:ascii="Times New Roman" w:hAnsi="Times New Roman"/>
          <w:b/>
          <w:sz w:val="24"/>
          <w:szCs w:val="24"/>
        </w:rPr>
        <w:t>9</w:t>
      </w:r>
      <w:r w:rsidR="003D0D85" w:rsidRPr="00813BB9">
        <w:rPr>
          <w:rFonts w:ascii="Times New Roman" w:hAnsi="Times New Roman"/>
          <w:b/>
          <w:sz w:val="24"/>
          <w:szCs w:val="24"/>
        </w:rPr>
        <w:t xml:space="preserve">. </w:t>
      </w:r>
      <w:r w:rsidR="00FD0711" w:rsidRPr="00813BB9">
        <w:rPr>
          <w:rFonts w:ascii="Times New Roman" w:hAnsi="Times New Roman"/>
          <w:b/>
          <w:sz w:val="24"/>
          <w:szCs w:val="24"/>
        </w:rPr>
        <w:t>Con</w:t>
      </w:r>
      <w:r w:rsidR="001B1709" w:rsidRPr="00813BB9">
        <w:rPr>
          <w:rFonts w:ascii="Times New Roman" w:hAnsi="Times New Roman"/>
          <w:b/>
          <w:sz w:val="24"/>
          <w:szCs w:val="24"/>
        </w:rPr>
        <w:t>ț</w:t>
      </w:r>
      <w:r w:rsidR="00FD0711" w:rsidRPr="00813BB9">
        <w:rPr>
          <w:rFonts w:ascii="Times New Roman" w:hAnsi="Times New Roman"/>
          <w:b/>
          <w:sz w:val="24"/>
          <w:szCs w:val="24"/>
        </w:rPr>
        <w:t>inuturi</w:t>
      </w:r>
    </w:p>
    <w:tbl>
      <w:tblPr>
        <w:tblW w:w="102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93"/>
        <w:gridCol w:w="7597"/>
        <w:gridCol w:w="1153"/>
      </w:tblGrid>
      <w:tr w:rsidR="00AD6760" w:rsidRPr="00813BB9" w14:paraId="375E9759" w14:textId="77777777" w:rsidTr="007D3C0E">
        <w:trPr>
          <w:jc w:val="center"/>
        </w:trPr>
        <w:tc>
          <w:tcPr>
            <w:tcW w:w="10243" w:type="dxa"/>
            <w:gridSpan w:val="3"/>
            <w:vAlign w:val="center"/>
          </w:tcPr>
          <w:p w14:paraId="0D314CDE" w14:textId="77777777" w:rsidR="00C03F32" w:rsidRDefault="00853000">
            <w:r>
              <w:rPr>
                <w:rFonts w:ascii="Times New Roman" w:hAnsi="Times New Roman"/>
                <w:b/>
              </w:rPr>
              <w:lastRenderedPageBreak/>
              <w:t>CURS</w:t>
            </w:r>
          </w:p>
        </w:tc>
      </w:tr>
      <w:tr w:rsidR="00AD6760" w:rsidRPr="00813BB9" w14:paraId="132849B1" w14:textId="77777777" w:rsidTr="007D3C0E">
        <w:trPr>
          <w:jc w:val="center"/>
        </w:trPr>
        <w:tc>
          <w:tcPr>
            <w:tcW w:w="1493" w:type="dxa"/>
            <w:vAlign w:val="center"/>
          </w:tcPr>
          <w:p w14:paraId="42E0FBBC"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Capitolul</w:t>
            </w:r>
          </w:p>
        </w:tc>
        <w:tc>
          <w:tcPr>
            <w:tcW w:w="7597" w:type="dxa"/>
            <w:vAlign w:val="center"/>
          </w:tcPr>
          <w:p w14:paraId="4C26434C"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Con</w:t>
            </w:r>
            <w:r w:rsidR="001B1709" w:rsidRPr="00813BB9">
              <w:rPr>
                <w:rFonts w:ascii="Times New Roman" w:hAnsi="Times New Roman"/>
                <w:b/>
                <w:bCs/>
                <w:sz w:val="24"/>
                <w:szCs w:val="24"/>
              </w:rPr>
              <w:t>ț</w:t>
            </w:r>
            <w:r w:rsidRPr="00813BB9">
              <w:rPr>
                <w:rFonts w:ascii="Times New Roman" w:hAnsi="Times New Roman"/>
                <w:b/>
                <w:bCs/>
                <w:sz w:val="24"/>
                <w:szCs w:val="24"/>
              </w:rPr>
              <w:t>inutul</w:t>
            </w:r>
          </w:p>
        </w:tc>
        <w:tc>
          <w:tcPr>
            <w:tcW w:w="1153" w:type="dxa"/>
            <w:vAlign w:val="center"/>
          </w:tcPr>
          <w:p w14:paraId="72F098F1"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Nr. ore</w:t>
            </w:r>
          </w:p>
        </w:tc>
      </w:tr>
      <w:tr w:rsidR="00042F43" w:rsidRPr="00813BB9" w14:paraId="043B85DC" w14:textId="77777777" w:rsidTr="007D3C0E">
        <w:trPr>
          <w:jc w:val="center"/>
        </w:trPr>
        <w:tc>
          <w:tcPr>
            <w:tcW w:w="1493" w:type="dxa"/>
            <w:vAlign w:val="center"/>
          </w:tcPr>
          <w:p w14:paraId="0B9FD39C" w14:textId="77777777" w:rsidR="00C03F32" w:rsidRDefault="00853000">
            <w:r>
              <w:rPr>
                <w:rFonts w:ascii="Times New Roman" w:hAnsi="Times New Roman"/>
              </w:rPr>
              <w:t>I</w:t>
            </w:r>
          </w:p>
        </w:tc>
        <w:tc>
          <w:tcPr>
            <w:tcW w:w="7597" w:type="dxa"/>
          </w:tcPr>
          <w:p w14:paraId="0D85C604" w14:textId="77777777" w:rsidR="00C03F32" w:rsidRDefault="00853000">
            <w:r>
              <w:rPr>
                <w:rFonts w:ascii="Times New Roman" w:hAnsi="Times New Roman"/>
              </w:rPr>
              <w:t>Introducere în schimbul de date aeronautice. Specificații, formate și rolul datelor digitale în tranziția de la AIS la AIM.</w:t>
            </w:r>
            <w:r>
              <w:br/>
            </w:r>
            <w:r>
              <w:rPr>
                <w:rFonts w:ascii="Times New Roman" w:hAnsi="Times New Roman"/>
                <w:color w:val="0070C0"/>
              </w:rPr>
              <w:t>Introduction to aeronautical data interchange. Specifications, formats and the role of digital data in the transition from AIS to AIM.</w:t>
            </w:r>
          </w:p>
        </w:tc>
        <w:tc>
          <w:tcPr>
            <w:tcW w:w="1153" w:type="dxa"/>
            <w:vAlign w:val="center"/>
          </w:tcPr>
          <w:p w14:paraId="600A3FB9" w14:textId="77777777" w:rsidR="00C03F32" w:rsidRDefault="00853000">
            <w:r>
              <w:rPr>
                <w:rFonts w:ascii="Times New Roman" w:hAnsi="Times New Roman"/>
              </w:rPr>
              <w:t>2</w:t>
            </w:r>
          </w:p>
        </w:tc>
      </w:tr>
      <w:tr w:rsidR="00154244" w:rsidRPr="00813BB9" w14:paraId="5F70055A" w14:textId="77777777" w:rsidTr="007D3C0E">
        <w:trPr>
          <w:jc w:val="center"/>
        </w:trPr>
        <w:tc>
          <w:tcPr>
            <w:tcW w:w="1493" w:type="dxa"/>
            <w:vAlign w:val="center"/>
          </w:tcPr>
          <w:p w14:paraId="7A8B00BD" w14:textId="77777777" w:rsidR="00C03F32" w:rsidRDefault="00853000">
            <w:r>
              <w:rPr>
                <w:rFonts w:ascii="Times New Roman" w:hAnsi="Times New Roman"/>
              </w:rPr>
              <w:t>II</w:t>
            </w:r>
          </w:p>
        </w:tc>
        <w:tc>
          <w:tcPr>
            <w:tcW w:w="7597" w:type="dxa"/>
          </w:tcPr>
          <w:p w14:paraId="41A85F3A" w14:textId="77777777" w:rsidR="00C03F32" w:rsidRDefault="00853000">
            <w:r>
              <w:rPr>
                <w:rFonts w:ascii="Times New Roman" w:hAnsi="Times New Roman"/>
              </w:rPr>
              <w:t>Modelarea proceselor cu UML și BPMN. Procese operaționale și fluxuri de informații în domeniul aeronautic.</w:t>
            </w:r>
            <w:r>
              <w:br/>
            </w:r>
            <w:r>
              <w:rPr>
                <w:rFonts w:ascii="Times New Roman" w:hAnsi="Times New Roman"/>
                <w:color w:val="0070C0"/>
              </w:rPr>
              <w:t>Process modelling with UML and BPMN. Operational processes and information flows in the aeronautical domain.</w:t>
            </w:r>
          </w:p>
        </w:tc>
        <w:tc>
          <w:tcPr>
            <w:tcW w:w="1153" w:type="dxa"/>
          </w:tcPr>
          <w:p w14:paraId="735A049E" w14:textId="77777777" w:rsidR="00C03F32" w:rsidRDefault="00853000">
            <w:r>
              <w:rPr>
                <w:rFonts w:ascii="Times New Roman" w:hAnsi="Times New Roman"/>
              </w:rPr>
              <w:t>2</w:t>
            </w:r>
          </w:p>
        </w:tc>
      </w:tr>
      <w:tr w:rsidR="00154244" w:rsidRPr="00813BB9" w14:paraId="55C78950" w14:textId="77777777" w:rsidTr="007D3C0E">
        <w:trPr>
          <w:jc w:val="center"/>
        </w:trPr>
        <w:tc>
          <w:tcPr>
            <w:tcW w:w="1493" w:type="dxa"/>
            <w:vAlign w:val="center"/>
          </w:tcPr>
          <w:p w14:paraId="678A335F" w14:textId="77777777" w:rsidR="00C03F32" w:rsidRDefault="00853000">
            <w:r>
              <w:rPr>
                <w:rFonts w:ascii="Times New Roman" w:hAnsi="Times New Roman"/>
              </w:rPr>
              <w:t>III</w:t>
            </w:r>
          </w:p>
        </w:tc>
        <w:tc>
          <w:tcPr>
            <w:tcW w:w="7597" w:type="dxa"/>
          </w:tcPr>
          <w:p w14:paraId="3BE1B002" w14:textId="77777777" w:rsidR="00C03F32" w:rsidRDefault="00853000">
            <w:r>
              <w:rPr>
                <w:rFonts w:ascii="Times New Roman" w:hAnsi="Times New Roman"/>
              </w:rPr>
              <w:t>Modelarea interacțiunilor utilizator-sistem prin diagrame Use Case.</w:t>
            </w:r>
            <w:r>
              <w:br/>
            </w:r>
            <w:r>
              <w:rPr>
                <w:rFonts w:ascii="Times New Roman" w:hAnsi="Times New Roman"/>
                <w:color w:val="0070C0"/>
              </w:rPr>
              <w:t>Modelling user-system interactions using Use Case diagrams.</w:t>
            </w:r>
          </w:p>
        </w:tc>
        <w:tc>
          <w:tcPr>
            <w:tcW w:w="1153" w:type="dxa"/>
          </w:tcPr>
          <w:p w14:paraId="5C2A172A" w14:textId="77777777" w:rsidR="00C03F32" w:rsidRDefault="00853000">
            <w:r>
              <w:rPr>
                <w:rFonts w:ascii="Times New Roman" w:hAnsi="Times New Roman"/>
              </w:rPr>
              <w:t>2</w:t>
            </w:r>
          </w:p>
        </w:tc>
      </w:tr>
      <w:tr w:rsidR="00154244" w:rsidRPr="00813BB9" w14:paraId="03A56C80" w14:textId="77777777" w:rsidTr="007D3C0E">
        <w:trPr>
          <w:jc w:val="center"/>
        </w:trPr>
        <w:tc>
          <w:tcPr>
            <w:tcW w:w="1493" w:type="dxa"/>
            <w:vAlign w:val="center"/>
          </w:tcPr>
          <w:p w14:paraId="62EBA0D8" w14:textId="77777777" w:rsidR="00C03F32" w:rsidRDefault="00853000">
            <w:r>
              <w:rPr>
                <w:rFonts w:ascii="Times New Roman" w:hAnsi="Times New Roman"/>
              </w:rPr>
              <w:t>IV</w:t>
            </w:r>
          </w:p>
        </w:tc>
        <w:tc>
          <w:tcPr>
            <w:tcW w:w="7597" w:type="dxa"/>
          </w:tcPr>
          <w:p w14:paraId="0486760F" w14:textId="77777777" w:rsidR="00C03F32" w:rsidRDefault="00853000">
            <w:r>
              <w:rPr>
                <w:rFonts w:ascii="Times New Roman" w:hAnsi="Times New Roman"/>
              </w:rPr>
              <w:t>Modelarea structurilor de date cu UML. Clase, atribute, asocieri, multiplicități și constrângeri.</w:t>
            </w:r>
            <w:r>
              <w:br/>
            </w:r>
            <w:r>
              <w:rPr>
                <w:rFonts w:ascii="Times New Roman" w:hAnsi="Times New Roman"/>
                <w:color w:val="0070C0"/>
              </w:rPr>
              <w:t>Data-structure modelling with UML. Classes, attributes, associations, multiplicities and constraints.</w:t>
            </w:r>
          </w:p>
        </w:tc>
        <w:tc>
          <w:tcPr>
            <w:tcW w:w="1153" w:type="dxa"/>
          </w:tcPr>
          <w:p w14:paraId="356BCD08" w14:textId="77777777" w:rsidR="00C03F32" w:rsidRDefault="00853000">
            <w:r>
              <w:rPr>
                <w:rFonts w:ascii="Times New Roman" w:hAnsi="Times New Roman"/>
              </w:rPr>
              <w:t>2</w:t>
            </w:r>
          </w:p>
        </w:tc>
      </w:tr>
      <w:tr w:rsidR="00154244" w:rsidRPr="00813BB9" w14:paraId="78EAD547" w14:textId="77777777" w:rsidTr="007D3C0E">
        <w:trPr>
          <w:jc w:val="center"/>
        </w:trPr>
        <w:tc>
          <w:tcPr>
            <w:tcW w:w="1493" w:type="dxa"/>
            <w:vAlign w:val="center"/>
          </w:tcPr>
          <w:p w14:paraId="7C400DA3" w14:textId="77777777" w:rsidR="00C03F32" w:rsidRDefault="00853000">
            <w:r>
              <w:rPr>
                <w:rFonts w:ascii="Times New Roman" w:hAnsi="Times New Roman"/>
              </w:rPr>
              <w:t>V</w:t>
            </w:r>
          </w:p>
        </w:tc>
        <w:tc>
          <w:tcPr>
            <w:tcW w:w="7597" w:type="dxa"/>
          </w:tcPr>
          <w:p w14:paraId="40582DAF" w14:textId="77777777" w:rsidR="00C03F32" w:rsidRDefault="00853000">
            <w:r>
              <w:rPr>
                <w:rFonts w:ascii="Times New Roman" w:hAnsi="Times New Roman"/>
              </w:rPr>
              <w:t>Modele conceptuale pentru date aeronautice: aerodromuri, piste, spațiu aerian și obiecte asociate.</w:t>
            </w:r>
            <w:r>
              <w:br/>
            </w:r>
            <w:r>
              <w:rPr>
                <w:rFonts w:ascii="Times New Roman" w:hAnsi="Times New Roman"/>
                <w:color w:val="0070C0"/>
              </w:rPr>
              <w:t>Conceptual models for aeronautical data: aerodromes, runways, airspace and related objects.</w:t>
            </w:r>
          </w:p>
        </w:tc>
        <w:tc>
          <w:tcPr>
            <w:tcW w:w="1153" w:type="dxa"/>
          </w:tcPr>
          <w:p w14:paraId="11DD7C00" w14:textId="77777777" w:rsidR="00C03F32" w:rsidRDefault="00853000">
            <w:r>
              <w:rPr>
                <w:rFonts w:ascii="Times New Roman" w:hAnsi="Times New Roman"/>
              </w:rPr>
              <w:t>2</w:t>
            </w:r>
          </w:p>
        </w:tc>
      </w:tr>
      <w:tr w:rsidR="00154244" w:rsidRPr="00813BB9" w14:paraId="5E5FF191" w14:textId="77777777" w:rsidTr="007D3C0E">
        <w:trPr>
          <w:jc w:val="center"/>
        </w:trPr>
        <w:tc>
          <w:tcPr>
            <w:tcW w:w="1493" w:type="dxa"/>
            <w:vAlign w:val="center"/>
          </w:tcPr>
          <w:p w14:paraId="6404F75B" w14:textId="77777777" w:rsidR="00C03F32" w:rsidRDefault="00853000">
            <w:r>
              <w:rPr>
                <w:rFonts w:ascii="Times New Roman" w:hAnsi="Times New Roman"/>
              </w:rPr>
              <w:t>VI</w:t>
            </w:r>
          </w:p>
        </w:tc>
        <w:tc>
          <w:tcPr>
            <w:tcW w:w="7597" w:type="dxa"/>
          </w:tcPr>
          <w:p w14:paraId="2D9253EC" w14:textId="77777777" w:rsidR="00C03F32" w:rsidRDefault="00853000">
            <w:r>
              <w:rPr>
                <w:rFonts w:ascii="Times New Roman" w:hAnsi="Times New Roman"/>
              </w:rPr>
              <w:t>Limbajul XML: structură, elemente, atribute, namespace-uri și documente bine formate.</w:t>
            </w:r>
            <w:r>
              <w:br/>
            </w:r>
            <w:r>
              <w:rPr>
                <w:rFonts w:ascii="Times New Roman" w:hAnsi="Times New Roman"/>
                <w:color w:val="0070C0"/>
              </w:rPr>
              <w:t>XML language: structure, elements, attributes, namespaces and well-formed documents.</w:t>
            </w:r>
          </w:p>
        </w:tc>
        <w:tc>
          <w:tcPr>
            <w:tcW w:w="1153" w:type="dxa"/>
          </w:tcPr>
          <w:p w14:paraId="61AA53DB" w14:textId="77777777" w:rsidR="00C03F32" w:rsidRDefault="00853000">
            <w:r>
              <w:rPr>
                <w:rFonts w:ascii="Times New Roman" w:hAnsi="Times New Roman"/>
              </w:rPr>
              <w:t>2</w:t>
            </w:r>
          </w:p>
        </w:tc>
      </w:tr>
      <w:tr w:rsidR="00154244" w:rsidRPr="00813BB9" w14:paraId="0F54177A" w14:textId="77777777" w:rsidTr="007D3C0E">
        <w:trPr>
          <w:jc w:val="center"/>
        </w:trPr>
        <w:tc>
          <w:tcPr>
            <w:tcW w:w="1493" w:type="dxa"/>
            <w:vAlign w:val="center"/>
          </w:tcPr>
          <w:p w14:paraId="21C32EEE" w14:textId="77777777" w:rsidR="00C03F32" w:rsidRDefault="00853000">
            <w:r>
              <w:rPr>
                <w:rFonts w:ascii="Times New Roman" w:hAnsi="Times New Roman"/>
              </w:rPr>
              <w:t>VII</w:t>
            </w:r>
          </w:p>
        </w:tc>
        <w:tc>
          <w:tcPr>
            <w:tcW w:w="7597" w:type="dxa"/>
          </w:tcPr>
          <w:p w14:paraId="57EC1F79" w14:textId="77777777" w:rsidR="00C03F32" w:rsidRDefault="00853000">
            <w:r>
              <w:rPr>
                <w:rFonts w:ascii="Times New Roman" w:hAnsi="Times New Roman"/>
              </w:rPr>
              <w:t>XML Schema (XSD): definirea și validarea structurilor de date. Legătura dintre modelul UML și schema XML.</w:t>
            </w:r>
            <w:r>
              <w:br/>
            </w:r>
            <w:r>
              <w:rPr>
                <w:rFonts w:ascii="Times New Roman" w:hAnsi="Times New Roman"/>
                <w:color w:val="0070C0"/>
              </w:rPr>
              <w:t>XML Schema (XSD): definition and validation of data structures. Relationship between the UML model and XML schema.</w:t>
            </w:r>
          </w:p>
        </w:tc>
        <w:tc>
          <w:tcPr>
            <w:tcW w:w="1153" w:type="dxa"/>
          </w:tcPr>
          <w:p w14:paraId="18805BF2" w14:textId="77777777" w:rsidR="00C03F32" w:rsidRDefault="00853000">
            <w:r>
              <w:rPr>
                <w:rFonts w:ascii="Times New Roman" w:hAnsi="Times New Roman"/>
              </w:rPr>
              <w:t>2</w:t>
            </w:r>
          </w:p>
        </w:tc>
      </w:tr>
      <w:tr w:rsidR="00154244" w:rsidRPr="00813BB9" w14:paraId="383F9278" w14:textId="77777777" w:rsidTr="007D3C0E">
        <w:trPr>
          <w:jc w:val="center"/>
        </w:trPr>
        <w:tc>
          <w:tcPr>
            <w:tcW w:w="1493" w:type="dxa"/>
            <w:vAlign w:val="center"/>
          </w:tcPr>
          <w:p w14:paraId="28155E84" w14:textId="77777777" w:rsidR="00C03F32" w:rsidRDefault="00853000">
            <w:r>
              <w:rPr>
                <w:rFonts w:ascii="Times New Roman" w:hAnsi="Times New Roman"/>
              </w:rPr>
              <w:t>VIII</w:t>
            </w:r>
          </w:p>
        </w:tc>
        <w:tc>
          <w:tcPr>
            <w:tcW w:w="7597" w:type="dxa"/>
          </w:tcPr>
          <w:p w14:paraId="56D7B476" w14:textId="77777777" w:rsidR="00C03F32" w:rsidRDefault="00853000">
            <w:r>
              <w:rPr>
                <w:rFonts w:ascii="Times New Roman" w:hAnsi="Times New Roman"/>
              </w:rPr>
              <w:t>JSON și alte reprezentări pentru schimbul de date. Introducere în Geography Markup Language (GML).</w:t>
            </w:r>
            <w:r>
              <w:br/>
            </w:r>
            <w:r>
              <w:rPr>
                <w:rFonts w:ascii="Times New Roman" w:hAnsi="Times New Roman"/>
                <w:color w:val="0070C0"/>
              </w:rPr>
              <w:t>JSON and other data-interchange representations. Introduction to Geography Markup Language (GML).</w:t>
            </w:r>
          </w:p>
        </w:tc>
        <w:tc>
          <w:tcPr>
            <w:tcW w:w="1153" w:type="dxa"/>
          </w:tcPr>
          <w:p w14:paraId="2C32E9C9" w14:textId="77777777" w:rsidR="00C03F32" w:rsidRDefault="00853000">
            <w:r>
              <w:rPr>
                <w:rFonts w:ascii="Times New Roman" w:hAnsi="Times New Roman"/>
              </w:rPr>
              <w:t>2</w:t>
            </w:r>
          </w:p>
        </w:tc>
      </w:tr>
      <w:tr w:rsidR="00154244" w:rsidRPr="00813BB9" w14:paraId="7ECAB316" w14:textId="77777777" w:rsidTr="007D3C0E">
        <w:trPr>
          <w:jc w:val="center"/>
        </w:trPr>
        <w:tc>
          <w:tcPr>
            <w:tcW w:w="1493" w:type="dxa"/>
            <w:vAlign w:val="center"/>
          </w:tcPr>
          <w:p w14:paraId="79E2E63F" w14:textId="77777777" w:rsidR="00C03F32" w:rsidRDefault="00853000">
            <w:r>
              <w:rPr>
                <w:rFonts w:ascii="Times New Roman" w:hAnsi="Times New Roman"/>
              </w:rPr>
              <w:t>IX</w:t>
            </w:r>
          </w:p>
        </w:tc>
        <w:tc>
          <w:tcPr>
            <w:tcW w:w="7597" w:type="dxa"/>
          </w:tcPr>
          <w:p w14:paraId="10A80B3B" w14:textId="77777777" w:rsidR="00C03F32" w:rsidRDefault="00853000">
            <w:r>
              <w:rPr>
                <w:rFonts w:ascii="Times New Roman" w:hAnsi="Times New Roman"/>
              </w:rPr>
              <w:t>Aeronautical Information Exchange Model (AIXM): scop, arhitectură, model UML și schema de codare.</w:t>
            </w:r>
            <w:r>
              <w:br/>
            </w:r>
            <w:r>
              <w:rPr>
                <w:rFonts w:ascii="Times New Roman" w:hAnsi="Times New Roman"/>
                <w:color w:val="0070C0"/>
              </w:rPr>
              <w:t>Aeronautical Information Exchange Model (AIXM): purpose, architecture, UML model and encoding schema.</w:t>
            </w:r>
          </w:p>
        </w:tc>
        <w:tc>
          <w:tcPr>
            <w:tcW w:w="1153" w:type="dxa"/>
          </w:tcPr>
          <w:p w14:paraId="19C39227" w14:textId="77777777" w:rsidR="00C03F32" w:rsidRDefault="00853000">
            <w:r>
              <w:rPr>
                <w:rFonts w:ascii="Times New Roman" w:hAnsi="Times New Roman"/>
              </w:rPr>
              <w:t>2</w:t>
            </w:r>
          </w:p>
        </w:tc>
      </w:tr>
      <w:tr w:rsidR="00154244" w:rsidRPr="00813BB9" w14:paraId="403EE750" w14:textId="77777777" w:rsidTr="007D3C0E">
        <w:trPr>
          <w:jc w:val="center"/>
        </w:trPr>
        <w:tc>
          <w:tcPr>
            <w:tcW w:w="1493" w:type="dxa"/>
            <w:vAlign w:val="center"/>
          </w:tcPr>
          <w:p w14:paraId="414559CA" w14:textId="77777777" w:rsidR="00C03F32" w:rsidRDefault="00853000">
            <w:r>
              <w:rPr>
                <w:rFonts w:ascii="Times New Roman" w:hAnsi="Times New Roman"/>
              </w:rPr>
              <w:t>X</w:t>
            </w:r>
          </w:p>
        </w:tc>
        <w:tc>
          <w:tcPr>
            <w:tcW w:w="7597" w:type="dxa"/>
          </w:tcPr>
          <w:p w14:paraId="1C926B88" w14:textId="77777777" w:rsidR="00C03F32" w:rsidRDefault="00853000">
            <w:r>
              <w:rPr>
                <w:rFonts w:ascii="Times New Roman" w:hAnsi="Times New Roman"/>
              </w:rPr>
              <w:t>Modelul de temporalitate AIXM: proprietăți permanente și temporare, TimeSlice și actualizarea informației.</w:t>
            </w:r>
            <w:r>
              <w:br/>
            </w:r>
            <w:r>
              <w:rPr>
                <w:rFonts w:ascii="Times New Roman" w:hAnsi="Times New Roman"/>
                <w:color w:val="0070C0"/>
              </w:rPr>
              <w:lastRenderedPageBreak/>
              <w:t>AIXM temporality model: permanent and temporary properties, TimeSlice and information updates.</w:t>
            </w:r>
          </w:p>
        </w:tc>
        <w:tc>
          <w:tcPr>
            <w:tcW w:w="1153" w:type="dxa"/>
          </w:tcPr>
          <w:p w14:paraId="38340F62" w14:textId="77777777" w:rsidR="00C03F32" w:rsidRDefault="00853000">
            <w:r>
              <w:rPr>
                <w:rFonts w:ascii="Times New Roman" w:hAnsi="Times New Roman"/>
              </w:rPr>
              <w:lastRenderedPageBreak/>
              <w:t>2</w:t>
            </w:r>
          </w:p>
        </w:tc>
      </w:tr>
      <w:tr w:rsidR="00154244" w:rsidRPr="00813BB9" w14:paraId="7CC49FE4" w14:textId="77777777" w:rsidTr="007D3C0E">
        <w:trPr>
          <w:jc w:val="center"/>
        </w:trPr>
        <w:tc>
          <w:tcPr>
            <w:tcW w:w="1493" w:type="dxa"/>
            <w:vAlign w:val="center"/>
          </w:tcPr>
          <w:p w14:paraId="483CB131" w14:textId="77777777" w:rsidR="00C03F32" w:rsidRDefault="00853000">
            <w:r>
              <w:rPr>
                <w:rFonts w:ascii="Times New Roman" w:hAnsi="Times New Roman"/>
              </w:rPr>
              <w:t>XI</w:t>
            </w:r>
          </w:p>
        </w:tc>
        <w:tc>
          <w:tcPr>
            <w:tcW w:w="7597" w:type="dxa"/>
          </w:tcPr>
          <w:p w14:paraId="5B66896E" w14:textId="77777777" w:rsidR="00C03F32" w:rsidRDefault="00853000">
            <w:r>
              <w:rPr>
                <w:rFonts w:ascii="Times New Roman" w:hAnsi="Times New Roman"/>
              </w:rPr>
              <w:t>Codarea în AIXM a datelor de aerodrom și pistă.</w:t>
            </w:r>
            <w:r>
              <w:br/>
            </w:r>
            <w:r>
              <w:rPr>
                <w:rFonts w:ascii="Times New Roman" w:hAnsi="Times New Roman"/>
                <w:color w:val="0070C0"/>
              </w:rPr>
              <w:t>Encoding aerodrome and runway data in AIXM.</w:t>
            </w:r>
          </w:p>
        </w:tc>
        <w:tc>
          <w:tcPr>
            <w:tcW w:w="1153" w:type="dxa"/>
          </w:tcPr>
          <w:p w14:paraId="07B318A1" w14:textId="77777777" w:rsidR="00C03F32" w:rsidRDefault="00853000">
            <w:r>
              <w:rPr>
                <w:rFonts w:ascii="Times New Roman" w:hAnsi="Times New Roman"/>
              </w:rPr>
              <w:t>2</w:t>
            </w:r>
          </w:p>
        </w:tc>
      </w:tr>
      <w:tr w:rsidR="00154244" w:rsidRPr="00813BB9" w14:paraId="169ABC82" w14:textId="77777777" w:rsidTr="007D3C0E">
        <w:trPr>
          <w:jc w:val="center"/>
        </w:trPr>
        <w:tc>
          <w:tcPr>
            <w:tcW w:w="1493" w:type="dxa"/>
            <w:vAlign w:val="center"/>
          </w:tcPr>
          <w:p w14:paraId="1E36F201" w14:textId="77777777" w:rsidR="00C03F32" w:rsidRDefault="00853000">
            <w:r>
              <w:rPr>
                <w:rFonts w:ascii="Times New Roman" w:hAnsi="Times New Roman"/>
              </w:rPr>
              <w:t>XII</w:t>
            </w:r>
          </w:p>
        </w:tc>
        <w:tc>
          <w:tcPr>
            <w:tcW w:w="7597" w:type="dxa"/>
          </w:tcPr>
          <w:p w14:paraId="3CEED3B9" w14:textId="77777777" w:rsidR="00C03F32" w:rsidRDefault="00853000">
            <w:r>
              <w:rPr>
                <w:rFonts w:ascii="Times New Roman" w:hAnsi="Times New Roman"/>
              </w:rPr>
              <w:t>Codarea în AIXM a spațiului aerian și a informațiilor temporare. Conceptul Digital NOTAM.</w:t>
            </w:r>
            <w:r>
              <w:br/>
            </w:r>
            <w:r>
              <w:rPr>
                <w:rFonts w:ascii="Times New Roman" w:hAnsi="Times New Roman"/>
                <w:color w:val="0070C0"/>
              </w:rPr>
              <w:t>Encoding airspace and temporary information in AIXM. The Digital NOTAM concept.</w:t>
            </w:r>
          </w:p>
        </w:tc>
        <w:tc>
          <w:tcPr>
            <w:tcW w:w="1153" w:type="dxa"/>
          </w:tcPr>
          <w:p w14:paraId="313D455D" w14:textId="77777777" w:rsidR="00C03F32" w:rsidRDefault="00853000">
            <w:r>
              <w:rPr>
                <w:rFonts w:ascii="Times New Roman" w:hAnsi="Times New Roman"/>
              </w:rPr>
              <w:t>2</w:t>
            </w:r>
          </w:p>
        </w:tc>
      </w:tr>
      <w:tr w:rsidR="00154244" w:rsidRPr="00813BB9" w14:paraId="1E24F8FD" w14:textId="77777777" w:rsidTr="007D3C0E">
        <w:trPr>
          <w:jc w:val="center"/>
        </w:trPr>
        <w:tc>
          <w:tcPr>
            <w:tcW w:w="1493" w:type="dxa"/>
            <w:vAlign w:val="center"/>
          </w:tcPr>
          <w:p w14:paraId="493E71C9" w14:textId="77777777" w:rsidR="00C03F32" w:rsidRDefault="00853000">
            <w:r>
              <w:rPr>
                <w:rFonts w:ascii="Times New Roman" w:hAnsi="Times New Roman"/>
              </w:rPr>
              <w:t>XIII</w:t>
            </w:r>
          </w:p>
        </w:tc>
        <w:tc>
          <w:tcPr>
            <w:tcW w:w="7597" w:type="dxa"/>
          </w:tcPr>
          <w:p w14:paraId="7BA00C73" w14:textId="77777777" w:rsidR="00C03F32" w:rsidRDefault="00853000">
            <w:r>
              <w:rPr>
                <w:rFonts w:ascii="Times New Roman" w:hAnsi="Times New Roman"/>
              </w:rPr>
              <w:t>Servicii de schimb de date și SWIM. Cerințe ICAO/EASA pentru furnizarea digitală și calitatea datelor aeronautice.</w:t>
            </w:r>
            <w:r>
              <w:br/>
            </w:r>
            <w:r>
              <w:rPr>
                <w:rFonts w:ascii="Times New Roman" w:hAnsi="Times New Roman"/>
                <w:color w:val="0070C0"/>
              </w:rPr>
              <w:t>Data-exchange services and SWIM. ICAO/EASA requirements for digital provision and aeronautical-data quality.</w:t>
            </w:r>
          </w:p>
        </w:tc>
        <w:tc>
          <w:tcPr>
            <w:tcW w:w="1153" w:type="dxa"/>
          </w:tcPr>
          <w:p w14:paraId="460A8F37" w14:textId="77777777" w:rsidR="00C03F32" w:rsidRDefault="00853000">
            <w:r>
              <w:rPr>
                <w:rFonts w:ascii="Times New Roman" w:hAnsi="Times New Roman"/>
              </w:rPr>
              <w:t>2</w:t>
            </w:r>
          </w:p>
        </w:tc>
      </w:tr>
      <w:tr w:rsidR="00154244" w:rsidRPr="00813BB9" w14:paraId="6DA46852" w14:textId="77777777" w:rsidTr="007D3C0E">
        <w:trPr>
          <w:jc w:val="center"/>
        </w:trPr>
        <w:tc>
          <w:tcPr>
            <w:tcW w:w="1493" w:type="dxa"/>
            <w:vAlign w:val="center"/>
          </w:tcPr>
          <w:p w14:paraId="0B70CABE" w14:textId="77777777" w:rsidR="00C03F32" w:rsidRDefault="00853000">
            <w:r>
              <w:rPr>
                <w:rFonts w:ascii="Times New Roman" w:hAnsi="Times New Roman"/>
              </w:rPr>
              <w:t>XIV</w:t>
            </w:r>
          </w:p>
        </w:tc>
        <w:tc>
          <w:tcPr>
            <w:tcW w:w="7597" w:type="dxa"/>
          </w:tcPr>
          <w:p w14:paraId="011EA3C8" w14:textId="77777777" w:rsidR="00C03F32" w:rsidRDefault="00853000">
            <w:r>
              <w:rPr>
                <w:rFonts w:ascii="Times New Roman" w:hAnsi="Times New Roman"/>
              </w:rPr>
              <w:t>Date pentru planificarea zborului și relația AIXM cu alte modele/formate utilizate în aviație: ARINC 424, WXXM și FIXM.</w:t>
            </w:r>
            <w:r>
              <w:br/>
            </w:r>
            <w:r>
              <w:rPr>
                <w:rFonts w:ascii="Times New Roman" w:hAnsi="Times New Roman"/>
                <w:color w:val="0070C0"/>
              </w:rPr>
              <w:t>Flight-planning data and the relationship of AIXM with other aviation models/formats: ARINC 424, WXXM and FIXM.</w:t>
            </w:r>
          </w:p>
        </w:tc>
        <w:tc>
          <w:tcPr>
            <w:tcW w:w="1153" w:type="dxa"/>
          </w:tcPr>
          <w:p w14:paraId="0F7DF172" w14:textId="77777777" w:rsidR="00C03F32" w:rsidRDefault="00853000">
            <w:r>
              <w:rPr>
                <w:rFonts w:ascii="Times New Roman" w:hAnsi="Times New Roman"/>
              </w:rPr>
              <w:t>2</w:t>
            </w:r>
          </w:p>
        </w:tc>
      </w:tr>
      <w:tr w:rsidR="00F972C4" w:rsidRPr="00813BB9" w14:paraId="20816AAF" w14:textId="77777777" w:rsidTr="007D3C0E">
        <w:trPr>
          <w:jc w:val="center"/>
        </w:trPr>
        <w:tc>
          <w:tcPr>
            <w:tcW w:w="1493" w:type="dxa"/>
          </w:tcPr>
          <w:p w14:paraId="57430930" w14:textId="77777777" w:rsidR="00F972C4" w:rsidRPr="00813BB9" w:rsidRDefault="00F972C4" w:rsidP="00813BB9">
            <w:pPr>
              <w:spacing w:after="0" w:line="240" w:lineRule="auto"/>
              <w:rPr>
                <w:rFonts w:ascii="Times New Roman" w:hAnsi="Times New Roman"/>
                <w:sz w:val="24"/>
                <w:szCs w:val="24"/>
              </w:rPr>
            </w:pPr>
          </w:p>
        </w:tc>
        <w:tc>
          <w:tcPr>
            <w:tcW w:w="7597" w:type="dxa"/>
          </w:tcPr>
          <w:p w14:paraId="41C44E2E" w14:textId="77777777" w:rsidR="00C03F32" w:rsidRDefault="00853000">
            <w:r>
              <w:rPr>
                <w:rFonts w:ascii="Times New Roman" w:hAnsi="Times New Roman"/>
              </w:rPr>
              <w:t>Total:</w:t>
            </w:r>
          </w:p>
        </w:tc>
        <w:tc>
          <w:tcPr>
            <w:tcW w:w="1153" w:type="dxa"/>
          </w:tcPr>
          <w:p w14:paraId="22F80917" w14:textId="77777777" w:rsidR="00C03F32" w:rsidRDefault="00853000">
            <w:r>
              <w:rPr>
                <w:rFonts w:ascii="Times New Roman" w:hAnsi="Times New Roman"/>
              </w:rPr>
              <w:t>28</w:t>
            </w:r>
          </w:p>
        </w:tc>
      </w:tr>
      <w:tr w:rsidR="00144C38" w:rsidRPr="00813BB9" w14:paraId="68AEDB54" w14:textId="77777777" w:rsidTr="007D3C0E">
        <w:trPr>
          <w:jc w:val="center"/>
        </w:trPr>
        <w:tc>
          <w:tcPr>
            <w:tcW w:w="10243" w:type="dxa"/>
            <w:gridSpan w:val="3"/>
            <w:vAlign w:val="center"/>
          </w:tcPr>
          <w:p w14:paraId="1FE67F50" w14:textId="77777777" w:rsidR="00C03F32" w:rsidRDefault="00853000">
            <w:r>
              <w:rPr>
                <w:rFonts w:ascii="Times New Roman" w:hAnsi="Times New Roman"/>
              </w:rPr>
              <w:t>Bibliografie:</w:t>
            </w:r>
            <w:r>
              <w:rPr>
                <w:rFonts w:ascii="Times New Roman" w:hAnsi="Times New Roman"/>
              </w:rPr>
              <w:br/>
              <w:t>ICAO. Doc 10066 — Procedures for Air Navigation Services — Aeronautical Information Management (PANS-AIM), applicable edition.</w:t>
            </w:r>
            <w:r>
              <w:rPr>
                <w:rFonts w:ascii="Times New Roman" w:hAnsi="Times New Roman"/>
              </w:rPr>
              <w:br/>
              <w:t>Object Management Group. Business Process Model and Notation (BPMN), applicable specification.</w:t>
            </w:r>
            <w:r>
              <w:rPr>
                <w:rFonts w:ascii="Times New Roman" w:hAnsi="Times New Roman"/>
              </w:rPr>
              <w:br/>
              <w:t>Object Management Group. Unified Modeling Language (UML), applicable specification.</w:t>
            </w:r>
            <w:r>
              <w:rPr>
                <w:rFonts w:ascii="Times New Roman" w:hAnsi="Times New Roman"/>
              </w:rPr>
              <w:br/>
              <w:t>World Wide Web Consortium (W3C). XML and XML Schema specifications.</w:t>
            </w:r>
            <w:r>
              <w:rPr>
                <w:rFonts w:ascii="Times New Roman" w:hAnsi="Times New Roman"/>
              </w:rPr>
              <w:br/>
              <w:t>Open Geospatial Consortium. Geography Markup Language (GML), applicable specification.</w:t>
            </w:r>
            <w:r>
              <w:rPr>
                <w:rFonts w:ascii="Times New Roman" w:hAnsi="Times New Roman"/>
              </w:rPr>
              <w:br/>
              <w:t>AIXM. AIXM UML Data Model and AIXM Temporality Concept, applicable version.</w:t>
            </w:r>
          </w:p>
        </w:tc>
      </w:tr>
    </w:tbl>
    <w:p w14:paraId="1721195C" w14:textId="77777777" w:rsidR="002A2A27" w:rsidRPr="00813BB9"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4"/>
        <w:gridCol w:w="8137"/>
        <w:gridCol w:w="1170"/>
      </w:tblGrid>
      <w:tr w:rsidR="00AD6760" w:rsidRPr="00813BB9" w14:paraId="2099C263" w14:textId="77777777" w:rsidTr="007D3C0E">
        <w:trPr>
          <w:trHeight w:val="310"/>
          <w:jc w:val="center"/>
        </w:trPr>
        <w:tc>
          <w:tcPr>
            <w:tcW w:w="10111" w:type="dxa"/>
            <w:gridSpan w:val="3"/>
            <w:vAlign w:val="center"/>
          </w:tcPr>
          <w:p w14:paraId="6BD68ADA" w14:textId="77777777" w:rsidR="00C03F32" w:rsidRDefault="00853000">
            <w:r>
              <w:rPr>
                <w:rFonts w:ascii="Times New Roman" w:hAnsi="Times New Roman"/>
                <w:b/>
              </w:rPr>
              <w:t>LABORATOR</w:t>
            </w:r>
          </w:p>
        </w:tc>
      </w:tr>
      <w:tr w:rsidR="00AD6760" w:rsidRPr="00813BB9" w14:paraId="40ED5DBB" w14:textId="77777777" w:rsidTr="007D3C0E">
        <w:trPr>
          <w:trHeight w:val="310"/>
          <w:jc w:val="center"/>
        </w:trPr>
        <w:tc>
          <w:tcPr>
            <w:tcW w:w="804" w:type="dxa"/>
            <w:vAlign w:val="center"/>
          </w:tcPr>
          <w:p w14:paraId="45C306BD"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 xml:space="preserve">Nr. crt. </w:t>
            </w:r>
          </w:p>
        </w:tc>
        <w:tc>
          <w:tcPr>
            <w:tcW w:w="8137" w:type="dxa"/>
            <w:vAlign w:val="center"/>
          </w:tcPr>
          <w:p w14:paraId="65E65208"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Con</w:t>
            </w:r>
            <w:r w:rsidR="001B1709" w:rsidRPr="00813BB9">
              <w:rPr>
                <w:rFonts w:ascii="Times New Roman" w:hAnsi="Times New Roman"/>
                <w:b/>
                <w:bCs/>
                <w:sz w:val="24"/>
                <w:szCs w:val="24"/>
              </w:rPr>
              <w:t>ț</w:t>
            </w:r>
            <w:r w:rsidRPr="00813BB9">
              <w:rPr>
                <w:rFonts w:ascii="Times New Roman" w:hAnsi="Times New Roman"/>
                <w:b/>
                <w:bCs/>
                <w:sz w:val="24"/>
                <w:szCs w:val="24"/>
              </w:rPr>
              <w:t>inutul</w:t>
            </w:r>
          </w:p>
        </w:tc>
        <w:tc>
          <w:tcPr>
            <w:tcW w:w="1170" w:type="dxa"/>
            <w:vAlign w:val="center"/>
          </w:tcPr>
          <w:p w14:paraId="4FE5E0C9"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Nr. ore</w:t>
            </w:r>
          </w:p>
        </w:tc>
      </w:tr>
      <w:tr w:rsidR="00FB27BC" w:rsidRPr="00813BB9" w14:paraId="79310D4A" w14:textId="77777777" w:rsidTr="007D3C0E">
        <w:trPr>
          <w:trHeight w:val="310"/>
          <w:jc w:val="center"/>
        </w:trPr>
        <w:tc>
          <w:tcPr>
            <w:tcW w:w="804" w:type="dxa"/>
          </w:tcPr>
          <w:p w14:paraId="6D31992F" w14:textId="77777777" w:rsidR="00C03F32" w:rsidRDefault="00853000">
            <w:r>
              <w:rPr>
                <w:rFonts w:ascii="Times New Roman" w:hAnsi="Times New Roman"/>
              </w:rPr>
              <w:t>1.</w:t>
            </w:r>
          </w:p>
        </w:tc>
        <w:tc>
          <w:tcPr>
            <w:tcW w:w="8137" w:type="dxa"/>
          </w:tcPr>
          <w:p w14:paraId="22CEA081" w14:textId="77777777" w:rsidR="00C03F32" w:rsidRDefault="00853000">
            <w:r>
              <w:rPr>
                <w:rFonts w:ascii="Times New Roman" w:hAnsi="Times New Roman"/>
              </w:rPr>
              <w:t>Modelarea unui sistem automatizat prin diagrame BPMN și Use Case. Lucru în grupuri mici și prezentarea soluției.</w:t>
            </w:r>
            <w:r>
              <w:br/>
            </w:r>
            <w:r>
              <w:rPr>
                <w:rFonts w:ascii="Times New Roman" w:hAnsi="Times New Roman"/>
                <w:color w:val="0070C0"/>
              </w:rPr>
              <w:t>Modelling an automated system using BPMN and Use Case diagrams. Small-group work and presentation of the solution.</w:t>
            </w:r>
          </w:p>
        </w:tc>
        <w:tc>
          <w:tcPr>
            <w:tcW w:w="1170" w:type="dxa"/>
          </w:tcPr>
          <w:p w14:paraId="6BF03513" w14:textId="77777777" w:rsidR="00C03F32" w:rsidRDefault="00853000">
            <w:r>
              <w:rPr>
                <w:rFonts w:ascii="Times New Roman" w:hAnsi="Times New Roman"/>
              </w:rPr>
              <w:t>2</w:t>
            </w:r>
          </w:p>
        </w:tc>
      </w:tr>
      <w:tr w:rsidR="00FB27BC" w:rsidRPr="00813BB9" w14:paraId="2CA20989" w14:textId="77777777" w:rsidTr="007D3C0E">
        <w:trPr>
          <w:trHeight w:val="310"/>
          <w:jc w:val="center"/>
        </w:trPr>
        <w:tc>
          <w:tcPr>
            <w:tcW w:w="804" w:type="dxa"/>
          </w:tcPr>
          <w:p w14:paraId="69D7C598" w14:textId="77777777" w:rsidR="00C03F32" w:rsidRDefault="00853000">
            <w:r>
              <w:rPr>
                <w:rFonts w:ascii="Times New Roman" w:hAnsi="Times New Roman"/>
              </w:rPr>
              <w:t>2.</w:t>
            </w:r>
          </w:p>
        </w:tc>
        <w:tc>
          <w:tcPr>
            <w:tcW w:w="8137" w:type="dxa"/>
          </w:tcPr>
          <w:p w14:paraId="15C43FD9" w14:textId="77777777" w:rsidR="00C03F32" w:rsidRDefault="00853000">
            <w:r>
              <w:rPr>
                <w:rFonts w:ascii="Times New Roman" w:hAnsi="Times New Roman"/>
              </w:rPr>
              <w:t>Modelarea cu diagrame UML de clase a unor concepte și relații relevante pentru domeniul aeronautic.</w:t>
            </w:r>
            <w:r>
              <w:br/>
            </w:r>
            <w:r>
              <w:rPr>
                <w:rFonts w:ascii="Times New Roman" w:hAnsi="Times New Roman"/>
                <w:color w:val="0070C0"/>
              </w:rPr>
              <w:t>Modelling aeronautical-domain concepts and relationships using UML class diagrams.</w:t>
            </w:r>
          </w:p>
        </w:tc>
        <w:tc>
          <w:tcPr>
            <w:tcW w:w="1170" w:type="dxa"/>
          </w:tcPr>
          <w:p w14:paraId="24D22354" w14:textId="77777777" w:rsidR="00C03F32" w:rsidRDefault="00853000">
            <w:r>
              <w:rPr>
                <w:rFonts w:ascii="Times New Roman" w:hAnsi="Times New Roman"/>
              </w:rPr>
              <w:t>2</w:t>
            </w:r>
          </w:p>
        </w:tc>
      </w:tr>
      <w:tr w:rsidR="00FB27BC" w:rsidRPr="00813BB9" w14:paraId="215D3822" w14:textId="77777777" w:rsidTr="007D3C0E">
        <w:trPr>
          <w:trHeight w:val="310"/>
          <w:jc w:val="center"/>
        </w:trPr>
        <w:tc>
          <w:tcPr>
            <w:tcW w:w="804" w:type="dxa"/>
          </w:tcPr>
          <w:p w14:paraId="5F549333" w14:textId="77777777" w:rsidR="00C03F32" w:rsidRDefault="00853000">
            <w:r>
              <w:rPr>
                <w:rFonts w:ascii="Times New Roman" w:hAnsi="Times New Roman"/>
              </w:rPr>
              <w:t>3.</w:t>
            </w:r>
          </w:p>
        </w:tc>
        <w:tc>
          <w:tcPr>
            <w:tcW w:w="8137" w:type="dxa"/>
          </w:tcPr>
          <w:p w14:paraId="4AA001D7" w14:textId="77777777" w:rsidR="00C03F32" w:rsidRDefault="00853000">
            <w:r>
              <w:rPr>
                <w:rFonts w:ascii="Times New Roman" w:hAnsi="Times New Roman"/>
              </w:rPr>
              <w:t>Modelarea datelor de aerodrom, pistă și spațiu aerian și derivarea structurii de date din modelul UML.</w:t>
            </w:r>
            <w:r>
              <w:br/>
            </w:r>
            <w:r>
              <w:rPr>
                <w:rFonts w:ascii="Times New Roman" w:hAnsi="Times New Roman"/>
                <w:color w:val="0070C0"/>
              </w:rPr>
              <w:lastRenderedPageBreak/>
              <w:t>Modelling aerodrome, runway and airspace data and deriving the data structure from the UML model.</w:t>
            </w:r>
          </w:p>
        </w:tc>
        <w:tc>
          <w:tcPr>
            <w:tcW w:w="1170" w:type="dxa"/>
          </w:tcPr>
          <w:p w14:paraId="777367AC" w14:textId="77777777" w:rsidR="00C03F32" w:rsidRDefault="00853000">
            <w:r>
              <w:rPr>
                <w:rFonts w:ascii="Times New Roman" w:hAnsi="Times New Roman"/>
              </w:rPr>
              <w:lastRenderedPageBreak/>
              <w:t>2</w:t>
            </w:r>
          </w:p>
        </w:tc>
      </w:tr>
      <w:tr w:rsidR="00FB27BC" w:rsidRPr="00813BB9" w14:paraId="27BC5953" w14:textId="77777777" w:rsidTr="007D3C0E">
        <w:trPr>
          <w:trHeight w:val="310"/>
          <w:jc w:val="center"/>
        </w:trPr>
        <w:tc>
          <w:tcPr>
            <w:tcW w:w="804" w:type="dxa"/>
          </w:tcPr>
          <w:p w14:paraId="103F3391" w14:textId="77777777" w:rsidR="00C03F32" w:rsidRDefault="00853000">
            <w:r>
              <w:rPr>
                <w:rFonts w:ascii="Times New Roman" w:hAnsi="Times New Roman"/>
              </w:rPr>
              <w:t>4.</w:t>
            </w:r>
          </w:p>
        </w:tc>
        <w:tc>
          <w:tcPr>
            <w:tcW w:w="8137" w:type="dxa"/>
          </w:tcPr>
          <w:p w14:paraId="63A9F287" w14:textId="77777777" w:rsidR="00C03F32" w:rsidRDefault="00853000">
            <w:r>
              <w:rPr>
                <w:rFonts w:ascii="Times New Roman" w:hAnsi="Times New Roman"/>
              </w:rPr>
              <w:t>Codarea datelor în XML și definirea unei scheme XSD de control. Validarea documentelor XML.</w:t>
            </w:r>
            <w:r>
              <w:br/>
            </w:r>
            <w:r>
              <w:rPr>
                <w:rFonts w:ascii="Times New Roman" w:hAnsi="Times New Roman"/>
                <w:color w:val="0070C0"/>
              </w:rPr>
              <w:t>Encoding data in XML and defining a controlling XSD schema. Validation of XML documents.</w:t>
            </w:r>
          </w:p>
        </w:tc>
        <w:tc>
          <w:tcPr>
            <w:tcW w:w="1170" w:type="dxa"/>
          </w:tcPr>
          <w:p w14:paraId="09CA0F5F" w14:textId="77777777" w:rsidR="00C03F32" w:rsidRDefault="00853000">
            <w:r>
              <w:rPr>
                <w:rFonts w:ascii="Times New Roman" w:hAnsi="Times New Roman"/>
              </w:rPr>
              <w:t>2</w:t>
            </w:r>
          </w:p>
        </w:tc>
      </w:tr>
      <w:tr w:rsidR="00FB27BC" w:rsidRPr="00813BB9" w14:paraId="1C0863A7" w14:textId="77777777" w:rsidTr="007D3C0E">
        <w:trPr>
          <w:trHeight w:val="310"/>
          <w:jc w:val="center"/>
        </w:trPr>
        <w:tc>
          <w:tcPr>
            <w:tcW w:w="804" w:type="dxa"/>
          </w:tcPr>
          <w:p w14:paraId="7FBB8643" w14:textId="77777777" w:rsidR="00C03F32" w:rsidRDefault="00853000">
            <w:r>
              <w:rPr>
                <w:rFonts w:ascii="Times New Roman" w:hAnsi="Times New Roman"/>
              </w:rPr>
              <w:t>5.</w:t>
            </w:r>
          </w:p>
        </w:tc>
        <w:tc>
          <w:tcPr>
            <w:tcW w:w="8137" w:type="dxa"/>
          </w:tcPr>
          <w:p w14:paraId="581AB29F" w14:textId="77777777" w:rsidR="00C03F32" w:rsidRDefault="00853000">
            <w:r>
              <w:rPr>
                <w:rFonts w:ascii="Times New Roman" w:hAnsi="Times New Roman"/>
              </w:rPr>
              <w:t>Codarea datelor de aerodrom și pistă în AIXM și vizualizarea fișierelor AIXM/GML cu instrumente software.</w:t>
            </w:r>
            <w:r>
              <w:br/>
            </w:r>
            <w:r>
              <w:rPr>
                <w:rFonts w:ascii="Times New Roman" w:hAnsi="Times New Roman"/>
                <w:color w:val="0070C0"/>
              </w:rPr>
              <w:t>Encoding aerodrome and runway data in AIXM and visualising AIXM/GML files using software tools.</w:t>
            </w:r>
          </w:p>
        </w:tc>
        <w:tc>
          <w:tcPr>
            <w:tcW w:w="1170" w:type="dxa"/>
          </w:tcPr>
          <w:p w14:paraId="13436863" w14:textId="77777777" w:rsidR="00C03F32" w:rsidRDefault="00853000">
            <w:r>
              <w:rPr>
                <w:rFonts w:ascii="Times New Roman" w:hAnsi="Times New Roman"/>
              </w:rPr>
              <w:t>2</w:t>
            </w:r>
          </w:p>
        </w:tc>
      </w:tr>
      <w:tr w:rsidR="00FB27BC" w:rsidRPr="00813BB9" w14:paraId="252FB19F" w14:textId="77777777" w:rsidTr="007D3C0E">
        <w:trPr>
          <w:trHeight w:val="310"/>
          <w:jc w:val="center"/>
        </w:trPr>
        <w:tc>
          <w:tcPr>
            <w:tcW w:w="804" w:type="dxa"/>
          </w:tcPr>
          <w:p w14:paraId="08E3AE4D" w14:textId="77777777" w:rsidR="00C03F32" w:rsidRDefault="00853000">
            <w:r>
              <w:rPr>
                <w:rFonts w:ascii="Times New Roman" w:hAnsi="Times New Roman"/>
              </w:rPr>
              <w:t>6.</w:t>
            </w:r>
          </w:p>
        </w:tc>
        <w:tc>
          <w:tcPr>
            <w:tcW w:w="8137" w:type="dxa"/>
          </w:tcPr>
          <w:p w14:paraId="21A26F08" w14:textId="77777777" w:rsidR="00C03F32" w:rsidRDefault="00853000">
            <w:r>
              <w:rPr>
                <w:rFonts w:ascii="Times New Roman" w:hAnsi="Times New Roman"/>
              </w:rPr>
              <w:t>Codarea datelor de spațiu aerian și a informațiilor temporare în AIXM. Exercițiu de tip Digital NOTAM.</w:t>
            </w:r>
            <w:r>
              <w:br/>
            </w:r>
            <w:r>
              <w:rPr>
                <w:rFonts w:ascii="Times New Roman" w:hAnsi="Times New Roman"/>
                <w:color w:val="0070C0"/>
              </w:rPr>
              <w:t>Encoding airspace and temporary information in AIXM. Digital NOTAM exercise.</w:t>
            </w:r>
          </w:p>
        </w:tc>
        <w:tc>
          <w:tcPr>
            <w:tcW w:w="1170" w:type="dxa"/>
          </w:tcPr>
          <w:p w14:paraId="6F8A3C14" w14:textId="77777777" w:rsidR="00C03F32" w:rsidRDefault="00853000">
            <w:r>
              <w:rPr>
                <w:rFonts w:ascii="Times New Roman" w:hAnsi="Times New Roman"/>
              </w:rPr>
              <w:t>2</w:t>
            </w:r>
          </w:p>
        </w:tc>
      </w:tr>
      <w:tr w:rsidR="00FB27BC" w:rsidRPr="00813BB9" w14:paraId="3374755D" w14:textId="77777777" w:rsidTr="007D3C0E">
        <w:trPr>
          <w:trHeight w:val="310"/>
          <w:jc w:val="center"/>
        </w:trPr>
        <w:tc>
          <w:tcPr>
            <w:tcW w:w="804" w:type="dxa"/>
          </w:tcPr>
          <w:p w14:paraId="31BDD8E2" w14:textId="77777777" w:rsidR="00C03F32" w:rsidRDefault="00853000">
            <w:r>
              <w:rPr>
                <w:rFonts w:ascii="Times New Roman" w:hAnsi="Times New Roman"/>
              </w:rPr>
              <w:t>7.</w:t>
            </w:r>
          </w:p>
        </w:tc>
        <w:tc>
          <w:tcPr>
            <w:tcW w:w="8137" w:type="dxa"/>
          </w:tcPr>
          <w:p w14:paraId="5B3631D0" w14:textId="77777777" w:rsidR="00C03F32" w:rsidRDefault="00853000">
            <w:r>
              <w:rPr>
                <w:rFonts w:ascii="Times New Roman" w:hAnsi="Times New Roman"/>
              </w:rPr>
              <w:t>Codarea și schimbul datelor asociate unui plan de zbor. Corelarea cu AIXM/FIXM și verificarea structurii informației.</w:t>
            </w:r>
            <w:r>
              <w:br/>
            </w:r>
            <w:r>
              <w:rPr>
                <w:rFonts w:ascii="Times New Roman" w:hAnsi="Times New Roman"/>
                <w:color w:val="0070C0"/>
              </w:rPr>
              <w:t>Encoding and exchanging flight-plan-related data. Correlation with AIXM/FIXM and verification of information structure.</w:t>
            </w:r>
          </w:p>
        </w:tc>
        <w:tc>
          <w:tcPr>
            <w:tcW w:w="1170" w:type="dxa"/>
          </w:tcPr>
          <w:p w14:paraId="4921DEFD" w14:textId="77777777" w:rsidR="00C03F32" w:rsidRDefault="00853000">
            <w:r>
              <w:rPr>
                <w:rFonts w:ascii="Times New Roman" w:hAnsi="Times New Roman"/>
              </w:rPr>
              <w:t>2</w:t>
            </w:r>
          </w:p>
        </w:tc>
      </w:tr>
      <w:tr w:rsidR="00AD6760" w:rsidRPr="00813BB9" w14:paraId="144D4AA5" w14:textId="77777777" w:rsidTr="007D3C0E">
        <w:trPr>
          <w:jc w:val="center"/>
        </w:trPr>
        <w:tc>
          <w:tcPr>
            <w:tcW w:w="804" w:type="dxa"/>
          </w:tcPr>
          <w:p w14:paraId="15C74861" w14:textId="77777777" w:rsidR="00AD6760" w:rsidRPr="00813BB9" w:rsidRDefault="00AD6760" w:rsidP="00813BB9">
            <w:pPr>
              <w:spacing w:after="0" w:line="240" w:lineRule="auto"/>
              <w:rPr>
                <w:rFonts w:ascii="Times New Roman" w:hAnsi="Times New Roman"/>
                <w:sz w:val="24"/>
                <w:szCs w:val="24"/>
              </w:rPr>
            </w:pPr>
          </w:p>
        </w:tc>
        <w:tc>
          <w:tcPr>
            <w:tcW w:w="8137" w:type="dxa"/>
          </w:tcPr>
          <w:p w14:paraId="193071AE" w14:textId="77777777" w:rsidR="00C03F32" w:rsidRDefault="00853000">
            <w:r>
              <w:rPr>
                <w:rFonts w:ascii="Times New Roman" w:hAnsi="Times New Roman"/>
              </w:rPr>
              <w:t>Total:</w:t>
            </w:r>
          </w:p>
        </w:tc>
        <w:tc>
          <w:tcPr>
            <w:tcW w:w="1170" w:type="dxa"/>
          </w:tcPr>
          <w:p w14:paraId="7285DBC7" w14:textId="77777777" w:rsidR="00C03F32" w:rsidRDefault="00853000">
            <w:r>
              <w:rPr>
                <w:rFonts w:ascii="Times New Roman" w:hAnsi="Times New Roman"/>
              </w:rPr>
              <w:t>14</w:t>
            </w:r>
          </w:p>
        </w:tc>
      </w:tr>
      <w:tr w:rsidR="00144C38" w:rsidRPr="00813BB9" w14:paraId="3E6DB3F0" w14:textId="77777777" w:rsidTr="007D3C0E">
        <w:trPr>
          <w:trHeight w:val="980"/>
          <w:jc w:val="center"/>
        </w:trPr>
        <w:tc>
          <w:tcPr>
            <w:tcW w:w="10111" w:type="dxa"/>
            <w:gridSpan w:val="3"/>
            <w:vAlign w:val="center"/>
          </w:tcPr>
          <w:p w14:paraId="74355E40" w14:textId="77777777" w:rsidR="00C03F32" w:rsidRDefault="00853000">
            <w:r>
              <w:rPr>
                <w:rFonts w:ascii="Times New Roman" w:hAnsi="Times New Roman"/>
              </w:rPr>
              <w:t>Bibliografie:</w:t>
            </w:r>
            <w:r>
              <w:rPr>
                <w:rFonts w:ascii="Times New Roman" w:hAnsi="Times New Roman"/>
              </w:rPr>
              <w:br/>
              <w:t>ICAO. Doc 10066 — Procedures for Air Navigation Services — Aeronautical Information Management (PANS-AIM), applicable edition.</w:t>
            </w:r>
            <w:r>
              <w:rPr>
                <w:rFonts w:ascii="Times New Roman" w:hAnsi="Times New Roman"/>
              </w:rPr>
              <w:br/>
              <w:t>Object Management Group. Business Process Model and Notation (BPMN), applicable specification.</w:t>
            </w:r>
            <w:r>
              <w:rPr>
                <w:rFonts w:ascii="Times New Roman" w:hAnsi="Times New Roman"/>
              </w:rPr>
              <w:br/>
              <w:t>Object Management Group. Unified Modeling Language (UML), applicable specification.</w:t>
            </w:r>
            <w:r>
              <w:rPr>
                <w:rFonts w:ascii="Times New Roman" w:hAnsi="Times New Roman"/>
              </w:rPr>
              <w:br/>
              <w:t>World Wide Web Consortium (W3C). XML and XML Schema specifications.</w:t>
            </w:r>
            <w:r>
              <w:rPr>
                <w:rFonts w:ascii="Times New Roman" w:hAnsi="Times New Roman"/>
              </w:rPr>
              <w:br/>
              <w:t>Open Geospatial Consortium. Geography Markup Language (GML), applicable specification.</w:t>
            </w:r>
            <w:r>
              <w:rPr>
                <w:rFonts w:ascii="Times New Roman" w:hAnsi="Times New Roman"/>
              </w:rPr>
              <w:br/>
              <w:t>AIXM. AIXM UML Data Model and AIXM Temporality Concept, applicable version.</w:t>
            </w:r>
          </w:p>
        </w:tc>
      </w:tr>
    </w:tbl>
    <w:p w14:paraId="119CCD3D" w14:textId="77777777" w:rsidR="008F48E0" w:rsidRPr="00813BB9" w:rsidRDefault="008F48E0" w:rsidP="00813BB9">
      <w:pPr>
        <w:spacing w:after="0" w:line="240" w:lineRule="auto"/>
        <w:rPr>
          <w:rFonts w:ascii="Times New Roman" w:hAnsi="Times New Roman"/>
          <w:b/>
          <w:sz w:val="24"/>
          <w:szCs w:val="24"/>
        </w:rPr>
      </w:pPr>
    </w:p>
    <w:p w14:paraId="477A68D6" w14:textId="77777777" w:rsidR="008F48E0" w:rsidRPr="00813BB9" w:rsidRDefault="008F48E0" w:rsidP="00813BB9">
      <w:pPr>
        <w:spacing w:after="0" w:line="240" w:lineRule="auto"/>
        <w:rPr>
          <w:rFonts w:ascii="Times New Roman" w:hAnsi="Times New Roman"/>
          <w:b/>
          <w:sz w:val="24"/>
          <w:szCs w:val="24"/>
        </w:rPr>
      </w:pPr>
    </w:p>
    <w:p w14:paraId="3E14C51D" w14:textId="77777777" w:rsidR="00FD0711" w:rsidRPr="00813BB9" w:rsidRDefault="5C9719EC" w:rsidP="00813BB9">
      <w:pPr>
        <w:spacing w:after="0" w:line="240" w:lineRule="auto"/>
        <w:rPr>
          <w:rFonts w:ascii="Times New Roman" w:hAnsi="Times New Roman"/>
          <w:b/>
          <w:sz w:val="24"/>
          <w:szCs w:val="24"/>
        </w:rPr>
      </w:pPr>
      <w:r w:rsidRPr="00813BB9">
        <w:rPr>
          <w:rFonts w:ascii="Times New Roman" w:hAnsi="Times New Roman"/>
          <w:b/>
          <w:bCs/>
          <w:sz w:val="24"/>
          <w:szCs w:val="24"/>
        </w:rPr>
        <w:t>10. Evaluare</w:t>
      </w:r>
    </w:p>
    <w:tbl>
      <w:tblPr>
        <w:tblStyle w:val="TableGrid"/>
        <w:tblW w:w="10481" w:type="dxa"/>
        <w:tblInd w:w="5" w:type="dxa"/>
        <w:tblCellMar>
          <w:top w:w="72" w:type="dxa"/>
          <w:left w:w="2" w:type="dxa"/>
          <w:right w:w="53" w:type="dxa"/>
        </w:tblCellMar>
        <w:tblLook w:val="04A0" w:firstRow="1" w:lastRow="0" w:firstColumn="1" w:lastColumn="0" w:noHBand="0" w:noVBand="1"/>
      </w:tblPr>
      <w:tblGrid>
        <w:gridCol w:w="2739"/>
        <w:gridCol w:w="3193"/>
        <w:gridCol w:w="2432"/>
        <w:gridCol w:w="2117"/>
      </w:tblGrid>
      <w:tr w:rsidR="00F52753" w14:paraId="1C26CA0E" w14:textId="77777777" w:rsidTr="007D3C0E">
        <w:trPr>
          <w:trHeight w:val="590"/>
        </w:trPr>
        <w:tc>
          <w:tcPr>
            <w:tcW w:w="2739" w:type="dxa"/>
            <w:tcBorders>
              <w:top w:val="single" w:sz="4" w:space="0" w:color="000000"/>
              <w:left w:val="single" w:sz="4" w:space="0" w:color="000000"/>
              <w:bottom w:val="single" w:sz="4" w:space="0" w:color="000000"/>
              <w:right w:val="single" w:sz="4" w:space="0" w:color="000000"/>
            </w:tcBorders>
          </w:tcPr>
          <w:p w14:paraId="3DDACE8A" w14:textId="77777777" w:rsidR="00CE3FD7" w:rsidRDefault="00853000">
            <w:pPr>
              <w:spacing w:after="0"/>
              <w:ind w:left="106"/>
            </w:pPr>
            <w:r>
              <w:rPr>
                <w:rFonts w:ascii="Arial" w:eastAsia="Arial" w:hAnsi="Arial" w:cs="Arial"/>
                <w:b/>
                <w:sz w:val="20"/>
              </w:rPr>
              <w:t xml:space="preserve">Tip de activitate </w:t>
            </w:r>
          </w:p>
        </w:tc>
        <w:tc>
          <w:tcPr>
            <w:tcW w:w="3193" w:type="dxa"/>
            <w:tcBorders>
              <w:top w:val="single" w:sz="4" w:space="0" w:color="000000"/>
              <w:left w:val="single" w:sz="4" w:space="0" w:color="000000"/>
              <w:bottom w:val="single" w:sz="4" w:space="0" w:color="000000"/>
              <w:right w:val="single" w:sz="4" w:space="0" w:color="000000"/>
            </w:tcBorders>
          </w:tcPr>
          <w:p w14:paraId="0E325848" w14:textId="77777777" w:rsidR="00CE3FD7" w:rsidRDefault="00853000">
            <w:pPr>
              <w:spacing w:after="0"/>
            </w:pPr>
            <w:r>
              <w:rPr>
                <w:rFonts w:ascii="Arial" w:eastAsia="Arial" w:hAnsi="Arial" w:cs="Arial"/>
                <w:sz w:val="20"/>
              </w:rPr>
              <w:t xml:space="preserve">10.1 Criterii de evaluare </w:t>
            </w:r>
          </w:p>
        </w:tc>
        <w:tc>
          <w:tcPr>
            <w:tcW w:w="2432" w:type="dxa"/>
            <w:tcBorders>
              <w:top w:val="single" w:sz="4" w:space="0" w:color="000000"/>
              <w:left w:val="single" w:sz="4" w:space="0" w:color="000000"/>
              <w:bottom w:val="single" w:sz="4" w:space="0" w:color="000000"/>
              <w:right w:val="single" w:sz="4" w:space="0" w:color="000000"/>
            </w:tcBorders>
          </w:tcPr>
          <w:p w14:paraId="3C7174F5" w14:textId="77777777" w:rsidR="00CE3FD7" w:rsidRDefault="00853000">
            <w:pPr>
              <w:spacing w:after="0"/>
              <w:ind w:left="103"/>
            </w:pPr>
            <w:r>
              <w:rPr>
                <w:rFonts w:ascii="Arial" w:eastAsia="Arial" w:hAnsi="Arial" w:cs="Arial"/>
                <w:sz w:val="20"/>
              </w:rPr>
              <w:t xml:space="preserve">10.2 Metode de evaluare </w:t>
            </w:r>
          </w:p>
        </w:tc>
        <w:tc>
          <w:tcPr>
            <w:tcW w:w="2117" w:type="dxa"/>
            <w:tcBorders>
              <w:top w:val="single" w:sz="4" w:space="0" w:color="000000"/>
              <w:left w:val="single" w:sz="4" w:space="0" w:color="000000"/>
              <w:bottom w:val="single" w:sz="4" w:space="0" w:color="000000"/>
              <w:right w:val="single" w:sz="4" w:space="0" w:color="000000"/>
            </w:tcBorders>
          </w:tcPr>
          <w:p w14:paraId="67A0BAAF" w14:textId="77777777" w:rsidR="00CE3FD7" w:rsidRDefault="00853000">
            <w:pPr>
              <w:spacing w:after="0"/>
              <w:ind w:left="103"/>
            </w:pPr>
            <w:r>
              <w:rPr>
                <w:rFonts w:ascii="Arial" w:eastAsia="Arial" w:hAnsi="Arial" w:cs="Arial"/>
                <w:sz w:val="20"/>
              </w:rPr>
              <w:t xml:space="preserve">10.3 Pondere din nota finala </w:t>
            </w:r>
          </w:p>
        </w:tc>
      </w:tr>
      <w:tr w:rsidR="00F52753" w14:paraId="54B45B20" w14:textId="77777777" w:rsidTr="007D3C0E">
        <w:trPr>
          <w:trHeight w:val="1340"/>
        </w:trPr>
        <w:tc>
          <w:tcPr>
            <w:tcW w:w="2739" w:type="dxa"/>
            <w:tcBorders>
              <w:top w:val="single" w:sz="4" w:space="0" w:color="000000"/>
              <w:left w:val="single" w:sz="4" w:space="0" w:color="000000"/>
              <w:bottom w:val="single" w:sz="4" w:space="0" w:color="000000"/>
              <w:right w:val="single" w:sz="4" w:space="0" w:color="000000"/>
            </w:tcBorders>
          </w:tcPr>
          <w:p w14:paraId="172245F1" w14:textId="77777777" w:rsidR="00CE3FD7" w:rsidRDefault="00853000">
            <w:pPr>
              <w:spacing w:after="0"/>
              <w:ind w:left="106"/>
            </w:pPr>
            <w:r>
              <w:rPr>
                <w:rFonts w:ascii="Arial" w:eastAsia="Arial" w:hAnsi="Arial" w:cs="Arial"/>
                <w:sz w:val="20"/>
              </w:rPr>
              <w:t xml:space="preserve">10.4 Curs </w:t>
            </w:r>
          </w:p>
        </w:tc>
        <w:tc>
          <w:tcPr>
            <w:tcW w:w="3193" w:type="dxa"/>
            <w:tcBorders>
              <w:top w:val="single" w:sz="4" w:space="0" w:color="000000"/>
              <w:left w:val="single" w:sz="4" w:space="0" w:color="000000"/>
              <w:bottom w:val="single" w:sz="4" w:space="0" w:color="000000"/>
              <w:right w:val="single" w:sz="4" w:space="0" w:color="000000"/>
            </w:tcBorders>
          </w:tcPr>
          <w:p w14:paraId="18E1F3A3" w14:textId="77777777" w:rsidR="00CE3FD7" w:rsidRDefault="00853000">
            <w:pPr>
              <w:numPr>
                <w:ilvl w:val="0"/>
                <w:numId w:val="4"/>
              </w:numPr>
              <w:spacing w:after="59" w:line="241" w:lineRule="auto"/>
              <w:ind w:right="30"/>
            </w:pPr>
            <w:r>
              <w:rPr>
                <w:rFonts w:ascii="Arial" w:eastAsia="Arial" w:hAnsi="Arial" w:cs="Arial"/>
                <w:sz w:val="20"/>
              </w:rPr>
              <w:t xml:space="preserve">intrebari scrise din materia studiata </w:t>
            </w:r>
          </w:p>
          <w:p w14:paraId="2F4C79D3" w14:textId="77777777" w:rsidR="00CE3FD7" w:rsidRDefault="00853000">
            <w:pPr>
              <w:numPr>
                <w:ilvl w:val="0"/>
                <w:numId w:val="4"/>
              </w:numPr>
              <w:spacing w:after="0"/>
              <w:ind w:right="30"/>
            </w:pPr>
            <w:r>
              <w:rPr>
                <w:rFonts w:ascii="Arial" w:eastAsia="Arial" w:hAnsi="Arial" w:cs="Arial"/>
                <w:sz w:val="20"/>
              </w:rPr>
              <w:t xml:space="preserve">exercitiu practic – crearea unui document UML si a codului XML corespondent </w:t>
            </w:r>
          </w:p>
        </w:tc>
        <w:tc>
          <w:tcPr>
            <w:tcW w:w="2432" w:type="dxa"/>
            <w:tcBorders>
              <w:top w:val="single" w:sz="4" w:space="0" w:color="000000"/>
              <w:left w:val="single" w:sz="4" w:space="0" w:color="000000"/>
              <w:bottom w:val="single" w:sz="4" w:space="0" w:color="000000"/>
              <w:right w:val="single" w:sz="4" w:space="0" w:color="000000"/>
            </w:tcBorders>
          </w:tcPr>
          <w:p w14:paraId="23EA63AE" w14:textId="77777777" w:rsidR="00CE3FD7" w:rsidRDefault="00853000">
            <w:pPr>
              <w:spacing w:after="0"/>
              <w:ind w:left="103"/>
            </w:pPr>
            <w:r>
              <w:rPr>
                <w:rFonts w:ascii="Arial" w:eastAsia="Arial" w:hAnsi="Arial" w:cs="Arial"/>
                <w:sz w:val="20"/>
              </w:rPr>
              <w:t xml:space="preserve">Colocviu </w:t>
            </w:r>
          </w:p>
        </w:tc>
        <w:tc>
          <w:tcPr>
            <w:tcW w:w="2117" w:type="dxa"/>
            <w:tcBorders>
              <w:top w:val="single" w:sz="4" w:space="0" w:color="000000"/>
              <w:left w:val="single" w:sz="4" w:space="0" w:color="000000"/>
              <w:bottom w:val="single" w:sz="4" w:space="0" w:color="000000"/>
              <w:right w:val="single" w:sz="4" w:space="0" w:color="000000"/>
            </w:tcBorders>
          </w:tcPr>
          <w:p w14:paraId="71FEBD62" w14:textId="77777777" w:rsidR="00CE3FD7" w:rsidRDefault="00853000">
            <w:pPr>
              <w:spacing w:after="0"/>
              <w:ind w:left="103"/>
            </w:pPr>
            <w:r>
              <w:rPr>
                <w:rFonts w:ascii="Arial" w:eastAsia="Arial" w:hAnsi="Arial" w:cs="Arial"/>
                <w:sz w:val="20"/>
              </w:rPr>
              <w:t xml:space="preserve">40% </w:t>
            </w:r>
          </w:p>
        </w:tc>
      </w:tr>
      <w:tr w:rsidR="00F52753" w14:paraId="27EF8DD1" w14:textId="77777777" w:rsidTr="007D3C0E">
        <w:trPr>
          <w:trHeight w:val="590"/>
        </w:trPr>
        <w:tc>
          <w:tcPr>
            <w:tcW w:w="2739" w:type="dxa"/>
            <w:tcBorders>
              <w:top w:val="single" w:sz="4" w:space="0" w:color="000000"/>
              <w:left w:val="single" w:sz="4" w:space="0" w:color="000000"/>
              <w:bottom w:val="single" w:sz="4" w:space="0" w:color="000000"/>
              <w:right w:val="single" w:sz="4" w:space="0" w:color="000000"/>
            </w:tcBorders>
          </w:tcPr>
          <w:p w14:paraId="2618C480" w14:textId="5884F418" w:rsidR="00CE3FD7" w:rsidRDefault="00853000">
            <w:pPr>
              <w:spacing w:after="0"/>
              <w:ind w:left="106"/>
            </w:pPr>
            <w:r>
              <w:rPr>
                <w:rFonts w:ascii="Arial" w:eastAsia="Arial" w:hAnsi="Arial" w:cs="Arial"/>
                <w:sz w:val="20"/>
              </w:rPr>
              <w:t xml:space="preserve">10.5 </w:t>
            </w:r>
            <w:r w:rsidR="0095152D">
              <w:rPr>
                <w:rFonts w:ascii="Arial" w:eastAsia="Arial" w:hAnsi="Arial" w:cs="Arial"/>
                <w:sz w:val="20"/>
              </w:rPr>
              <w:t>Laborator</w:t>
            </w:r>
            <w:r>
              <w:rPr>
                <w:rFonts w:ascii="Arial" w:eastAsia="Arial" w:hAnsi="Arial" w:cs="Arial"/>
                <w:sz w:val="20"/>
              </w:rPr>
              <w:t xml:space="preserve"> </w:t>
            </w:r>
          </w:p>
        </w:tc>
        <w:tc>
          <w:tcPr>
            <w:tcW w:w="3193" w:type="dxa"/>
            <w:tcBorders>
              <w:top w:val="single" w:sz="4" w:space="0" w:color="000000"/>
              <w:left w:val="single" w:sz="4" w:space="0" w:color="000000"/>
              <w:bottom w:val="single" w:sz="4" w:space="0" w:color="000000"/>
              <w:right w:val="single" w:sz="4" w:space="0" w:color="000000"/>
            </w:tcBorders>
          </w:tcPr>
          <w:p w14:paraId="1F372F3B" w14:textId="77777777" w:rsidR="00CE3FD7" w:rsidRDefault="00853000">
            <w:pPr>
              <w:spacing w:after="0"/>
              <w:ind w:left="104"/>
              <w:jc w:val="both"/>
            </w:pPr>
            <w:r>
              <w:rPr>
                <w:rFonts w:ascii="Arial" w:eastAsia="Arial" w:hAnsi="Arial" w:cs="Arial"/>
                <w:sz w:val="20"/>
              </w:rPr>
              <w:t xml:space="preserve">Lucrari practice cu diagrame BPMN, UML si fisiere XML, AIXM </w:t>
            </w:r>
          </w:p>
        </w:tc>
        <w:tc>
          <w:tcPr>
            <w:tcW w:w="2432" w:type="dxa"/>
            <w:tcBorders>
              <w:top w:val="single" w:sz="4" w:space="0" w:color="000000"/>
              <w:left w:val="single" w:sz="4" w:space="0" w:color="000000"/>
              <w:bottom w:val="single" w:sz="4" w:space="0" w:color="000000"/>
              <w:right w:val="single" w:sz="4" w:space="0" w:color="000000"/>
            </w:tcBorders>
          </w:tcPr>
          <w:p w14:paraId="231B9DE9" w14:textId="77777777" w:rsidR="00CE3FD7" w:rsidRDefault="00853000">
            <w:pPr>
              <w:spacing w:after="0"/>
              <w:ind w:left="103"/>
            </w:pPr>
            <w:r>
              <w:rPr>
                <w:rFonts w:ascii="Arial" w:eastAsia="Arial" w:hAnsi="Arial" w:cs="Arial"/>
                <w:sz w:val="20"/>
              </w:rPr>
              <w:t xml:space="preserve">Rapoarte scrise pe teme individuale </w:t>
            </w:r>
          </w:p>
        </w:tc>
        <w:tc>
          <w:tcPr>
            <w:tcW w:w="2117" w:type="dxa"/>
            <w:tcBorders>
              <w:top w:val="single" w:sz="4" w:space="0" w:color="000000"/>
              <w:left w:val="single" w:sz="4" w:space="0" w:color="000000"/>
              <w:bottom w:val="single" w:sz="4" w:space="0" w:color="000000"/>
              <w:right w:val="single" w:sz="4" w:space="0" w:color="000000"/>
            </w:tcBorders>
          </w:tcPr>
          <w:p w14:paraId="7585C550" w14:textId="77777777" w:rsidR="00CE3FD7" w:rsidRDefault="00853000">
            <w:pPr>
              <w:spacing w:after="0"/>
              <w:ind w:left="103"/>
            </w:pPr>
            <w:r>
              <w:rPr>
                <w:rFonts w:ascii="Arial" w:eastAsia="Arial" w:hAnsi="Arial" w:cs="Arial"/>
                <w:sz w:val="20"/>
              </w:rPr>
              <w:t xml:space="preserve">60% </w:t>
            </w:r>
          </w:p>
        </w:tc>
      </w:tr>
      <w:tr w:rsidR="00F52753" w14:paraId="700BD8CA" w14:textId="77777777" w:rsidTr="007D3C0E">
        <w:trPr>
          <w:trHeight w:val="360"/>
        </w:trPr>
        <w:tc>
          <w:tcPr>
            <w:tcW w:w="10481" w:type="dxa"/>
            <w:gridSpan w:val="4"/>
            <w:tcBorders>
              <w:top w:val="single" w:sz="4" w:space="0" w:color="000000"/>
              <w:left w:val="single" w:sz="4" w:space="0" w:color="000000"/>
              <w:bottom w:val="single" w:sz="4" w:space="0" w:color="000000"/>
              <w:right w:val="single" w:sz="4" w:space="0" w:color="000000"/>
            </w:tcBorders>
          </w:tcPr>
          <w:p w14:paraId="2C20593A" w14:textId="77777777" w:rsidR="00CE3FD7" w:rsidRDefault="00853000">
            <w:pPr>
              <w:spacing w:after="0"/>
              <w:ind w:left="106"/>
            </w:pPr>
            <w:r>
              <w:rPr>
                <w:rFonts w:ascii="Arial" w:eastAsia="Arial" w:hAnsi="Arial" w:cs="Arial"/>
                <w:sz w:val="20"/>
              </w:rPr>
              <w:lastRenderedPageBreak/>
              <w:t xml:space="preserve">10.6 Standard minim de performanta </w:t>
            </w:r>
          </w:p>
        </w:tc>
      </w:tr>
      <w:tr w:rsidR="00F52753" w14:paraId="432C1447" w14:textId="77777777" w:rsidTr="007D3C0E">
        <w:trPr>
          <w:trHeight w:val="360"/>
        </w:trPr>
        <w:tc>
          <w:tcPr>
            <w:tcW w:w="10481" w:type="dxa"/>
            <w:gridSpan w:val="4"/>
            <w:tcBorders>
              <w:top w:val="single" w:sz="4" w:space="0" w:color="000000"/>
              <w:left w:val="single" w:sz="4" w:space="0" w:color="000000"/>
              <w:bottom w:val="single" w:sz="4" w:space="0" w:color="000000"/>
              <w:right w:val="single" w:sz="4" w:space="0" w:color="000000"/>
            </w:tcBorders>
          </w:tcPr>
          <w:p w14:paraId="1188AB9B" w14:textId="77777777" w:rsidR="00CE3FD7" w:rsidRDefault="00853000">
            <w:pPr>
              <w:spacing w:after="0"/>
              <w:ind w:right="65"/>
              <w:jc w:val="right"/>
            </w:pPr>
            <w:r>
              <w:rPr>
                <w:rFonts w:ascii="Arial" w:eastAsia="Arial" w:hAnsi="Arial" w:cs="Arial"/>
                <w:sz w:val="20"/>
              </w:rPr>
              <w:t xml:space="preserve">Punctajul final se face prin adunarea punctajelor din evaluări. Condiția de promovare este de minim 50 de puncte. </w:t>
            </w:r>
          </w:p>
        </w:tc>
      </w:tr>
    </w:tbl>
    <w:p w14:paraId="0D12BFC3" w14:textId="77777777" w:rsidR="004671D0" w:rsidRPr="00813BB9" w:rsidRDefault="00EF61F2" w:rsidP="00813BB9">
      <w:pPr>
        <w:spacing w:after="0" w:line="240" w:lineRule="auto"/>
        <w:rPr>
          <w:rFonts w:ascii="Times New Roman" w:hAnsi="Times New Roman"/>
          <w:sz w:val="24"/>
          <w:szCs w:val="24"/>
        </w:rPr>
      </w:pPr>
      <w:r w:rsidRPr="00813BB9">
        <w:rPr>
          <w:rFonts w:ascii="Times New Roman" w:hAnsi="Times New Roman"/>
          <w:sz w:val="24"/>
          <w:szCs w:val="24"/>
        </w:rPr>
        <w:t xml:space="preserve"> </w:t>
      </w:r>
    </w:p>
    <w:p w14:paraId="235358C2" w14:textId="77777777" w:rsidR="00DC450D" w:rsidRPr="00813BB9" w:rsidRDefault="00DC450D" w:rsidP="00813BB9">
      <w:pPr>
        <w:spacing w:after="0" w:line="240" w:lineRule="auto"/>
        <w:rPr>
          <w:rFonts w:ascii="Times New Roman" w:hAnsi="Times New Roman"/>
          <w:b/>
          <w:bCs/>
          <w:sz w:val="24"/>
          <w:szCs w:val="24"/>
        </w:rPr>
      </w:pPr>
    </w:p>
    <w:tbl>
      <w:tblPr>
        <w:tblW w:w="0" w:type="auto"/>
        <w:tblInd w:w="108" w:type="dxa"/>
        <w:tblLook w:val="04A0" w:firstRow="1" w:lastRow="0" w:firstColumn="1" w:lastColumn="0" w:noHBand="0" w:noVBand="1"/>
      </w:tblPr>
      <w:tblGrid>
        <w:gridCol w:w="2099"/>
        <w:gridCol w:w="4277"/>
        <w:gridCol w:w="4114"/>
      </w:tblGrid>
      <w:tr w:rsidR="00072B00" w:rsidRPr="00813BB9" w14:paraId="6A0BA751" w14:textId="77777777" w:rsidTr="007D3C0E">
        <w:tc>
          <w:tcPr>
            <w:tcW w:w="2099" w:type="dxa"/>
          </w:tcPr>
          <w:p w14:paraId="4F80D7CD" w14:textId="77777777" w:rsidR="00072B00" w:rsidRPr="00813BB9" w:rsidRDefault="00072B00" w:rsidP="007D3C0E">
            <w:pPr>
              <w:spacing w:after="0" w:line="240" w:lineRule="auto"/>
              <w:rPr>
                <w:rFonts w:ascii="Times New Roman" w:hAnsi="Times New Roman"/>
                <w:sz w:val="24"/>
                <w:szCs w:val="24"/>
              </w:rPr>
            </w:pPr>
            <w:r w:rsidRPr="00813BB9">
              <w:rPr>
                <w:rFonts w:ascii="Times New Roman" w:hAnsi="Times New Roman"/>
                <w:sz w:val="24"/>
                <w:szCs w:val="24"/>
              </w:rPr>
              <w:t>Data completării</w:t>
            </w:r>
            <w:r w:rsidR="00536B72" w:rsidRPr="00813BB9">
              <w:rPr>
                <w:rFonts w:ascii="Times New Roman" w:hAnsi="Times New Roman"/>
                <w:sz w:val="24"/>
                <w:szCs w:val="24"/>
              </w:rPr>
              <w:t xml:space="preserve"> </w:t>
            </w:r>
          </w:p>
        </w:tc>
        <w:tc>
          <w:tcPr>
            <w:tcW w:w="4277" w:type="dxa"/>
          </w:tcPr>
          <w:p w14:paraId="1CE3BEB3" w14:textId="77777777" w:rsidR="003C6DC8" w:rsidRPr="00813BB9" w:rsidRDefault="00D7553A" w:rsidP="007D3C0E">
            <w:pPr>
              <w:spacing w:after="0" w:line="240" w:lineRule="auto"/>
              <w:rPr>
                <w:rFonts w:ascii="Times New Roman" w:hAnsi="Times New Roman"/>
                <w:sz w:val="24"/>
                <w:szCs w:val="24"/>
              </w:rPr>
            </w:pPr>
            <w:r w:rsidRPr="00813BB9">
              <w:rPr>
                <w:rFonts w:ascii="Times New Roman" w:hAnsi="Times New Roman"/>
                <w:sz w:val="24"/>
                <w:szCs w:val="24"/>
              </w:rPr>
              <w:t>Titular curs</w:t>
            </w:r>
          </w:p>
        </w:tc>
        <w:tc>
          <w:tcPr>
            <w:tcW w:w="4114" w:type="dxa"/>
          </w:tcPr>
          <w:p w14:paraId="681789BB" w14:textId="77777777" w:rsidR="003C6DC8" w:rsidRPr="00813BB9" w:rsidRDefault="00072B00" w:rsidP="007D3C0E">
            <w:pPr>
              <w:spacing w:after="0" w:line="240" w:lineRule="auto"/>
              <w:rPr>
                <w:rFonts w:ascii="Times New Roman" w:hAnsi="Times New Roman"/>
                <w:sz w:val="24"/>
                <w:szCs w:val="24"/>
              </w:rPr>
            </w:pPr>
            <w:r w:rsidRPr="00813BB9">
              <w:rPr>
                <w:rFonts w:ascii="Times New Roman" w:hAnsi="Times New Roman"/>
                <w:sz w:val="24"/>
                <w:szCs w:val="24"/>
              </w:rPr>
              <w:t>Titular</w:t>
            </w:r>
            <w:r w:rsidR="003075CA" w:rsidRPr="00813BB9">
              <w:rPr>
                <w:rFonts w:ascii="Times New Roman" w:hAnsi="Times New Roman"/>
                <w:sz w:val="24"/>
                <w:szCs w:val="24"/>
              </w:rPr>
              <w:t>(i</w:t>
            </w:r>
            <w:r w:rsidR="00856791" w:rsidRPr="00813BB9">
              <w:rPr>
                <w:rFonts w:ascii="Times New Roman" w:hAnsi="Times New Roman"/>
                <w:sz w:val="24"/>
                <w:szCs w:val="24"/>
              </w:rPr>
              <w:t>i</w:t>
            </w:r>
            <w:r w:rsidR="003075CA" w:rsidRPr="00813BB9">
              <w:rPr>
                <w:rFonts w:ascii="Times New Roman" w:hAnsi="Times New Roman"/>
                <w:sz w:val="24"/>
                <w:szCs w:val="24"/>
              </w:rPr>
              <w:t>)</w:t>
            </w:r>
            <w:r w:rsidRPr="00813BB9">
              <w:rPr>
                <w:rFonts w:ascii="Times New Roman" w:hAnsi="Times New Roman"/>
                <w:sz w:val="24"/>
                <w:szCs w:val="24"/>
              </w:rPr>
              <w:t xml:space="preserve"> de </w:t>
            </w:r>
            <w:r w:rsidR="003075CA" w:rsidRPr="00813BB9">
              <w:rPr>
                <w:rFonts w:ascii="Times New Roman" w:hAnsi="Times New Roman"/>
                <w:sz w:val="24"/>
                <w:szCs w:val="24"/>
              </w:rPr>
              <w:t>aplicații</w:t>
            </w:r>
          </w:p>
        </w:tc>
      </w:tr>
      <w:tr w:rsidR="005E24B0" w:rsidRPr="00813BB9" w14:paraId="503E18E4" w14:textId="77777777" w:rsidTr="007D3C0E">
        <w:tc>
          <w:tcPr>
            <w:tcW w:w="2099" w:type="dxa"/>
          </w:tcPr>
          <w:p w14:paraId="5C1ECD34" w14:textId="5CD1CE17" w:rsidR="005E24B0" w:rsidRPr="00813BB9" w:rsidRDefault="007D3C0E" w:rsidP="007D3C0E">
            <w:pPr>
              <w:spacing w:after="0" w:line="240" w:lineRule="auto"/>
              <w:rPr>
                <w:rFonts w:ascii="Times New Roman" w:hAnsi="Times New Roman"/>
                <w:sz w:val="24"/>
                <w:szCs w:val="24"/>
              </w:rPr>
            </w:pPr>
            <w:r>
              <w:rPr>
                <w:rFonts w:ascii="Times New Roman" w:hAnsi="Times New Roman"/>
                <w:sz w:val="24"/>
                <w:szCs w:val="24"/>
              </w:rPr>
              <w:t>25.09.2025</w:t>
            </w:r>
          </w:p>
        </w:tc>
        <w:tc>
          <w:tcPr>
            <w:tcW w:w="4277" w:type="dxa"/>
          </w:tcPr>
          <w:p w14:paraId="24B32A9F" w14:textId="6E02FEC1" w:rsidR="005E24B0" w:rsidRPr="007D3C0E" w:rsidRDefault="007D3C0E" w:rsidP="007D3C0E">
            <w:pPr>
              <w:spacing w:after="0"/>
              <w:rPr>
                <w:rFonts w:ascii="Times New Roman" w:hAnsi="Times New Roman"/>
                <w:sz w:val="24"/>
                <w:szCs w:val="24"/>
              </w:rPr>
            </w:pPr>
            <w:r w:rsidRPr="007D3C0E">
              <w:rPr>
                <w:rFonts w:ascii="Times New Roman" w:hAnsi="Times New Roman"/>
                <w:sz w:val="24"/>
                <w:szCs w:val="24"/>
              </w:rPr>
              <w:t>Conf. dr. ing. Octavian PLETER</w:t>
            </w:r>
          </w:p>
        </w:tc>
        <w:tc>
          <w:tcPr>
            <w:tcW w:w="4114" w:type="dxa"/>
          </w:tcPr>
          <w:p w14:paraId="0876CA5D" w14:textId="409E2CA4" w:rsidR="005E24B0" w:rsidRPr="007D3C0E" w:rsidRDefault="007D3C0E" w:rsidP="007D3C0E">
            <w:pPr>
              <w:spacing w:after="0" w:line="240" w:lineRule="auto"/>
              <w:rPr>
                <w:rFonts w:ascii="Times New Roman" w:hAnsi="Times New Roman"/>
                <w:sz w:val="24"/>
                <w:szCs w:val="24"/>
              </w:rPr>
            </w:pPr>
            <w:r w:rsidRPr="007D3C0E">
              <w:rPr>
                <w:rFonts w:ascii="Times New Roman" w:hAnsi="Times New Roman"/>
                <w:sz w:val="24"/>
                <w:szCs w:val="24"/>
              </w:rPr>
              <w:t>Conf. dr. ing. Octavian PLETER</w:t>
            </w:r>
          </w:p>
        </w:tc>
      </w:tr>
      <w:tr w:rsidR="00072B00" w:rsidRPr="00813BB9" w14:paraId="7193D9F1" w14:textId="77777777" w:rsidTr="007D3C0E">
        <w:tc>
          <w:tcPr>
            <w:tcW w:w="2099" w:type="dxa"/>
          </w:tcPr>
          <w:p w14:paraId="794DCB20" w14:textId="77777777" w:rsidR="00072B00" w:rsidRPr="00813BB9" w:rsidRDefault="00072B00" w:rsidP="007D3C0E">
            <w:pPr>
              <w:spacing w:after="0" w:line="240" w:lineRule="auto"/>
              <w:rPr>
                <w:rFonts w:ascii="Times New Roman" w:hAnsi="Times New Roman"/>
                <w:sz w:val="24"/>
                <w:szCs w:val="24"/>
              </w:rPr>
            </w:pPr>
          </w:p>
        </w:tc>
        <w:tc>
          <w:tcPr>
            <w:tcW w:w="4277" w:type="dxa"/>
          </w:tcPr>
          <w:p w14:paraId="387684D5" w14:textId="77777777" w:rsidR="00072B00" w:rsidRPr="00813BB9" w:rsidRDefault="00072B00" w:rsidP="007D3C0E">
            <w:pPr>
              <w:spacing w:after="0" w:line="240" w:lineRule="auto"/>
              <w:rPr>
                <w:rFonts w:ascii="Times New Roman" w:hAnsi="Times New Roman"/>
                <w:sz w:val="24"/>
                <w:szCs w:val="24"/>
              </w:rPr>
            </w:pPr>
          </w:p>
        </w:tc>
        <w:tc>
          <w:tcPr>
            <w:tcW w:w="4114" w:type="dxa"/>
          </w:tcPr>
          <w:p w14:paraId="35D2C31C" w14:textId="77777777" w:rsidR="00072B00" w:rsidRPr="00813BB9" w:rsidRDefault="00072B00" w:rsidP="007D3C0E">
            <w:pPr>
              <w:spacing w:after="0" w:line="240" w:lineRule="auto"/>
              <w:rPr>
                <w:rFonts w:ascii="Times New Roman" w:hAnsi="Times New Roman"/>
                <w:sz w:val="24"/>
                <w:szCs w:val="24"/>
              </w:rPr>
            </w:pPr>
          </w:p>
        </w:tc>
      </w:tr>
      <w:tr w:rsidR="00072B00" w:rsidRPr="00813BB9" w14:paraId="1BCF746F" w14:textId="77777777" w:rsidTr="007D3C0E">
        <w:tc>
          <w:tcPr>
            <w:tcW w:w="2099" w:type="dxa"/>
          </w:tcPr>
          <w:p w14:paraId="501CEB69" w14:textId="77777777" w:rsidR="00072B00" w:rsidRPr="00813BB9" w:rsidRDefault="00072B00" w:rsidP="007D3C0E">
            <w:pPr>
              <w:spacing w:after="0" w:line="240" w:lineRule="auto"/>
              <w:rPr>
                <w:rFonts w:ascii="Times New Roman" w:hAnsi="Times New Roman"/>
                <w:sz w:val="24"/>
                <w:szCs w:val="24"/>
              </w:rPr>
            </w:pPr>
            <w:r w:rsidRPr="00813BB9">
              <w:rPr>
                <w:rFonts w:ascii="Times New Roman" w:hAnsi="Times New Roman"/>
                <w:sz w:val="24"/>
                <w:szCs w:val="24"/>
              </w:rPr>
              <w:t>Data avizării în departament</w:t>
            </w:r>
            <w:r w:rsidR="00B4650B" w:rsidRPr="00813BB9">
              <w:rPr>
                <w:rFonts w:ascii="Times New Roman" w:hAnsi="Times New Roman"/>
                <w:sz w:val="24"/>
                <w:szCs w:val="24"/>
              </w:rPr>
              <w:t xml:space="preserve"> </w:t>
            </w:r>
          </w:p>
        </w:tc>
        <w:tc>
          <w:tcPr>
            <w:tcW w:w="8391" w:type="dxa"/>
            <w:gridSpan w:val="2"/>
          </w:tcPr>
          <w:p w14:paraId="007FF48A" w14:textId="77777777" w:rsidR="00072B00" w:rsidRPr="007D3C0E" w:rsidRDefault="00DE7C88" w:rsidP="007D3C0E">
            <w:pPr>
              <w:spacing w:after="0" w:line="240" w:lineRule="auto"/>
              <w:rPr>
                <w:rFonts w:ascii="Times New Roman" w:hAnsi="Times New Roman"/>
                <w:sz w:val="24"/>
                <w:szCs w:val="24"/>
              </w:rPr>
            </w:pPr>
            <w:r>
              <w:rPr>
                <w:rFonts w:ascii="Times New Roman" w:hAnsi="Times New Roman"/>
                <w:sz w:val="24"/>
                <w:szCs w:val="24"/>
              </w:rPr>
              <w:t>Pentru d</w:t>
            </w:r>
            <w:r w:rsidR="00072B00" w:rsidRPr="00813BB9">
              <w:rPr>
                <w:rFonts w:ascii="Times New Roman" w:hAnsi="Times New Roman"/>
                <w:sz w:val="24"/>
                <w:szCs w:val="24"/>
              </w:rPr>
              <w:t>irector de departament</w:t>
            </w:r>
          </w:p>
          <w:p w14:paraId="50877764" w14:textId="41EA5624" w:rsidR="00FB6888" w:rsidRPr="00813BB9" w:rsidRDefault="00DE7C88" w:rsidP="007D3C0E">
            <w:pPr>
              <w:spacing w:after="0" w:line="240" w:lineRule="auto"/>
              <w:rPr>
                <w:rFonts w:ascii="Times New Roman" w:hAnsi="Times New Roman"/>
                <w:sz w:val="24"/>
                <w:szCs w:val="24"/>
              </w:rPr>
            </w:pPr>
            <w:r>
              <w:rPr>
                <w:rFonts w:ascii="Times New Roman" w:hAnsi="Times New Roman"/>
                <w:sz w:val="24"/>
                <w:szCs w:val="24"/>
              </w:rPr>
              <w:t>Conf</w:t>
            </w:r>
            <w:r w:rsidR="00D7553A" w:rsidRPr="00813BB9">
              <w:rPr>
                <w:rFonts w:ascii="Times New Roman" w:hAnsi="Times New Roman"/>
                <w:sz w:val="24"/>
                <w:szCs w:val="24"/>
              </w:rPr>
              <w:t xml:space="preserve">. dr. ing. </w:t>
            </w:r>
            <w:r>
              <w:rPr>
                <w:rFonts w:ascii="Times New Roman" w:hAnsi="Times New Roman"/>
                <w:sz w:val="24"/>
                <w:szCs w:val="24"/>
              </w:rPr>
              <w:t>Laurenţiu</w:t>
            </w:r>
            <w:r w:rsidR="009C389C">
              <w:rPr>
                <w:rFonts w:ascii="Times New Roman" w:hAnsi="Times New Roman"/>
                <w:sz w:val="24"/>
                <w:szCs w:val="24"/>
              </w:rPr>
              <w:t>-</w:t>
            </w:r>
            <w:r>
              <w:rPr>
                <w:rFonts w:ascii="Times New Roman" w:hAnsi="Times New Roman"/>
                <w:sz w:val="24"/>
                <w:szCs w:val="24"/>
              </w:rPr>
              <w:t xml:space="preserve">Eugen </w:t>
            </w:r>
            <w:r w:rsidR="009C389C">
              <w:rPr>
                <w:rFonts w:ascii="Times New Roman" w:hAnsi="Times New Roman"/>
                <w:sz w:val="24"/>
                <w:szCs w:val="24"/>
              </w:rPr>
              <w:t>MORARU</w:t>
            </w:r>
          </w:p>
          <w:p w14:paraId="77FC0EC4" w14:textId="77777777" w:rsidR="00FB6888" w:rsidRPr="00813BB9" w:rsidRDefault="00FB6888" w:rsidP="007D3C0E">
            <w:pPr>
              <w:spacing w:after="0" w:line="240" w:lineRule="auto"/>
              <w:rPr>
                <w:rFonts w:ascii="Times New Roman" w:hAnsi="Times New Roman"/>
                <w:sz w:val="24"/>
                <w:szCs w:val="24"/>
              </w:rPr>
            </w:pPr>
          </w:p>
        </w:tc>
      </w:tr>
      <w:tr w:rsidR="00072B00" w:rsidRPr="00813BB9" w14:paraId="6ECBB3FE" w14:textId="77777777" w:rsidTr="007D3C0E">
        <w:tc>
          <w:tcPr>
            <w:tcW w:w="2099" w:type="dxa"/>
          </w:tcPr>
          <w:p w14:paraId="00B28A23" w14:textId="77777777" w:rsidR="00072B00" w:rsidRPr="00813BB9" w:rsidRDefault="00072B00" w:rsidP="007D3C0E">
            <w:pPr>
              <w:spacing w:after="0" w:line="240" w:lineRule="auto"/>
              <w:rPr>
                <w:rFonts w:ascii="Times New Roman" w:hAnsi="Times New Roman"/>
                <w:sz w:val="24"/>
                <w:szCs w:val="24"/>
              </w:rPr>
            </w:pPr>
          </w:p>
        </w:tc>
        <w:tc>
          <w:tcPr>
            <w:tcW w:w="8391" w:type="dxa"/>
            <w:gridSpan w:val="2"/>
          </w:tcPr>
          <w:p w14:paraId="5C6A22F3" w14:textId="77777777" w:rsidR="00072B00" w:rsidRPr="00813BB9" w:rsidRDefault="00072B00" w:rsidP="007D3C0E">
            <w:pPr>
              <w:spacing w:after="0" w:line="240" w:lineRule="auto"/>
              <w:rPr>
                <w:rFonts w:ascii="Times New Roman" w:hAnsi="Times New Roman"/>
                <w:sz w:val="24"/>
                <w:szCs w:val="24"/>
              </w:rPr>
            </w:pPr>
          </w:p>
        </w:tc>
      </w:tr>
      <w:tr w:rsidR="003075CA" w:rsidRPr="00813BB9" w14:paraId="1C70B732" w14:textId="77777777" w:rsidTr="007D3C0E">
        <w:tc>
          <w:tcPr>
            <w:tcW w:w="2099" w:type="dxa"/>
          </w:tcPr>
          <w:p w14:paraId="17C51C46" w14:textId="77777777" w:rsidR="00B4650B" w:rsidRPr="00813BB9" w:rsidRDefault="003075CA" w:rsidP="007D3C0E">
            <w:pPr>
              <w:spacing w:after="0" w:line="240" w:lineRule="auto"/>
              <w:rPr>
                <w:rFonts w:ascii="Times New Roman" w:hAnsi="Times New Roman"/>
                <w:sz w:val="24"/>
                <w:szCs w:val="24"/>
              </w:rPr>
            </w:pPr>
            <w:r w:rsidRPr="00813BB9">
              <w:rPr>
                <w:rFonts w:ascii="Times New Roman" w:hAnsi="Times New Roman"/>
                <w:sz w:val="24"/>
                <w:szCs w:val="24"/>
              </w:rPr>
              <w:t>Data aprobării în Consiliul Facultății</w:t>
            </w:r>
          </w:p>
          <w:p w14:paraId="7FDA6CC9" w14:textId="77777777" w:rsidR="003075CA" w:rsidRPr="00813BB9" w:rsidRDefault="003075CA" w:rsidP="007D3C0E">
            <w:pPr>
              <w:spacing w:after="0" w:line="240" w:lineRule="auto"/>
              <w:rPr>
                <w:rFonts w:ascii="Times New Roman" w:hAnsi="Times New Roman"/>
                <w:sz w:val="24"/>
                <w:szCs w:val="24"/>
              </w:rPr>
            </w:pPr>
          </w:p>
        </w:tc>
        <w:tc>
          <w:tcPr>
            <w:tcW w:w="8391" w:type="dxa"/>
            <w:gridSpan w:val="2"/>
          </w:tcPr>
          <w:p w14:paraId="798C6688" w14:textId="77777777" w:rsidR="003075CA" w:rsidRPr="00813BB9" w:rsidRDefault="003075CA" w:rsidP="007D3C0E">
            <w:pPr>
              <w:spacing w:after="0" w:line="240" w:lineRule="auto"/>
              <w:rPr>
                <w:rFonts w:ascii="Times New Roman" w:hAnsi="Times New Roman"/>
                <w:sz w:val="24"/>
                <w:szCs w:val="24"/>
              </w:rPr>
            </w:pPr>
            <w:r w:rsidRPr="00813BB9">
              <w:rPr>
                <w:rFonts w:ascii="Times New Roman" w:hAnsi="Times New Roman"/>
                <w:sz w:val="24"/>
                <w:szCs w:val="24"/>
              </w:rPr>
              <w:t>Decan</w:t>
            </w:r>
            <w:r w:rsidR="00B4650B" w:rsidRPr="00813BB9">
              <w:rPr>
                <w:rFonts w:ascii="Times New Roman" w:hAnsi="Times New Roman"/>
                <w:sz w:val="24"/>
                <w:szCs w:val="24"/>
              </w:rPr>
              <w:t xml:space="preserve"> </w:t>
            </w:r>
          </w:p>
          <w:p w14:paraId="1A4677DA" w14:textId="29061BF8" w:rsidR="003075CA" w:rsidRPr="00813BB9" w:rsidRDefault="00D7553A" w:rsidP="007D3C0E">
            <w:pPr>
              <w:spacing w:after="0" w:line="240" w:lineRule="auto"/>
              <w:rPr>
                <w:rFonts w:ascii="Times New Roman" w:hAnsi="Times New Roman"/>
                <w:sz w:val="24"/>
                <w:szCs w:val="24"/>
              </w:rPr>
            </w:pPr>
            <w:r w:rsidRPr="00813BB9">
              <w:rPr>
                <w:rFonts w:ascii="Times New Roman" w:hAnsi="Times New Roman"/>
                <w:sz w:val="24"/>
                <w:szCs w:val="24"/>
              </w:rPr>
              <w:t>Prof. dr. ing. Daniel</w:t>
            </w:r>
            <w:r w:rsidR="009C389C">
              <w:rPr>
                <w:rFonts w:ascii="Times New Roman" w:hAnsi="Times New Roman"/>
                <w:sz w:val="24"/>
                <w:szCs w:val="24"/>
              </w:rPr>
              <w:t>-</w:t>
            </w:r>
            <w:r w:rsidRPr="00813BB9">
              <w:rPr>
                <w:rFonts w:ascii="Times New Roman" w:hAnsi="Times New Roman"/>
                <w:sz w:val="24"/>
                <w:szCs w:val="24"/>
              </w:rPr>
              <w:t xml:space="preserve">Eugeniu </w:t>
            </w:r>
            <w:r w:rsidR="009C389C" w:rsidRPr="00813BB9">
              <w:rPr>
                <w:rFonts w:ascii="Times New Roman" w:hAnsi="Times New Roman"/>
                <w:sz w:val="24"/>
                <w:szCs w:val="24"/>
              </w:rPr>
              <w:t>CRUN</w:t>
            </w:r>
            <w:r w:rsidR="009C389C">
              <w:rPr>
                <w:rFonts w:ascii="Times New Roman" w:hAnsi="Times New Roman"/>
                <w:sz w:val="24"/>
                <w:szCs w:val="24"/>
              </w:rPr>
              <w:t>Ț</w:t>
            </w:r>
            <w:r w:rsidR="009C389C" w:rsidRPr="00813BB9">
              <w:rPr>
                <w:rFonts w:ascii="Times New Roman" w:hAnsi="Times New Roman"/>
                <w:sz w:val="24"/>
                <w:szCs w:val="24"/>
              </w:rPr>
              <w:t>EANU</w:t>
            </w:r>
          </w:p>
        </w:tc>
      </w:tr>
    </w:tbl>
    <w:p w14:paraId="2B30BA34" w14:textId="77777777" w:rsidR="00FD0711" w:rsidRPr="00813BB9" w:rsidRDefault="00FD0711" w:rsidP="00813BB9">
      <w:pPr>
        <w:spacing w:after="0" w:line="240" w:lineRule="auto"/>
        <w:rPr>
          <w:rFonts w:ascii="Times New Roman" w:hAnsi="Times New Roman"/>
          <w:sz w:val="24"/>
          <w:szCs w:val="24"/>
        </w:rPr>
      </w:pPr>
    </w:p>
    <w:p w14:paraId="076429D9" w14:textId="77777777" w:rsidR="00D13E52" w:rsidRPr="00813BB9" w:rsidRDefault="00D13E52">
      <w:pPr>
        <w:spacing w:after="0" w:line="240" w:lineRule="auto"/>
        <w:rPr>
          <w:rFonts w:ascii="Times New Roman" w:hAnsi="Times New Roman"/>
          <w:sz w:val="24"/>
          <w:szCs w:val="24"/>
        </w:rPr>
      </w:pPr>
    </w:p>
    <w:sectPr w:rsidR="00D13E52" w:rsidRPr="00813BB9"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7FFEE" w14:textId="77777777" w:rsidR="00BA4650" w:rsidRDefault="00BA4650" w:rsidP="006B0230">
      <w:pPr>
        <w:spacing w:after="0" w:line="240" w:lineRule="auto"/>
      </w:pPr>
      <w:r>
        <w:separator/>
      </w:r>
    </w:p>
  </w:endnote>
  <w:endnote w:type="continuationSeparator" w:id="0">
    <w:p w14:paraId="070ECD00" w14:textId="77777777" w:rsidR="00BA4650" w:rsidRDefault="00BA4650"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charset w:val="00"/>
    <w:family w:val="auto"/>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3C3DD" w14:textId="77777777" w:rsidR="00BA4650" w:rsidRDefault="00BA4650" w:rsidP="006B0230">
      <w:pPr>
        <w:spacing w:after="0" w:line="240" w:lineRule="auto"/>
      </w:pPr>
      <w:r>
        <w:separator/>
      </w:r>
    </w:p>
  </w:footnote>
  <w:footnote w:type="continuationSeparator" w:id="0">
    <w:p w14:paraId="40D854F4" w14:textId="77777777" w:rsidR="00BA4650" w:rsidRDefault="00BA4650"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740"/>
      <w:gridCol w:w="1380"/>
    </w:tblGrid>
    <w:tr w:rsidR="007D3C0E" w14:paraId="69B47631" w14:textId="77777777" w:rsidTr="00A24398">
      <w:trPr>
        <w:trHeight w:val="990"/>
      </w:trPr>
      <w:tc>
        <w:tcPr>
          <w:tcW w:w="1245" w:type="dxa"/>
          <w:tcBorders>
            <w:top w:val="nil"/>
            <w:left w:val="nil"/>
            <w:bottom w:val="nil"/>
            <w:right w:val="nil"/>
          </w:tcBorders>
          <w:tcMar>
            <w:left w:w="105" w:type="dxa"/>
            <w:right w:w="105" w:type="dxa"/>
          </w:tcMar>
          <w:vAlign w:val="center"/>
        </w:tcPr>
        <w:p w14:paraId="4AC7743B" w14:textId="77777777" w:rsidR="007D3C0E" w:rsidRDefault="007D3C0E" w:rsidP="007D3C0E">
          <w:pPr>
            <w:tabs>
              <w:tab w:val="center" w:pos="4680"/>
              <w:tab w:val="right" w:pos="9360"/>
            </w:tabs>
            <w:spacing w:after="0"/>
            <w:rPr>
              <w:rFonts w:eastAsia="Calibri" w:cs="Calibri"/>
              <w:color w:val="000000" w:themeColor="text1"/>
              <w:lang w:val="en-GB"/>
            </w:rPr>
          </w:pPr>
          <w:r>
            <w:rPr>
              <w:noProof/>
            </w:rPr>
            <w:drawing>
              <wp:inline distT="0" distB="0" distL="0" distR="0" wp14:anchorId="4B272345" wp14:editId="3780F65E">
                <wp:extent cx="771525" cy="771525"/>
                <wp:effectExtent l="0" t="0" r="0" b="0"/>
                <wp:docPr id="8521026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102604" name="Picture 852102604"/>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60C2D280" w14:textId="77777777" w:rsidR="007D3C0E" w:rsidRDefault="007D3C0E" w:rsidP="007D3C0E">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2D1254E3" w14:textId="77777777" w:rsidR="007D3C0E" w:rsidRDefault="007D3C0E" w:rsidP="007D3C0E">
          <w:pPr>
            <w:pStyle w:val="Header"/>
            <w:spacing w:after="0" w:line="360" w:lineRule="auto"/>
            <w:jc w:val="center"/>
            <w:rPr>
              <w:rFonts w:ascii="Arial" w:eastAsia="Arial" w:hAnsi="Arial" w:cs="Arial"/>
              <w:color w:val="000000" w:themeColor="text1"/>
              <w:sz w:val="28"/>
              <w:szCs w:val="28"/>
              <w:lang w:val="en-GB"/>
            </w:rPr>
          </w:pPr>
          <w:r w:rsidRPr="4AEA5357">
            <w:rPr>
              <w:rFonts w:ascii="Arial" w:eastAsia="Arial" w:hAnsi="Arial" w:cs="Arial"/>
              <w:b/>
              <w:bCs/>
              <w:color w:val="000000" w:themeColor="text1"/>
              <w:sz w:val="28"/>
              <w:szCs w:val="28"/>
            </w:rPr>
            <w:t>Universitatea Națională de Știință și Tehnologie POLITEHNICA București</w:t>
          </w:r>
        </w:p>
        <w:p w14:paraId="334F60E2" w14:textId="77777777" w:rsidR="007D3C0E" w:rsidRDefault="007D3C0E" w:rsidP="007D3C0E">
          <w:pPr>
            <w:pStyle w:val="Header"/>
            <w:spacing w:after="0" w:line="360" w:lineRule="auto"/>
            <w:jc w:val="center"/>
            <w:rPr>
              <w:rFonts w:ascii="Arial" w:eastAsia="Arial" w:hAnsi="Arial" w:cs="Arial"/>
              <w:color w:val="000000" w:themeColor="text1"/>
              <w:sz w:val="28"/>
              <w:szCs w:val="28"/>
              <w:lang w:val="en-GB"/>
            </w:rPr>
          </w:pPr>
          <w:r w:rsidRPr="4AEA5357">
            <w:rPr>
              <w:rFonts w:ascii="Arial" w:eastAsia="Arial" w:hAnsi="Arial" w:cs="Arial"/>
              <w:b/>
              <w:bCs/>
              <w:color w:val="000000" w:themeColor="text1"/>
              <w:sz w:val="28"/>
              <w:szCs w:val="28"/>
            </w:rPr>
            <w:t>Facultatea</w:t>
          </w:r>
          <w:r w:rsidRPr="4AEA5357">
            <w:rPr>
              <w:rFonts w:ascii="Arial" w:eastAsia="Arial" w:hAnsi="Arial" w:cs="Arial"/>
              <w:b/>
              <w:bCs/>
              <w:color w:val="000000" w:themeColor="text1"/>
            </w:rPr>
            <w:t xml:space="preserve"> </w:t>
          </w:r>
          <w:r w:rsidRPr="4AEA5357">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07447E78" w14:textId="77777777" w:rsidR="007D3C0E" w:rsidRDefault="007D3C0E" w:rsidP="007D3C0E">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697847FE" wp14:editId="466EBEEE">
                <wp:extent cx="733425" cy="742950"/>
                <wp:effectExtent l="0" t="0" r="0" b="0"/>
                <wp:docPr id="439604465"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604465" name="Picture 439604465"/>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5AE77BE9"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4"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60385">
    <w:abstractNumId w:val="0"/>
  </w:num>
  <w:num w:numId="2" w16cid:durableId="1795325426">
    <w:abstractNumId w:val="16"/>
  </w:num>
  <w:num w:numId="3" w16cid:durableId="912665460">
    <w:abstractNumId w:val="12"/>
  </w:num>
  <w:num w:numId="4" w16cid:durableId="873464005">
    <w:abstractNumId w:val="21"/>
  </w:num>
  <w:num w:numId="5" w16cid:durableId="707608914">
    <w:abstractNumId w:val="17"/>
  </w:num>
  <w:num w:numId="6" w16cid:durableId="1836799820">
    <w:abstractNumId w:val="1"/>
  </w:num>
  <w:num w:numId="7" w16cid:durableId="1810978472">
    <w:abstractNumId w:val="4"/>
  </w:num>
  <w:num w:numId="8" w16cid:durableId="1292402476">
    <w:abstractNumId w:val="13"/>
  </w:num>
  <w:num w:numId="9" w16cid:durableId="1089355156">
    <w:abstractNumId w:val="27"/>
  </w:num>
  <w:num w:numId="10" w16cid:durableId="87433238">
    <w:abstractNumId w:val="14"/>
  </w:num>
  <w:num w:numId="11" w16cid:durableId="19743821">
    <w:abstractNumId w:val="7"/>
  </w:num>
  <w:num w:numId="12" w16cid:durableId="862328503">
    <w:abstractNumId w:val="23"/>
  </w:num>
  <w:num w:numId="13" w16cid:durableId="168300906">
    <w:abstractNumId w:val="18"/>
  </w:num>
  <w:num w:numId="14" w16cid:durableId="1917586644">
    <w:abstractNumId w:val="20"/>
  </w:num>
  <w:num w:numId="15" w16cid:durableId="1666592070">
    <w:abstractNumId w:val="19"/>
  </w:num>
  <w:num w:numId="16" w16cid:durableId="1195657282">
    <w:abstractNumId w:val="10"/>
  </w:num>
  <w:num w:numId="17" w16cid:durableId="1331979235">
    <w:abstractNumId w:val="3"/>
  </w:num>
  <w:num w:numId="18" w16cid:durableId="1068266239">
    <w:abstractNumId w:val="22"/>
  </w:num>
  <w:num w:numId="19" w16cid:durableId="1826235764">
    <w:abstractNumId w:val="11"/>
  </w:num>
  <w:num w:numId="20" w16cid:durableId="598607298">
    <w:abstractNumId w:val="24"/>
  </w:num>
  <w:num w:numId="21" w16cid:durableId="701827860">
    <w:abstractNumId w:val="8"/>
  </w:num>
  <w:num w:numId="22" w16cid:durableId="1088648415">
    <w:abstractNumId w:val="28"/>
  </w:num>
  <w:num w:numId="23" w16cid:durableId="1582252720">
    <w:abstractNumId w:val="9"/>
  </w:num>
  <w:num w:numId="24" w16cid:durableId="1636565340">
    <w:abstractNumId w:val="26"/>
  </w:num>
  <w:num w:numId="25" w16cid:durableId="714549724">
    <w:abstractNumId w:val="15"/>
  </w:num>
  <w:num w:numId="26" w16cid:durableId="1915820656">
    <w:abstractNumId w:val="2"/>
  </w:num>
  <w:num w:numId="27" w16cid:durableId="359555533">
    <w:abstractNumId w:val="25"/>
  </w:num>
  <w:num w:numId="28" w16cid:durableId="204104742">
    <w:abstractNumId w:val="5"/>
  </w:num>
  <w:num w:numId="29" w16cid:durableId="7363227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4FEB"/>
    <w:rsid w:val="000278CC"/>
    <w:rsid w:val="00042830"/>
    <w:rsid w:val="00042F43"/>
    <w:rsid w:val="00044A59"/>
    <w:rsid w:val="00046995"/>
    <w:rsid w:val="00051BDC"/>
    <w:rsid w:val="00057E55"/>
    <w:rsid w:val="0007008C"/>
    <w:rsid w:val="0007194F"/>
    <w:rsid w:val="00072B00"/>
    <w:rsid w:val="00077E6C"/>
    <w:rsid w:val="0008100D"/>
    <w:rsid w:val="000842DB"/>
    <w:rsid w:val="00085094"/>
    <w:rsid w:val="000A5A59"/>
    <w:rsid w:val="000B053A"/>
    <w:rsid w:val="000B1429"/>
    <w:rsid w:val="000B3BD0"/>
    <w:rsid w:val="000C2BD3"/>
    <w:rsid w:val="000E0211"/>
    <w:rsid w:val="000E0F5C"/>
    <w:rsid w:val="000E3686"/>
    <w:rsid w:val="000E4FBF"/>
    <w:rsid w:val="000E6FF8"/>
    <w:rsid w:val="000F33CD"/>
    <w:rsid w:val="00101A4C"/>
    <w:rsid w:val="001104F4"/>
    <w:rsid w:val="0011421F"/>
    <w:rsid w:val="001177E6"/>
    <w:rsid w:val="001317BB"/>
    <w:rsid w:val="0013302B"/>
    <w:rsid w:val="00136B06"/>
    <w:rsid w:val="00140EB3"/>
    <w:rsid w:val="00144C38"/>
    <w:rsid w:val="00150507"/>
    <w:rsid w:val="00154244"/>
    <w:rsid w:val="00155123"/>
    <w:rsid w:val="00161CC5"/>
    <w:rsid w:val="00182C22"/>
    <w:rsid w:val="001878EA"/>
    <w:rsid w:val="00196FD8"/>
    <w:rsid w:val="001A6CC3"/>
    <w:rsid w:val="001A7391"/>
    <w:rsid w:val="001B1709"/>
    <w:rsid w:val="001B1D5F"/>
    <w:rsid w:val="001B2D42"/>
    <w:rsid w:val="001B6453"/>
    <w:rsid w:val="001D5BED"/>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5272"/>
    <w:rsid w:val="00241E04"/>
    <w:rsid w:val="00246F30"/>
    <w:rsid w:val="002517A0"/>
    <w:rsid w:val="002522F4"/>
    <w:rsid w:val="00253624"/>
    <w:rsid w:val="002625B0"/>
    <w:rsid w:val="00267ECC"/>
    <w:rsid w:val="002716EB"/>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D1C"/>
    <w:rsid w:val="002E3E12"/>
    <w:rsid w:val="002E5ECA"/>
    <w:rsid w:val="002F0971"/>
    <w:rsid w:val="002F1BA1"/>
    <w:rsid w:val="003075CA"/>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806E1"/>
    <w:rsid w:val="00384134"/>
    <w:rsid w:val="00384A0D"/>
    <w:rsid w:val="00393469"/>
    <w:rsid w:val="003A44E3"/>
    <w:rsid w:val="003A5721"/>
    <w:rsid w:val="003B55E2"/>
    <w:rsid w:val="003B5A02"/>
    <w:rsid w:val="003B7974"/>
    <w:rsid w:val="003C430C"/>
    <w:rsid w:val="003C6DC8"/>
    <w:rsid w:val="003D0D85"/>
    <w:rsid w:val="003D1D3B"/>
    <w:rsid w:val="003E4A22"/>
    <w:rsid w:val="003E72A5"/>
    <w:rsid w:val="003E7F77"/>
    <w:rsid w:val="003F253C"/>
    <w:rsid w:val="003F49D3"/>
    <w:rsid w:val="00405D76"/>
    <w:rsid w:val="00413349"/>
    <w:rsid w:val="00414517"/>
    <w:rsid w:val="0042161F"/>
    <w:rsid w:val="0042411B"/>
    <w:rsid w:val="00426218"/>
    <w:rsid w:val="0043585E"/>
    <w:rsid w:val="00436AD6"/>
    <w:rsid w:val="00450A21"/>
    <w:rsid w:val="00453037"/>
    <w:rsid w:val="004662C2"/>
    <w:rsid w:val="004671D0"/>
    <w:rsid w:val="00473190"/>
    <w:rsid w:val="00475A89"/>
    <w:rsid w:val="004924E0"/>
    <w:rsid w:val="004971AD"/>
    <w:rsid w:val="00497817"/>
    <w:rsid w:val="004A05A3"/>
    <w:rsid w:val="004C3756"/>
    <w:rsid w:val="004D100B"/>
    <w:rsid w:val="004D278A"/>
    <w:rsid w:val="004D4A49"/>
    <w:rsid w:val="004E0155"/>
    <w:rsid w:val="004E137B"/>
    <w:rsid w:val="004F2C4A"/>
    <w:rsid w:val="004F426F"/>
    <w:rsid w:val="004F6CD3"/>
    <w:rsid w:val="005013E2"/>
    <w:rsid w:val="00502C98"/>
    <w:rsid w:val="00521E87"/>
    <w:rsid w:val="00524A63"/>
    <w:rsid w:val="00530A49"/>
    <w:rsid w:val="00532332"/>
    <w:rsid w:val="00532F3D"/>
    <w:rsid w:val="00533EB9"/>
    <w:rsid w:val="00536B72"/>
    <w:rsid w:val="0055276C"/>
    <w:rsid w:val="00563549"/>
    <w:rsid w:val="00576EC0"/>
    <w:rsid w:val="0058346F"/>
    <w:rsid w:val="00585A25"/>
    <w:rsid w:val="00587DCE"/>
    <w:rsid w:val="005976E7"/>
    <w:rsid w:val="005A12E1"/>
    <w:rsid w:val="005A4B4E"/>
    <w:rsid w:val="005B402D"/>
    <w:rsid w:val="005C23EC"/>
    <w:rsid w:val="005D2AE2"/>
    <w:rsid w:val="005D2B6E"/>
    <w:rsid w:val="005E20A7"/>
    <w:rsid w:val="005E24B0"/>
    <w:rsid w:val="006075EF"/>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2B27"/>
    <w:rsid w:val="00694056"/>
    <w:rsid w:val="0069574A"/>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0D9D"/>
    <w:rsid w:val="007927E2"/>
    <w:rsid w:val="007A0AF3"/>
    <w:rsid w:val="007A1B42"/>
    <w:rsid w:val="007A50A0"/>
    <w:rsid w:val="007A6A25"/>
    <w:rsid w:val="007B2369"/>
    <w:rsid w:val="007C374C"/>
    <w:rsid w:val="007C3E40"/>
    <w:rsid w:val="007C6BB6"/>
    <w:rsid w:val="007C6D54"/>
    <w:rsid w:val="007D3C0E"/>
    <w:rsid w:val="007D54AA"/>
    <w:rsid w:val="007D57DE"/>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36385"/>
    <w:rsid w:val="008421F0"/>
    <w:rsid w:val="00850EF4"/>
    <w:rsid w:val="00853000"/>
    <w:rsid w:val="00853877"/>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C593D"/>
    <w:rsid w:val="008D1A77"/>
    <w:rsid w:val="008D49B5"/>
    <w:rsid w:val="008D6978"/>
    <w:rsid w:val="008D7937"/>
    <w:rsid w:val="008E4BB6"/>
    <w:rsid w:val="008E51C6"/>
    <w:rsid w:val="008E5CBA"/>
    <w:rsid w:val="008E6270"/>
    <w:rsid w:val="008F44F6"/>
    <w:rsid w:val="008F48E0"/>
    <w:rsid w:val="0091383B"/>
    <w:rsid w:val="00916D13"/>
    <w:rsid w:val="00924485"/>
    <w:rsid w:val="009269A4"/>
    <w:rsid w:val="00926C0E"/>
    <w:rsid w:val="00930CE9"/>
    <w:rsid w:val="0093205D"/>
    <w:rsid w:val="0094747F"/>
    <w:rsid w:val="0095152D"/>
    <w:rsid w:val="00960470"/>
    <w:rsid w:val="00962A3E"/>
    <w:rsid w:val="0097316C"/>
    <w:rsid w:val="009739F4"/>
    <w:rsid w:val="00975323"/>
    <w:rsid w:val="009823AA"/>
    <w:rsid w:val="00987A97"/>
    <w:rsid w:val="00987DA3"/>
    <w:rsid w:val="00994E0F"/>
    <w:rsid w:val="009A162C"/>
    <w:rsid w:val="009A64D0"/>
    <w:rsid w:val="009B0688"/>
    <w:rsid w:val="009B449A"/>
    <w:rsid w:val="009C1184"/>
    <w:rsid w:val="009C2A27"/>
    <w:rsid w:val="009C389C"/>
    <w:rsid w:val="009C6E3E"/>
    <w:rsid w:val="009D1BE1"/>
    <w:rsid w:val="009D2FDA"/>
    <w:rsid w:val="009E64C2"/>
    <w:rsid w:val="009E6519"/>
    <w:rsid w:val="009F003A"/>
    <w:rsid w:val="009F2776"/>
    <w:rsid w:val="009F3B07"/>
    <w:rsid w:val="009F5203"/>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637BC"/>
    <w:rsid w:val="00A655E6"/>
    <w:rsid w:val="00A74205"/>
    <w:rsid w:val="00A7555C"/>
    <w:rsid w:val="00A76F8E"/>
    <w:rsid w:val="00A77251"/>
    <w:rsid w:val="00A8092B"/>
    <w:rsid w:val="00A93E6C"/>
    <w:rsid w:val="00A946AE"/>
    <w:rsid w:val="00A94851"/>
    <w:rsid w:val="00A97B4B"/>
    <w:rsid w:val="00AA0F0B"/>
    <w:rsid w:val="00AA5BBD"/>
    <w:rsid w:val="00AB18CF"/>
    <w:rsid w:val="00AB36EF"/>
    <w:rsid w:val="00AB4BB4"/>
    <w:rsid w:val="00AB549C"/>
    <w:rsid w:val="00AC34CC"/>
    <w:rsid w:val="00AD46A4"/>
    <w:rsid w:val="00AD48B4"/>
    <w:rsid w:val="00AD4F73"/>
    <w:rsid w:val="00AD5531"/>
    <w:rsid w:val="00AD6760"/>
    <w:rsid w:val="00AE0EFD"/>
    <w:rsid w:val="00B13421"/>
    <w:rsid w:val="00B33576"/>
    <w:rsid w:val="00B33D7D"/>
    <w:rsid w:val="00B4650B"/>
    <w:rsid w:val="00B52A11"/>
    <w:rsid w:val="00B53C95"/>
    <w:rsid w:val="00B54B49"/>
    <w:rsid w:val="00B559AB"/>
    <w:rsid w:val="00B609FA"/>
    <w:rsid w:val="00B7109F"/>
    <w:rsid w:val="00B7391E"/>
    <w:rsid w:val="00B81420"/>
    <w:rsid w:val="00B91DB1"/>
    <w:rsid w:val="00B95F96"/>
    <w:rsid w:val="00B96466"/>
    <w:rsid w:val="00B97DD5"/>
    <w:rsid w:val="00BA0EDC"/>
    <w:rsid w:val="00BA4650"/>
    <w:rsid w:val="00BB50D8"/>
    <w:rsid w:val="00BC246B"/>
    <w:rsid w:val="00BC54CA"/>
    <w:rsid w:val="00BD3BF6"/>
    <w:rsid w:val="00BD7432"/>
    <w:rsid w:val="00BE0C98"/>
    <w:rsid w:val="00BE7710"/>
    <w:rsid w:val="00C016EB"/>
    <w:rsid w:val="00C036D6"/>
    <w:rsid w:val="00C03F32"/>
    <w:rsid w:val="00C116E4"/>
    <w:rsid w:val="00C1183D"/>
    <w:rsid w:val="00C14143"/>
    <w:rsid w:val="00C1599F"/>
    <w:rsid w:val="00C26673"/>
    <w:rsid w:val="00C33B75"/>
    <w:rsid w:val="00C36E73"/>
    <w:rsid w:val="00C37AFA"/>
    <w:rsid w:val="00C424BD"/>
    <w:rsid w:val="00C62788"/>
    <w:rsid w:val="00C62D93"/>
    <w:rsid w:val="00C766FA"/>
    <w:rsid w:val="00C80445"/>
    <w:rsid w:val="00C83775"/>
    <w:rsid w:val="00C84665"/>
    <w:rsid w:val="00C85AC1"/>
    <w:rsid w:val="00CA4954"/>
    <w:rsid w:val="00CA71A4"/>
    <w:rsid w:val="00CA7575"/>
    <w:rsid w:val="00CB5500"/>
    <w:rsid w:val="00CB6C4D"/>
    <w:rsid w:val="00CB707D"/>
    <w:rsid w:val="00CB75A3"/>
    <w:rsid w:val="00CB7DA8"/>
    <w:rsid w:val="00CC09F3"/>
    <w:rsid w:val="00CC6774"/>
    <w:rsid w:val="00CD05ED"/>
    <w:rsid w:val="00CD337A"/>
    <w:rsid w:val="00CD5D12"/>
    <w:rsid w:val="00CE0CD9"/>
    <w:rsid w:val="00CE29EC"/>
    <w:rsid w:val="00CE3FD7"/>
    <w:rsid w:val="00CE6B0C"/>
    <w:rsid w:val="00CE6E92"/>
    <w:rsid w:val="00CE71E1"/>
    <w:rsid w:val="00CF76AB"/>
    <w:rsid w:val="00D00A03"/>
    <w:rsid w:val="00D00EE2"/>
    <w:rsid w:val="00D02F9C"/>
    <w:rsid w:val="00D02FE3"/>
    <w:rsid w:val="00D06BD1"/>
    <w:rsid w:val="00D13E52"/>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7553A"/>
    <w:rsid w:val="00D7773C"/>
    <w:rsid w:val="00D82786"/>
    <w:rsid w:val="00D85A8D"/>
    <w:rsid w:val="00D87395"/>
    <w:rsid w:val="00D96924"/>
    <w:rsid w:val="00DA31E0"/>
    <w:rsid w:val="00DA433D"/>
    <w:rsid w:val="00DA715A"/>
    <w:rsid w:val="00DB2E68"/>
    <w:rsid w:val="00DB7915"/>
    <w:rsid w:val="00DC2572"/>
    <w:rsid w:val="00DC450D"/>
    <w:rsid w:val="00DC5F8C"/>
    <w:rsid w:val="00DC67BF"/>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213F"/>
    <w:rsid w:val="00E56AA2"/>
    <w:rsid w:val="00E6114C"/>
    <w:rsid w:val="00E70E1A"/>
    <w:rsid w:val="00E71898"/>
    <w:rsid w:val="00E80DB9"/>
    <w:rsid w:val="00E855E1"/>
    <w:rsid w:val="00E85C51"/>
    <w:rsid w:val="00E87AFB"/>
    <w:rsid w:val="00E91F96"/>
    <w:rsid w:val="00EA0AA9"/>
    <w:rsid w:val="00EA35DA"/>
    <w:rsid w:val="00EB1368"/>
    <w:rsid w:val="00EC4964"/>
    <w:rsid w:val="00ED26F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1C78"/>
    <w:rsid w:val="00F232D5"/>
    <w:rsid w:val="00F27495"/>
    <w:rsid w:val="00F31C12"/>
    <w:rsid w:val="00F352DE"/>
    <w:rsid w:val="00F36AE2"/>
    <w:rsid w:val="00F413D2"/>
    <w:rsid w:val="00F43691"/>
    <w:rsid w:val="00F459DF"/>
    <w:rsid w:val="00F47EF3"/>
    <w:rsid w:val="00F50D8A"/>
    <w:rsid w:val="00F51B11"/>
    <w:rsid w:val="00F56343"/>
    <w:rsid w:val="00F74C37"/>
    <w:rsid w:val="00F77194"/>
    <w:rsid w:val="00F90C98"/>
    <w:rsid w:val="00F942B1"/>
    <w:rsid w:val="00F9613F"/>
    <w:rsid w:val="00F9647F"/>
    <w:rsid w:val="00F972C4"/>
    <w:rsid w:val="00FA037A"/>
    <w:rsid w:val="00FA0ADD"/>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74DCF09"/>
  <w15:docId w15:val="{0A6692F0-59EC-B543-BA21-AF74626C7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b:Sources xmlns:b="http://schemas.openxmlformats.org/officeDocument/2006/bibliography" xmlns="http://schemas.openxmlformats.org/officeDocument/2006/bibliography" SelectedStyle="\ISO690.XSL" StyleName="ISO 690 - Primul element și data" Version="1987"/>
</file>

<file path=customXml/item4.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B54EC4-E228-47F0-90E8-8D21A40C1B58}">
  <ds:schemaRefs>
    <ds:schemaRef ds:uri="http://schemas.microsoft.com/sharepoint/v3/contenttype/forms"/>
  </ds:schemaRefs>
</ds:datastoreItem>
</file>

<file path=customXml/itemProps2.xml><?xml version="1.0" encoding="utf-8"?>
<ds:datastoreItem xmlns:ds="http://schemas.openxmlformats.org/officeDocument/2006/customXml" ds:itemID="{0D62787E-6C72-4698-97F2-23A47151EDE0}">
  <ds:schemaRefs>
    <ds:schemaRef ds:uri="http://schemas.microsoft.com/office/2006/metadata/properties"/>
  </ds:schemaRefs>
</ds:datastoreItem>
</file>

<file path=customXml/itemProps3.xml><?xml version="1.0" encoding="utf-8"?>
<ds:datastoreItem xmlns:ds="http://schemas.openxmlformats.org/officeDocument/2006/customXml" ds:itemID="{61BD1614-9737-4E23-8FE6-8056287DB7FA}">
  <ds:schemaRefs>
    <ds:schemaRef ds:uri="http://schemas.openxmlformats.org/officeDocument/2006/bibliography"/>
  </ds:schemaRefs>
</ds:datastoreItem>
</file>

<file path=customXml/itemProps4.xml><?xml version="1.0" encoding="utf-8"?>
<ds:datastoreItem xmlns:ds="http://schemas.openxmlformats.org/officeDocument/2006/customXml" ds:itemID="{D8DE80F3-1661-41AC-BCFC-51DECA602F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7</Pages>
  <Words>1881</Words>
  <Characters>10722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dc:creator>
  <cp:lastModifiedBy>Aurelian-Ionut CURTEANU (91987)</cp:lastModifiedBy>
  <cp:revision>13</cp:revision>
  <dcterms:created xsi:type="dcterms:W3CDTF">2026-07-29T22:16:00Z</dcterms:created>
  <dcterms:modified xsi:type="dcterms:W3CDTF">2026-08-31T15:02:00Z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