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B467F" w14:textId="77777777" w:rsidR="00813D0D" w:rsidRPr="00813BB9" w:rsidRDefault="00813D0D" w:rsidP="00813BB9">
      <w:pPr>
        <w:spacing w:after="0" w:line="240" w:lineRule="auto"/>
        <w:jc w:val="center"/>
        <w:rPr>
          <w:rFonts w:ascii="Times New Roman" w:hAnsi="Times New Roman"/>
          <w:b/>
          <w:caps/>
          <w:sz w:val="24"/>
          <w:szCs w:val="24"/>
        </w:rPr>
      </w:pPr>
    </w:p>
    <w:p w14:paraId="1CDC268B" w14:textId="77777777" w:rsidR="00F9647F" w:rsidRPr="00813BB9" w:rsidRDefault="00F9647F" w:rsidP="00813BB9">
      <w:pPr>
        <w:spacing w:after="0" w:line="240" w:lineRule="auto"/>
        <w:jc w:val="center"/>
        <w:rPr>
          <w:rFonts w:ascii="Times New Roman" w:hAnsi="Times New Roman"/>
          <w:b/>
          <w:caps/>
          <w:sz w:val="24"/>
          <w:szCs w:val="24"/>
        </w:rPr>
      </w:pPr>
    </w:p>
    <w:p w14:paraId="44BF6303" w14:textId="77777777" w:rsidR="00F9647F" w:rsidRPr="00813BB9" w:rsidRDefault="00F9647F" w:rsidP="00813BB9">
      <w:pPr>
        <w:spacing w:after="0" w:line="240" w:lineRule="auto"/>
        <w:jc w:val="center"/>
        <w:rPr>
          <w:rFonts w:ascii="Times New Roman" w:hAnsi="Times New Roman"/>
          <w:b/>
          <w:caps/>
          <w:sz w:val="24"/>
          <w:szCs w:val="24"/>
        </w:rPr>
      </w:pPr>
    </w:p>
    <w:p w14:paraId="7D4643A0" w14:textId="77777777" w:rsidR="00DC5F8C" w:rsidRPr="00813BB9" w:rsidRDefault="00DC5F8C" w:rsidP="00813BB9">
      <w:pPr>
        <w:spacing w:after="0" w:line="240" w:lineRule="auto"/>
        <w:jc w:val="center"/>
        <w:rPr>
          <w:rFonts w:ascii="Times New Roman" w:hAnsi="Times New Roman"/>
          <w:b/>
          <w:caps/>
          <w:sz w:val="24"/>
          <w:szCs w:val="24"/>
        </w:rPr>
      </w:pPr>
    </w:p>
    <w:p w14:paraId="0B9D53A7" w14:textId="77777777" w:rsidR="00FD0711" w:rsidRPr="00813BB9" w:rsidRDefault="00FD0711" w:rsidP="00813BB9">
      <w:pPr>
        <w:spacing w:after="0" w:line="240" w:lineRule="auto"/>
        <w:jc w:val="center"/>
        <w:rPr>
          <w:rFonts w:ascii="Times New Roman" w:hAnsi="Times New Roman"/>
          <w:b/>
          <w:caps/>
          <w:color w:val="9BBB59"/>
          <w:sz w:val="24"/>
          <w:szCs w:val="24"/>
        </w:rPr>
      </w:pPr>
      <w:r w:rsidRPr="00813BB9">
        <w:rPr>
          <w:rFonts w:ascii="Times New Roman" w:hAnsi="Times New Roman"/>
          <w:b/>
          <w:caps/>
          <w:sz w:val="24"/>
          <w:szCs w:val="24"/>
        </w:rPr>
        <w:t>fi</w:t>
      </w:r>
      <w:r w:rsidR="001B1709" w:rsidRPr="00813BB9">
        <w:rPr>
          <w:rFonts w:ascii="Times New Roman" w:hAnsi="Times New Roman"/>
          <w:b/>
          <w:caps/>
          <w:sz w:val="24"/>
          <w:szCs w:val="24"/>
        </w:rPr>
        <w:t>ș</w:t>
      </w:r>
      <w:r w:rsidRPr="00813BB9">
        <w:rPr>
          <w:rFonts w:ascii="Times New Roman" w:hAnsi="Times New Roman"/>
          <w:b/>
          <w:caps/>
          <w:sz w:val="24"/>
          <w:szCs w:val="24"/>
        </w:rPr>
        <w:t>a disciplinei</w:t>
      </w:r>
    </w:p>
    <w:p w14:paraId="2D9EF154" w14:textId="77777777"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1. Date despre program</w:t>
      </w:r>
      <w:r w:rsidR="00850EF4" w:rsidRPr="00813BB9">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813BB9" w14:paraId="700F351E" w14:textId="77777777" w:rsidTr="004F426F">
        <w:tc>
          <w:tcPr>
            <w:tcW w:w="3823" w:type="dxa"/>
          </w:tcPr>
          <w:p w14:paraId="459CFE2E"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1.1 Institu</w:t>
            </w:r>
            <w:r w:rsidR="001B1709" w:rsidRPr="00813BB9">
              <w:rPr>
                <w:rFonts w:ascii="Times New Roman" w:hAnsi="Times New Roman"/>
                <w:sz w:val="24"/>
                <w:szCs w:val="24"/>
              </w:rPr>
              <w:t>ț</w:t>
            </w:r>
            <w:r w:rsidRPr="00813BB9">
              <w:rPr>
                <w:rFonts w:ascii="Times New Roman" w:hAnsi="Times New Roman"/>
                <w:sz w:val="24"/>
                <w:szCs w:val="24"/>
              </w:rPr>
              <w:t>ia de învă</w:t>
            </w:r>
            <w:r w:rsidR="001B1709" w:rsidRPr="00813BB9">
              <w:rPr>
                <w:rFonts w:ascii="Times New Roman" w:hAnsi="Times New Roman"/>
                <w:sz w:val="24"/>
                <w:szCs w:val="24"/>
              </w:rPr>
              <w:t>ț</w:t>
            </w:r>
            <w:r w:rsidRPr="00813BB9">
              <w:rPr>
                <w:rFonts w:ascii="Times New Roman" w:hAnsi="Times New Roman"/>
                <w:sz w:val="24"/>
                <w:szCs w:val="24"/>
              </w:rPr>
              <w:t>ământ superior</w:t>
            </w:r>
          </w:p>
        </w:tc>
        <w:tc>
          <w:tcPr>
            <w:tcW w:w="6196" w:type="dxa"/>
          </w:tcPr>
          <w:p w14:paraId="32CFFC4F" w14:textId="77777777" w:rsidR="00FD0711" w:rsidRPr="00813BB9" w:rsidRDefault="00C116E4" w:rsidP="00813BB9">
            <w:pPr>
              <w:pStyle w:val="Heading3"/>
              <w:rPr>
                <w:sz w:val="24"/>
                <w:szCs w:val="24"/>
              </w:rPr>
            </w:pPr>
            <w:r w:rsidRPr="00813BB9">
              <w:rPr>
                <w:sz w:val="24"/>
                <w:szCs w:val="24"/>
              </w:rPr>
              <w:t xml:space="preserve">Universitatea </w:t>
            </w:r>
            <w:r w:rsidR="00C26673" w:rsidRPr="00813BB9">
              <w:rPr>
                <w:sz w:val="24"/>
                <w:szCs w:val="24"/>
              </w:rPr>
              <w:t xml:space="preserve">Națională de Știință și Tehnologie </w:t>
            </w:r>
            <w:r w:rsidRPr="00813BB9">
              <w:rPr>
                <w:sz w:val="24"/>
                <w:szCs w:val="24"/>
              </w:rPr>
              <w:t>POLITEHNICA</w:t>
            </w:r>
            <w:r w:rsidR="00A26CB8" w:rsidRPr="00813BB9">
              <w:rPr>
                <w:sz w:val="24"/>
                <w:szCs w:val="24"/>
              </w:rPr>
              <w:t xml:space="preserve"> </w:t>
            </w:r>
            <w:r w:rsidRPr="00813BB9">
              <w:rPr>
                <w:sz w:val="24"/>
                <w:szCs w:val="24"/>
              </w:rPr>
              <w:t>din Bucure</w:t>
            </w:r>
            <w:r w:rsidR="001B1709" w:rsidRPr="00813BB9">
              <w:rPr>
                <w:sz w:val="24"/>
                <w:szCs w:val="24"/>
              </w:rPr>
              <w:t>ș</w:t>
            </w:r>
            <w:r w:rsidRPr="00813BB9">
              <w:rPr>
                <w:sz w:val="24"/>
                <w:szCs w:val="24"/>
              </w:rPr>
              <w:t>ti</w:t>
            </w:r>
          </w:p>
        </w:tc>
      </w:tr>
      <w:tr w:rsidR="00FD0711" w:rsidRPr="00813BB9" w14:paraId="05031619" w14:textId="77777777" w:rsidTr="004F426F">
        <w:tc>
          <w:tcPr>
            <w:tcW w:w="3823" w:type="dxa"/>
          </w:tcPr>
          <w:p w14:paraId="1275B89C"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1.2 Facultatea</w:t>
            </w:r>
          </w:p>
        </w:tc>
        <w:tc>
          <w:tcPr>
            <w:tcW w:w="6196" w:type="dxa"/>
          </w:tcPr>
          <w:p w14:paraId="49380420" w14:textId="77777777" w:rsidR="00FD0711" w:rsidRPr="00813BB9" w:rsidRDefault="00813D0D" w:rsidP="00813BB9">
            <w:pPr>
              <w:spacing w:after="0" w:line="240" w:lineRule="auto"/>
              <w:rPr>
                <w:rFonts w:ascii="Times New Roman" w:hAnsi="Times New Roman"/>
                <w:b/>
                <w:bCs/>
                <w:sz w:val="24"/>
                <w:szCs w:val="24"/>
              </w:rPr>
            </w:pPr>
            <w:r w:rsidRPr="00813BB9">
              <w:rPr>
                <w:rFonts w:ascii="Times New Roman" w:hAnsi="Times New Roman"/>
                <w:b/>
                <w:sz w:val="24"/>
                <w:szCs w:val="24"/>
              </w:rPr>
              <w:t>Inginerie Aerospaţială</w:t>
            </w:r>
          </w:p>
        </w:tc>
      </w:tr>
      <w:tr w:rsidR="00D7553A" w:rsidRPr="00813BB9" w14:paraId="57CC99CC" w14:textId="77777777" w:rsidTr="004F426F">
        <w:tc>
          <w:tcPr>
            <w:tcW w:w="3823" w:type="dxa"/>
          </w:tcPr>
          <w:p w14:paraId="627361B8" w14:textId="77777777" w:rsidR="00D7553A" w:rsidRPr="00813BB9" w:rsidRDefault="00D7553A" w:rsidP="00813BB9">
            <w:pPr>
              <w:spacing w:after="0" w:line="240" w:lineRule="auto"/>
              <w:rPr>
                <w:rFonts w:ascii="Times New Roman" w:hAnsi="Times New Roman"/>
                <w:color w:val="9BBB59"/>
                <w:sz w:val="24"/>
                <w:szCs w:val="24"/>
              </w:rPr>
            </w:pPr>
            <w:r w:rsidRPr="00813BB9">
              <w:rPr>
                <w:rFonts w:ascii="Times New Roman" w:hAnsi="Times New Roman"/>
                <w:sz w:val="24"/>
                <w:szCs w:val="24"/>
              </w:rPr>
              <w:t>1.3 Departamentul</w:t>
            </w:r>
          </w:p>
        </w:tc>
        <w:tc>
          <w:tcPr>
            <w:tcW w:w="6196" w:type="dxa"/>
          </w:tcPr>
          <w:p w14:paraId="7F78C939" w14:textId="77777777" w:rsidR="00D7553A" w:rsidRPr="00813BB9" w:rsidRDefault="00042F43" w:rsidP="00813BB9">
            <w:pPr>
              <w:spacing w:after="0" w:line="240" w:lineRule="auto"/>
              <w:rPr>
                <w:rFonts w:ascii="Times New Roman" w:hAnsi="Times New Roman"/>
                <w:sz w:val="24"/>
                <w:szCs w:val="24"/>
              </w:rPr>
            </w:pPr>
            <w:r w:rsidRPr="00813BB9">
              <w:rPr>
                <w:rStyle w:val="normaltextrun"/>
                <w:rFonts w:ascii="Times New Roman" w:hAnsi="Times New Roman"/>
                <w:sz w:val="24"/>
                <w:szCs w:val="24"/>
              </w:rPr>
              <w:t>Stiinte aerospatiale Elie Carafoli</w:t>
            </w:r>
            <w:r w:rsidR="00D7553A" w:rsidRPr="00813BB9">
              <w:rPr>
                <w:rStyle w:val="eop"/>
                <w:rFonts w:ascii="Times New Roman" w:hAnsi="Times New Roman"/>
                <w:sz w:val="24"/>
                <w:szCs w:val="24"/>
              </w:rPr>
              <w:t> </w:t>
            </w:r>
          </w:p>
        </w:tc>
      </w:tr>
      <w:tr w:rsidR="00D7553A" w:rsidRPr="00813BB9" w14:paraId="0844D7CF" w14:textId="77777777" w:rsidTr="004F426F">
        <w:tc>
          <w:tcPr>
            <w:tcW w:w="3823" w:type="dxa"/>
          </w:tcPr>
          <w:p w14:paraId="5F351E52" w14:textId="77777777" w:rsidR="00D7553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 xml:space="preserve">1.4 Domeniul de studii universitare </w:t>
            </w:r>
          </w:p>
        </w:tc>
        <w:tc>
          <w:tcPr>
            <w:tcW w:w="6196" w:type="dxa"/>
          </w:tcPr>
          <w:p w14:paraId="13D90942" w14:textId="77777777" w:rsidR="00D7553A" w:rsidRPr="00813BB9" w:rsidRDefault="00D7553A" w:rsidP="00813BB9">
            <w:pPr>
              <w:spacing w:after="0" w:line="240" w:lineRule="auto"/>
              <w:rPr>
                <w:rFonts w:ascii="Times New Roman" w:hAnsi="Times New Roman"/>
                <w:sz w:val="24"/>
                <w:szCs w:val="24"/>
              </w:rPr>
            </w:pPr>
            <w:r w:rsidRPr="00813BB9">
              <w:rPr>
                <w:rStyle w:val="normaltextrun"/>
                <w:rFonts w:ascii="Times New Roman" w:hAnsi="Times New Roman"/>
                <w:sz w:val="24"/>
                <w:szCs w:val="24"/>
              </w:rPr>
              <w:t>Inginerie Aerospațială</w:t>
            </w:r>
            <w:r w:rsidRPr="00813BB9">
              <w:rPr>
                <w:rStyle w:val="eop"/>
                <w:rFonts w:ascii="Times New Roman" w:hAnsi="Times New Roman"/>
                <w:sz w:val="24"/>
                <w:szCs w:val="24"/>
              </w:rPr>
              <w:t> </w:t>
            </w:r>
          </w:p>
        </w:tc>
      </w:tr>
      <w:tr w:rsidR="00D7553A" w:rsidRPr="00813BB9" w14:paraId="22E0BD4C" w14:textId="77777777" w:rsidTr="004F426F">
        <w:tc>
          <w:tcPr>
            <w:tcW w:w="3823" w:type="dxa"/>
          </w:tcPr>
          <w:p w14:paraId="5417E7D4" w14:textId="77777777" w:rsidR="00D7553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 xml:space="preserve">1.5 Programul de studii universitare </w:t>
            </w:r>
          </w:p>
        </w:tc>
        <w:tc>
          <w:tcPr>
            <w:tcW w:w="6196" w:type="dxa"/>
          </w:tcPr>
          <w:p w14:paraId="3425A2BB" w14:textId="77777777" w:rsidR="00D7553A" w:rsidRPr="00813BB9" w:rsidRDefault="00F30445" w:rsidP="00813BB9">
            <w:pPr>
              <w:spacing w:after="0" w:line="240" w:lineRule="auto"/>
              <w:rPr>
                <w:rFonts w:ascii="Times New Roman" w:hAnsi="Times New Roman"/>
                <w:sz w:val="24"/>
                <w:szCs w:val="24"/>
                <w:highlight w:val="yellow"/>
              </w:rPr>
            </w:pPr>
            <w:r>
              <w:rPr>
                <w:rStyle w:val="normaltextrun"/>
                <w:rFonts w:ascii="Times New Roman" w:hAnsi="Times New Roman"/>
                <w:sz w:val="24"/>
                <w:szCs w:val="24"/>
              </w:rPr>
              <w:t>Constructii aerospatiale</w:t>
            </w:r>
            <w:r w:rsidR="00D7553A" w:rsidRPr="00813BB9">
              <w:rPr>
                <w:rStyle w:val="eop"/>
                <w:rFonts w:ascii="Times New Roman" w:hAnsi="Times New Roman"/>
                <w:sz w:val="24"/>
                <w:szCs w:val="24"/>
              </w:rPr>
              <w:t> </w:t>
            </w:r>
          </w:p>
        </w:tc>
      </w:tr>
      <w:tr w:rsidR="00FD0711" w:rsidRPr="00813BB9" w14:paraId="16E84600" w14:textId="77777777" w:rsidTr="004F426F">
        <w:tc>
          <w:tcPr>
            <w:tcW w:w="3823" w:type="dxa"/>
          </w:tcPr>
          <w:p w14:paraId="22CACC86"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6</w:t>
            </w:r>
            <w:r w:rsidRPr="00813BB9">
              <w:rPr>
                <w:rFonts w:ascii="Times New Roman" w:hAnsi="Times New Roman"/>
                <w:sz w:val="24"/>
                <w:szCs w:val="24"/>
              </w:rPr>
              <w:t xml:space="preserve"> Ciclul de studii</w:t>
            </w:r>
            <w:r w:rsidR="004F426F" w:rsidRPr="00813BB9">
              <w:rPr>
                <w:rFonts w:ascii="Times New Roman" w:hAnsi="Times New Roman"/>
                <w:sz w:val="24"/>
                <w:szCs w:val="24"/>
              </w:rPr>
              <w:t xml:space="preserve"> universitare</w:t>
            </w:r>
          </w:p>
        </w:tc>
        <w:tc>
          <w:tcPr>
            <w:tcW w:w="6196" w:type="dxa"/>
          </w:tcPr>
          <w:p w14:paraId="59150832" w14:textId="77777777" w:rsidR="00FD0711" w:rsidRPr="00813BB9" w:rsidRDefault="00C116E4" w:rsidP="00813BB9">
            <w:pPr>
              <w:spacing w:after="0" w:line="240" w:lineRule="auto"/>
              <w:rPr>
                <w:rFonts w:ascii="Times New Roman" w:hAnsi="Times New Roman"/>
                <w:sz w:val="24"/>
                <w:szCs w:val="24"/>
              </w:rPr>
            </w:pPr>
            <w:r w:rsidRPr="00813BB9">
              <w:rPr>
                <w:rFonts w:ascii="Times New Roman" w:hAnsi="Times New Roman"/>
                <w:sz w:val="24"/>
                <w:szCs w:val="24"/>
              </w:rPr>
              <w:t>Licen</w:t>
            </w:r>
            <w:r w:rsidR="001B1709" w:rsidRPr="00813BB9">
              <w:rPr>
                <w:rFonts w:ascii="Times New Roman" w:hAnsi="Times New Roman"/>
                <w:sz w:val="24"/>
                <w:szCs w:val="24"/>
              </w:rPr>
              <w:t>ț</w:t>
            </w:r>
            <w:r w:rsidRPr="00813BB9">
              <w:rPr>
                <w:rFonts w:ascii="Times New Roman" w:hAnsi="Times New Roman"/>
                <w:sz w:val="24"/>
                <w:szCs w:val="24"/>
              </w:rPr>
              <w:t>ă</w:t>
            </w:r>
          </w:p>
        </w:tc>
      </w:tr>
      <w:tr w:rsidR="00D46EF7" w:rsidRPr="00813BB9" w14:paraId="0F6353D8" w14:textId="77777777" w:rsidTr="004F426F">
        <w:tc>
          <w:tcPr>
            <w:tcW w:w="3823" w:type="dxa"/>
          </w:tcPr>
          <w:p w14:paraId="67D22DB0" w14:textId="77777777" w:rsidR="00D46EF7" w:rsidRPr="00813BB9" w:rsidRDefault="00D46EF7"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7</w:t>
            </w:r>
            <w:r w:rsidRPr="00813BB9">
              <w:rPr>
                <w:rFonts w:ascii="Times New Roman" w:hAnsi="Times New Roman"/>
                <w:sz w:val="24"/>
                <w:szCs w:val="24"/>
              </w:rPr>
              <w:t xml:space="preserve"> Limba de predare</w:t>
            </w:r>
          </w:p>
        </w:tc>
        <w:tc>
          <w:tcPr>
            <w:tcW w:w="6196" w:type="dxa"/>
          </w:tcPr>
          <w:p w14:paraId="052FA1EA" w14:textId="77777777" w:rsidR="00D46EF7" w:rsidRPr="00813BB9" w:rsidRDefault="00F30445" w:rsidP="00813BB9">
            <w:pPr>
              <w:spacing w:after="0" w:line="240" w:lineRule="auto"/>
              <w:rPr>
                <w:rFonts w:ascii="Times New Roman" w:hAnsi="Times New Roman"/>
                <w:sz w:val="24"/>
                <w:szCs w:val="24"/>
              </w:rPr>
            </w:pPr>
            <w:r>
              <w:rPr>
                <w:rFonts w:ascii="Times New Roman" w:hAnsi="Times New Roman"/>
                <w:sz w:val="24"/>
                <w:szCs w:val="24"/>
              </w:rPr>
              <w:t>Romana</w:t>
            </w:r>
          </w:p>
        </w:tc>
      </w:tr>
      <w:tr w:rsidR="004F426F" w:rsidRPr="00813BB9" w14:paraId="1F8324DA" w14:textId="77777777" w:rsidTr="004F426F">
        <w:tc>
          <w:tcPr>
            <w:tcW w:w="3823" w:type="dxa"/>
          </w:tcPr>
          <w:p w14:paraId="70944408" w14:textId="77777777" w:rsidR="004F426F" w:rsidRPr="00813BB9" w:rsidRDefault="004F426F"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8</w:t>
            </w:r>
            <w:r w:rsidRPr="00813BB9">
              <w:rPr>
                <w:rFonts w:ascii="Times New Roman" w:hAnsi="Times New Roman"/>
                <w:sz w:val="24"/>
                <w:szCs w:val="24"/>
              </w:rPr>
              <w:t xml:space="preserve"> Locația geografică de desfășurare a studiilor </w:t>
            </w:r>
          </w:p>
        </w:tc>
        <w:tc>
          <w:tcPr>
            <w:tcW w:w="6196" w:type="dxa"/>
          </w:tcPr>
          <w:p w14:paraId="0302DA73" w14:textId="77777777" w:rsidR="004F426F" w:rsidRPr="00813BB9" w:rsidRDefault="004F426F" w:rsidP="00813BB9">
            <w:pPr>
              <w:spacing w:after="0" w:line="240" w:lineRule="auto"/>
              <w:rPr>
                <w:rFonts w:ascii="Times New Roman" w:hAnsi="Times New Roman"/>
                <w:sz w:val="24"/>
                <w:szCs w:val="24"/>
                <w:highlight w:val="yellow"/>
              </w:rPr>
            </w:pPr>
            <w:r w:rsidRPr="00813BB9">
              <w:rPr>
                <w:rFonts w:ascii="Times New Roman" w:hAnsi="Times New Roman"/>
                <w:sz w:val="24"/>
                <w:szCs w:val="24"/>
              </w:rPr>
              <w:t>București</w:t>
            </w:r>
          </w:p>
        </w:tc>
      </w:tr>
    </w:tbl>
    <w:p w14:paraId="05298615" w14:textId="77777777" w:rsidR="00FD0711" w:rsidRPr="00813BB9" w:rsidRDefault="00FD0711" w:rsidP="00813BB9">
      <w:pPr>
        <w:spacing w:after="0" w:line="240" w:lineRule="auto"/>
        <w:rPr>
          <w:rFonts w:ascii="Times New Roman" w:hAnsi="Times New Roman"/>
          <w:sz w:val="24"/>
          <w:szCs w:val="24"/>
        </w:rPr>
      </w:pPr>
    </w:p>
    <w:p w14:paraId="250997AA" w14:textId="77777777"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2. Date despre disciplină</w:t>
      </w:r>
      <w:r w:rsidR="00524A63" w:rsidRPr="00813BB9">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813BB9" w14:paraId="790C3416" w14:textId="77777777" w:rsidTr="00204311">
        <w:tc>
          <w:tcPr>
            <w:tcW w:w="2846" w:type="dxa"/>
            <w:gridSpan w:val="3"/>
          </w:tcPr>
          <w:p w14:paraId="7C0C2BE5" w14:textId="77777777" w:rsidR="00532F3D"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2.1 Denumirea disciplinei</w:t>
            </w:r>
            <w:r w:rsidR="00085094" w:rsidRPr="00813BB9">
              <w:rPr>
                <w:rFonts w:ascii="Times New Roman" w:hAnsi="Times New Roman"/>
                <w:color w:val="9BBB59"/>
                <w:sz w:val="24"/>
                <w:szCs w:val="24"/>
              </w:rPr>
              <w:t xml:space="preserve"> </w:t>
            </w:r>
          </w:p>
        </w:tc>
        <w:tc>
          <w:tcPr>
            <w:tcW w:w="7159" w:type="dxa"/>
            <w:gridSpan w:val="8"/>
          </w:tcPr>
          <w:p w14:paraId="79FCF9E8" w14:textId="3E5E6D49" w:rsidR="00677AF5" w:rsidRDefault="00D5033C">
            <w:pPr>
              <w:jc w:val="center"/>
            </w:pPr>
            <w:r>
              <w:rPr>
                <w:rFonts w:ascii="Times New Roman" w:hAnsi="Times New Roman"/>
                <w:b/>
              </w:rPr>
              <w:t>Stabilitatea structurilor de aviație</w:t>
            </w:r>
          </w:p>
        </w:tc>
      </w:tr>
      <w:tr w:rsidR="00FD0711" w:rsidRPr="00813BB9" w14:paraId="7259F62E" w14:textId="77777777" w:rsidTr="00204311">
        <w:tc>
          <w:tcPr>
            <w:tcW w:w="4449" w:type="dxa"/>
            <w:gridSpan w:val="5"/>
          </w:tcPr>
          <w:p w14:paraId="6437251A"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2.2 Titularul</w:t>
            </w:r>
          </w:p>
        </w:tc>
        <w:tc>
          <w:tcPr>
            <w:tcW w:w="5556" w:type="dxa"/>
            <w:gridSpan w:val="6"/>
          </w:tcPr>
          <w:p w14:paraId="3297530D" w14:textId="77777777" w:rsidR="00FD0711" w:rsidRPr="00813BB9" w:rsidRDefault="00AD4F73" w:rsidP="00F30445">
            <w:pPr>
              <w:spacing w:after="0" w:line="240" w:lineRule="auto"/>
              <w:rPr>
                <w:rFonts w:ascii="Times New Roman" w:hAnsi="Times New Roman"/>
                <w:sz w:val="24"/>
                <w:szCs w:val="24"/>
              </w:rPr>
            </w:pPr>
            <w:r w:rsidRPr="00813BB9">
              <w:rPr>
                <w:rFonts w:ascii="Times New Roman" w:hAnsi="Times New Roman"/>
                <w:b/>
                <w:sz w:val="24"/>
                <w:szCs w:val="24"/>
              </w:rPr>
              <w:t xml:space="preserve">Conf dr. ing. </w:t>
            </w:r>
            <w:r w:rsidR="00F30445">
              <w:rPr>
                <w:rFonts w:ascii="Times New Roman" w:hAnsi="Times New Roman"/>
                <w:b/>
                <w:sz w:val="24"/>
                <w:szCs w:val="24"/>
              </w:rPr>
              <w:t>Moraru Laurentiu Eugen</w:t>
            </w:r>
          </w:p>
        </w:tc>
      </w:tr>
      <w:tr w:rsidR="00F9647F" w:rsidRPr="00813BB9" w14:paraId="4B595462" w14:textId="77777777" w:rsidTr="00204311">
        <w:tc>
          <w:tcPr>
            <w:tcW w:w="4449" w:type="dxa"/>
            <w:gridSpan w:val="5"/>
          </w:tcPr>
          <w:p w14:paraId="00464876" w14:textId="77E5DDE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2.3 Titularul activităților de proiect</w:t>
            </w:r>
          </w:p>
        </w:tc>
        <w:tc>
          <w:tcPr>
            <w:tcW w:w="5556" w:type="dxa"/>
            <w:gridSpan w:val="6"/>
          </w:tcPr>
          <w:p w14:paraId="23569330" w14:textId="77777777" w:rsidR="00F9647F" w:rsidRPr="00813BB9" w:rsidRDefault="00A20121" w:rsidP="00F30445">
            <w:pPr>
              <w:spacing w:after="0" w:line="240" w:lineRule="auto"/>
              <w:rPr>
                <w:rFonts w:ascii="Times New Roman" w:hAnsi="Times New Roman"/>
                <w:b/>
                <w:sz w:val="24"/>
                <w:szCs w:val="24"/>
              </w:rPr>
            </w:pPr>
            <w:r>
              <w:rPr>
                <w:rFonts w:ascii="Times New Roman" w:hAnsi="Times New Roman"/>
                <w:b/>
                <w:sz w:val="24"/>
                <w:szCs w:val="24"/>
              </w:rPr>
              <w:t>As.</w:t>
            </w:r>
            <w:r w:rsidR="00AD4F73" w:rsidRPr="00813BB9">
              <w:rPr>
                <w:rFonts w:ascii="Times New Roman" w:hAnsi="Times New Roman"/>
                <w:b/>
                <w:sz w:val="24"/>
                <w:szCs w:val="24"/>
              </w:rPr>
              <w:t xml:space="preserve"> dr</w:t>
            </w:r>
            <w:r w:rsidR="00F30445">
              <w:rPr>
                <w:rFonts w:ascii="Times New Roman" w:hAnsi="Times New Roman"/>
                <w:b/>
                <w:sz w:val="24"/>
                <w:szCs w:val="24"/>
              </w:rPr>
              <w:t>d</w:t>
            </w:r>
            <w:r w:rsidR="00AD4F73" w:rsidRPr="00813BB9">
              <w:rPr>
                <w:rFonts w:ascii="Times New Roman" w:hAnsi="Times New Roman"/>
                <w:b/>
                <w:sz w:val="24"/>
                <w:szCs w:val="24"/>
              </w:rPr>
              <w:t xml:space="preserve">. ing. </w:t>
            </w:r>
            <w:r w:rsidR="00F30445">
              <w:rPr>
                <w:rFonts w:ascii="Times New Roman" w:hAnsi="Times New Roman"/>
                <w:b/>
                <w:sz w:val="24"/>
                <w:szCs w:val="24"/>
              </w:rPr>
              <w:t>Turlea Gabriel</w:t>
            </w:r>
          </w:p>
        </w:tc>
      </w:tr>
      <w:tr w:rsidR="00F9647F" w:rsidRPr="00813BB9" w14:paraId="640AF0D6" w14:textId="77777777" w:rsidTr="00204311">
        <w:tc>
          <w:tcPr>
            <w:tcW w:w="1756" w:type="dxa"/>
          </w:tcPr>
          <w:p w14:paraId="3D070174"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2.4 Anul de studiu</w:t>
            </w:r>
          </w:p>
        </w:tc>
        <w:tc>
          <w:tcPr>
            <w:tcW w:w="384" w:type="dxa"/>
          </w:tcPr>
          <w:p w14:paraId="50CF8E6A" w14:textId="77777777" w:rsidR="00677AF5" w:rsidRDefault="00D5033C">
            <w:pPr>
              <w:jc w:val="center"/>
            </w:pPr>
            <w:r>
              <w:rPr>
                <w:rFonts w:ascii="Times New Roman" w:hAnsi="Times New Roman"/>
              </w:rPr>
              <w:t>3</w:t>
            </w:r>
          </w:p>
        </w:tc>
        <w:tc>
          <w:tcPr>
            <w:tcW w:w="2130" w:type="dxa"/>
            <w:gridSpan w:val="2"/>
          </w:tcPr>
          <w:p w14:paraId="45975917"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2.5 Semestrul</w:t>
            </w:r>
            <w:r w:rsidRPr="00813BB9">
              <w:rPr>
                <w:rFonts w:ascii="Times New Roman" w:hAnsi="Times New Roman"/>
                <w:color w:val="9BBB59"/>
                <w:sz w:val="24"/>
                <w:szCs w:val="24"/>
              </w:rPr>
              <w:t xml:space="preserve">/ </w:t>
            </w:r>
          </w:p>
        </w:tc>
        <w:tc>
          <w:tcPr>
            <w:tcW w:w="506" w:type="dxa"/>
            <w:gridSpan w:val="2"/>
          </w:tcPr>
          <w:p w14:paraId="5A41A65D" w14:textId="05E2AFDC" w:rsidR="00677AF5" w:rsidRDefault="0082236F">
            <w:pPr>
              <w:jc w:val="center"/>
            </w:pPr>
            <w:r>
              <w:t>II</w:t>
            </w:r>
          </w:p>
        </w:tc>
        <w:tc>
          <w:tcPr>
            <w:tcW w:w="1900" w:type="dxa"/>
          </w:tcPr>
          <w:p w14:paraId="239823EA"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2.6. Tipul de evaluare</w:t>
            </w:r>
          </w:p>
        </w:tc>
        <w:tc>
          <w:tcPr>
            <w:tcW w:w="502" w:type="dxa"/>
            <w:gridSpan w:val="2"/>
          </w:tcPr>
          <w:p w14:paraId="1EA69197" w14:textId="77777777" w:rsidR="00677AF5" w:rsidRDefault="00D5033C">
            <w:pPr>
              <w:jc w:val="center"/>
            </w:pPr>
            <w:r>
              <w:rPr>
                <w:rFonts w:ascii="Times New Roman" w:hAnsi="Times New Roman"/>
              </w:rPr>
              <w:t>E</w:t>
            </w:r>
          </w:p>
        </w:tc>
        <w:tc>
          <w:tcPr>
            <w:tcW w:w="2090" w:type="dxa"/>
          </w:tcPr>
          <w:p w14:paraId="772C0F91"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2.7 Statutul disciplinei</w:t>
            </w:r>
          </w:p>
        </w:tc>
        <w:tc>
          <w:tcPr>
            <w:tcW w:w="737" w:type="dxa"/>
          </w:tcPr>
          <w:p w14:paraId="705E12FA" w14:textId="77777777" w:rsidR="00F9647F" w:rsidRPr="00813BB9" w:rsidRDefault="00F9647F" w:rsidP="00813BB9">
            <w:pPr>
              <w:spacing w:after="0" w:line="240" w:lineRule="auto"/>
              <w:rPr>
                <w:rFonts w:ascii="Times New Roman" w:hAnsi="Times New Roman"/>
                <w:sz w:val="24"/>
                <w:szCs w:val="24"/>
              </w:rPr>
            </w:pPr>
            <w:r w:rsidRPr="00813BB9">
              <w:rPr>
                <w:rFonts w:ascii="Times New Roman" w:hAnsi="Times New Roman"/>
                <w:sz w:val="24"/>
                <w:szCs w:val="24"/>
              </w:rPr>
              <w:t>Ob</w:t>
            </w:r>
          </w:p>
        </w:tc>
      </w:tr>
      <w:tr w:rsidR="00F9647F" w:rsidRPr="00813BB9" w14:paraId="38B8B323" w14:textId="77777777" w:rsidTr="00204311">
        <w:tc>
          <w:tcPr>
            <w:tcW w:w="2140" w:type="dxa"/>
            <w:gridSpan w:val="2"/>
          </w:tcPr>
          <w:p w14:paraId="12C630DD"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2.8 Categoria formativă</w:t>
            </w:r>
            <w:r w:rsidRPr="00813BB9">
              <w:rPr>
                <w:rFonts w:ascii="Times New Roman" w:hAnsi="Times New Roman"/>
                <w:color w:val="9BBB59"/>
                <w:sz w:val="24"/>
                <w:szCs w:val="24"/>
              </w:rPr>
              <w:t xml:space="preserve">/ </w:t>
            </w:r>
          </w:p>
        </w:tc>
        <w:tc>
          <w:tcPr>
            <w:tcW w:w="2130" w:type="dxa"/>
            <w:gridSpan w:val="2"/>
          </w:tcPr>
          <w:p w14:paraId="584D5012" w14:textId="77777777" w:rsidR="00677AF5" w:rsidRDefault="00D5033C">
            <w:pPr>
              <w:jc w:val="center"/>
            </w:pPr>
            <w:r>
              <w:rPr>
                <w:rFonts w:ascii="Times New Roman" w:hAnsi="Times New Roman"/>
              </w:rPr>
              <w:t>DS</w:t>
            </w:r>
          </w:p>
        </w:tc>
        <w:tc>
          <w:tcPr>
            <w:tcW w:w="2412" w:type="dxa"/>
            <w:gridSpan w:val="4"/>
          </w:tcPr>
          <w:p w14:paraId="2905AED0"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2.9 Codul disciplinei</w:t>
            </w:r>
            <w:r w:rsidRPr="00813BB9">
              <w:rPr>
                <w:rFonts w:ascii="Times New Roman" w:hAnsi="Times New Roman"/>
                <w:color w:val="9BBB59"/>
                <w:sz w:val="24"/>
                <w:szCs w:val="24"/>
              </w:rPr>
              <w:t xml:space="preserve"> </w:t>
            </w:r>
          </w:p>
        </w:tc>
        <w:tc>
          <w:tcPr>
            <w:tcW w:w="3323" w:type="dxa"/>
            <w:gridSpan w:val="3"/>
          </w:tcPr>
          <w:p w14:paraId="5A102718" w14:textId="77777777" w:rsidR="00677AF5" w:rsidRDefault="00F30445">
            <w:pPr>
              <w:jc w:val="center"/>
            </w:pPr>
            <w:r w:rsidRPr="00F30445">
              <w:rPr>
                <w:rFonts w:ascii="Times New Roman" w:hAnsi="Times New Roman"/>
              </w:rPr>
              <w:t>B.L.09.IA.1.VI.Ob.3</w:t>
            </w:r>
          </w:p>
        </w:tc>
      </w:tr>
    </w:tbl>
    <w:p w14:paraId="20BD2361" w14:textId="77777777" w:rsidR="00AA5BBD" w:rsidRPr="00813BB9" w:rsidRDefault="00AA5BBD" w:rsidP="00813BB9">
      <w:pPr>
        <w:spacing w:after="0" w:line="240" w:lineRule="auto"/>
        <w:rPr>
          <w:rFonts w:ascii="Times New Roman" w:hAnsi="Times New Roman"/>
          <w:b/>
          <w:sz w:val="24"/>
          <w:szCs w:val="24"/>
        </w:rPr>
      </w:pPr>
    </w:p>
    <w:p w14:paraId="1302F5AA"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b/>
          <w:sz w:val="24"/>
          <w:szCs w:val="24"/>
        </w:rPr>
        <w:t xml:space="preserve">3. Timpul total </w:t>
      </w:r>
      <w:r w:rsidRPr="00813BB9">
        <w:rPr>
          <w:rFonts w:ascii="Times New Roman" w:hAnsi="Times New Roman"/>
          <w:sz w:val="24"/>
          <w:szCs w:val="24"/>
        </w:rPr>
        <w:t>(ore pe semestru al activită</w:t>
      </w:r>
      <w:r w:rsidR="001B1709" w:rsidRPr="00813BB9">
        <w:rPr>
          <w:rFonts w:ascii="Times New Roman" w:hAnsi="Times New Roman"/>
          <w:sz w:val="24"/>
          <w:szCs w:val="24"/>
        </w:rPr>
        <w:t>ț</w:t>
      </w:r>
      <w:r w:rsidRPr="00813BB9">
        <w:rPr>
          <w:rFonts w:ascii="Times New Roman" w:hAnsi="Times New Roman"/>
          <w:sz w:val="24"/>
          <w:szCs w:val="24"/>
        </w:rPr>
        <w:t>ilor didactice)</w:t>
      </w:r>
      <w:r w:rsidR="0013302B" w:rsidRPr="00813BB9">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321"/>
        <w:gridCol w:w="649"/>
      </w:tblGrid>
      <w:tr w:rsidR="00FD0711" w:rsidRPr="00813BB9" w14:paraId="7443760D" w14:textId="77777777" w:rsidTr="00F459DF">
        <w:tc>
          <w:tcPr>
            <w:tcW w:w="3790" w:type="dxa"/>
          </w:tcPr>
          <w:p w14:paraId="739741C9"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3.1 Număr de ore pe săptămână</w:t>
            </w:r>
          </w:p>
        </w:tc>
        <w:tc>
          <w:tcPr>
            <w:tcW w:w="574" w:type="dxa"/>
          </w:tcPr>
          <w:p w14:paraId="0CC3C3B8" w14:textId="77777777" w:rsidR="00677AF5" w:rsidRDefault="00D5033C">
            <w:pPr>
              <w:jc w:val="center"/>
            </w:pPr>
            <w:r>
              <w:rPr>
                <w:rFonts w:ascii="Times New Roman" w:hAnsi="Times New Roman"/>
              </w:rPr>
              <w:t>3</w:t>
            </w:r>
          </w:p>
        </w:tc>
        <w:tc>
          <w:tcPr>
            <w:tcW w:w="2102" w:type="dxa"/>
          </w:tcPr>
          <w:p w14:paraId="4D381B85" w14:textId="77777777" w:rsidR="00FD0711" w:rsidRPr="00813BB9" w:rsidRDefault="00A946AE" w:rsidP="00A946AE">
            <w:pPr>
              <w:spacing w:after="0" w:line="240" w:lineRule="auto"/>
              <w:rPr>
                <w:rFonts w:ascii="Times New Roman" w:hAnsi="Times New Roman"/>
                <w:sz w:val="24"/>
                <w:szCs w:val="24"/>
              </w:rPr>
            </w:pPr>
            <w:r>
              <w:rPr>
                <w:rFonts w:ascii="Times New Roman" w:hAnsi="Times New Roman"/>
                <w:sz w:val="24"/>
                <w:szCs w:val="24"/>
              </w:rPr>
              <w:t>3.2 C</w:t>
            </w:r>
            <w:r w:rsidR="00853877" w:rsidRPr="00813BB9">
              <w:rPr>
                <w:rFonts w:ascii="Times New Roman" w:hAnsi="Times New Roman"/>
                <w:sz w:val="24"/>
                <w:szCs w:val="24"/>
              </w:rPr>
              <w:t>urs</w:t>
            </w:r>
          </w:p>
        </w:tc>
        <w:tc>
          <w:tcPr>
            <w:tcW w:w="591" w:type="dxa"/>
          </w:tcPr>
          <w:p w14:paraId="7C84A790" w14:textId="77777777" w:rsidR="00677AF5" w:rsidRDefault="00D5033C">
            <w:pPr>
              <w:jc w:val="center"/>
            </w:pPr>
            <w:r>
              <w:rPr>
                <w:rFonts w:ascii="Times New Roman" w:hAnsi="Times New Roman"/>
              </w:rPr>
              <w:t>2</w:t>
            </w:r>
          </w:p>
        </w:tc>
        <w:tc>
          <w:tcPr>
            <w:tcW w:w="2321" w:type="dxa"/>
          </w:tcPr>
          <w:p w14:paraId="629C5969" w14:textId="11D4D52D" w:rsidR="00FD0711" w:rsidRPr="00813BB9" w:rsidRDefault="00A946AE" w:rsidP="00813BB9">
            <w:pPr>
              <w:spacing w:after="0" w:line="240" w:lineRule="auto"/>
              <w:rPr>
                <w:rFonts w:ascii="Times New Roman" w:hAnsi="Times New Roman"/>
                <w:sz w:val="24"/>
                <w:szCs w:val="24"/>
              </w:rPr>
            </w:pPr>
            <w:r>
              <w:rPr>
                <w:rFonts w:ascii="Times New Roman" w:hAnsi="Times New Roman"/>
                <w:sz w:val="24"/>
                <w:szCs w:val="24"/>
              </w:rPr>
              <w:t xml:space="preserve">3.3 </w:t>
            </w:r>
            <w:r w:rsidR="00F55051">
              <w:rPr>
                <w:rFonts w:ascii="Times New Roman" w:hAnsi="Times New Roman"/>
                <w:sz w:val="24"/>
                <w:szCs w:val="24"/>
              </w:rPr>
              <w:t>P</w:t>
            </w:r>
            <w:r w:rsidR="000B3BD0" w:rsidRPr="00813BB9">
              <w:rPr>
                <w:rFonts w:ascii="Times New Roman" w:hAnsi="Times New Roman"/>
                <w:sz w:val="24"/>
                <w:szCs w:val="24"/>
              </w:rPr>
              <w:t>roiect</w:t>
            </w:r>
          </w:p>
        </w:tc>
        <w:tc>
          <w:tcPr>
            <w:tcW w:w="649" w:type="dxa"/>
          </w:tcPr>
          <w:p w14:paraId="231EEBA9" w14:textId="77777777" w:rsidR="00677AF5" w:rsidRDefault="00D5033C">
            <w:pPr>
              <w:jc w:val="center"/>
            </w:pPr>
            <w:r>
              <w:rPr>
                <w:rFonts w:ascii="Times New Roman" w:hAnsi="Times New Roman"/>
              </w:rPr>
              <w:t>1</w:t>
            </w:r>
          </w:p>
        </w:tc>
      </w:tr>
      <w:tr w:rsidR="00FD0711" w:rsidRPr="00813BB9" w14:paraId="5DC0B283" w14:textId="77777777" w:rsidTr="00F459DF">
        <w:tc>
          <w:tcPr>
            <w:tcW w:w="3790" w:type="dxa"/>
          </w:tcPr>
          <w:p w14:paraId="5B14D1BF"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3.4 Total ore din planul de învă</w:t>
            </w:r>
            <w:r w:rsidR="001B1709" w:rsidRPr="00813BB9">
              <w:rPr>
                <w:rFonts w:ascii="Times New Roman" w:hAnsi="Times New Roman"/>
                <w:sz w:val="24"/>
                <w:szCs w:val="24"/>
              </w:rPr>
              <w:t>ț</w:t>
            </w:r>
            <w:r w:rsidRPr="00813BB9">
              <w:rPr>
                <w:rFonts w:ascii="Times New Roman" w:hAnsi="Times New Roman"/>
                <w:sz w:val="24"/>
                <w:szCs w:val="24"/>
              </w:rPr>
              <w:t>ămân</w:t>
            </w:r>
            <w:r w:rsidR="00C62788" w:rsidRPr="00813BB9">
              <w:rPr>
                <w:rFonts w:ascii="Times New Roman" w:hAnsi="Times New Roman"/>
                <w:sz w:val="24"/>
                <w:szCs w:val="24"/>
              </w:rPr>
              <w:t xml:space="preserve">t </w:t>
            </w:r>
          </w:p>
        </w:tc>
        <w:tc>
          <w:tcPr>
            <w:tcW w:w="574" w:type="dxa"/>
          </w:tcPr>
          <w:p w14:paraId="48BF847F" w14:textId="77777777" w:rsidR="00677AF5" w:rsidRDefault="00D5033C">
            <w:pPr>
              <w:jc w:val="center"/>
            </w:pPr>
            <w:r>
              <w:rPr>
                <w:rFonts w:ascii="Times New Roman" w:hAnsi="Times New Roman"/>
              </w:rPr>
              <w:t>42</w:t>
            </w:r>
          </w:p>
        </w:tc>
        <w:tc>
          <w:tcPr>
            <w:tcW w:w="2102" w:type="dxa"/>
          </w:tcPr>
          <w:p w14:paraId="764ADC7E" w14:textId="77777777" w:rsidR="00FD0711" w:rsidRPr="00813BB9" w:rsidRDefault="00A946AE" w:rsidP="00A946AE">
            <w:pPr>
              <w:spacing w:after="0" w:line="240" w:lineRule="auto"/>
              <w:rPr>
                <w:rFonts w:ascii="Times New Roman" w:hAnsi="Times New Roman"/>
                <w:sz w:val="24"/>
                <w:szCs w:val="24"/>
              </w:rPr>
            </w:pPr>
            <w:r>
              <w:rPr>
                <w:rFonts w:ascii="Times New Roman" w:hAnsi="Times New Roman"/>
                <w:sz w:val="24"/>
                <w:szCs w:val="24"/>
              </w:rPr>
              <w:t>3.5 Curs</w:t>
            </w:r>
          </w:p>
        </w:tc>
        <w:tc>
          <w:tcPr>
            <w:tcW w:w="591" w:type="dxa"/>
          </w:tcPr>
          <w:p w14:paraId="30F9BE3E" w14:textId="77777777" w:rsidR="00677AF5" w:rsidRDefault="00D5033C">
            <w:pPr>
              <w:jc w:val="center"/>
            </w:pPr>
            <w:r>
              <w:rPr>
                <w:rFonts w:ascii="Times New Roman" w:hAnsi="Times New Roman"/>
              </w:rPr>
              <w:t>28</w:t>
            </w:r>
          </w:p>
        </w:tc>
        <w:tc>
          <w:tcPr>
            <w:tcW w:w="2321" w:type="dxa"/>
          </w:tcPr>
          <w:p w14:paraId="50CEDAFE" w14:textId="62607EAE" w:rsidR="00FD0711" w:rsidRPr="00813BB9" w:rsidRDefault="00A946AE" w:rsidP="00F55051">
            <w:pPr>
              <w:spacing w:after="0" w:line="240" w:lineRule="auto"/>
              <w:rPr>
                <w:rFonts w:ascii="Times New Roman" w:hAnsi="Times New Roman"/>
                <w:color w:val="9BBB59"/>
                <w:sz w:val="24"/>
                <w:szCs w:val="24"/>
              </w:rPr>
            </w:pPr>
            <w:r>
              <w:rPr>
                <w:rFonts w:ascii="Times New Roman" w:hAnsi="Times New Roman"/>
                <w:sz w:val="24"/>
                <w:szCs w:val="24"/>
              </w:rPr>
              <w:t xml:space="preserve">3.6 </w:t>
            </w:r>
            <w:r w:rsidR="00F55051">
              <w:rPr>
                <w:rFonts w:ascii="Times New Roman" w:hAnsi="Times New Roman"/>
                <w:sz w:val="24"/>
                <w:szCs w:val="24"/>
              </w:rPr>
              <w:t>P</w:t>
            </w:r>
            <w:r w:rsidR="000B3BD0" w:rsidRPr="00813BB9">
              <w:rPr>
                <w:rFonts w:ascii="Times New Roman" w:hAnsi="Times New Roman"/>
                <w:sz w:val="24"/>
                <w:szCs w:val="24"/>
              </w:rPr>
              <w:t>roiect</w:t>
            </w:r>
          </w:p>
        </w:tc>
        <w:tc>
          <w:tcPr>
            <w:tcW w:w="649" w:type="dxa"/>
          </w:tcPr>
          <w:p w14:paraId="2AB430CB" w14:textId="77777777" w:rsidR="00677AF5" w:rsidRDefault="00D5033C">
            <w:pPr>
              <w:jc w:val="center"/>
            </w:pPr>
            <w:r>
              <w:rPr>
                <w:rFonts w:ascii="Times New Roman" w:hAnsi="Times New Roman"/>
              </w:rPr>
              <w:t>14</w:t>
            </w:r>
          </w:p>
        </w:tc>
      </w:tr>
      <w:tr w:rsidR="00FD0711" w:rsidRPr="00813BB9" w14:paraId="64371F37" w14:textId="77777777" w:rsidTr="00F459DF">
        <w:tc>
          <w:tcPr>
            <w:tcW w:w="9378" w:type="dxa"/>
            <w:gridSpan w:val="5"/>
          </w:tcPr>
          <w:p w14:paraId="448D3277"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Distribu</w:t>
            </w:r>
            <w:r w:rsidR="001B1709" w:rsidRPr="00813BB9">
              <w:rPr>
                <w:rFonts w:ascii="Times New Roman" w:hAnsi="Times New Roman"/>
                <w:sz w:val="24"/>
                <w:szCs w:val="24"/>
              </w:rPr>
              <w:t>ț</w:t>
            </w:r>
            <w:r w:rsidRPr="00813BB9">
              <w:rPr>
                <w:rFonts w:ascii="Times New Roman" w:hAnsi="Times New Roman"/>
                <w:sz w:val="24"/>
                <w:szCs w:val="24"/>
              </w:rPr>
              <w:t>ia fondului de timp:</w:t>
            </w:r>
          </w:p>
        </w:tc>
        <w:tc>
          <w:tcPr>
            <w:tcW w:w="649" w:type="dxa"/>
          </w:tcPr>
          <w:p w14:paraId="77D5E821"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ore</w:t>
            </w:r>
          </w:p>
        </w:tc>
      </w:tr>
      <w:tr w:rsidR="0065472F" w:rsidRPr="00813BB9" w14:paraId="6859916B" w14:textId="77777777" w:rsidTr="00F459DF">
        <w:trPr>
          <w:trHeight w:val="972"/>
        </w:trPr>
        <w:tc>
          <w:tcPr>
            <w:tcW w:w="9378" w:type="dxa"/>
            <w:gridSpan w:val="5"/>
          </w:tcPr>
          <w:p w14:paraId="31B56A1B" w14:textId="77777777" w:rsidR="00853877" w:rsidRPr="00813BB9" w:rsidRDefault="0065472F" w:rsidP="00813BB9">
            <w:pPr>
              <w:spacing w:after="0" w:line="240" w:lineRule="auto"/>
              <w:rPr>
                <w:rFonts w:ascii="Times New Roman" w:hAnsi="Times New Roman"/>
                <w:sz w:val="24"/>
                <w:szCs w:val="24"/>
              </w:rPr>
            </w:pPr>
            <w:r w:rsidRPr="00813BB9">
              <w:rPr>
                <w:rFonts w:ascii="Times New Roman" w:hAnsi="Times New Roman"/>
                <w:sz w:val="24"/>
                <w:szCs w:val="24"/>
              </w:rPr>
              <w:t xml:space="preserve">Studiul după manual, suport de curs, bibliografie </w:t>
            </w:r>
            <w:r w:rsidR="001B1709" w:rsidRPr="00813BB9">
              <w:rPr>
                <w:rFonts w:ascii="Times New Roman" w:hAnsi="Times New Roman"/>
                <w:sz w:val="24"/>
                <w:szCs w:val="24"/>
              </w:rPr>
              <w:t>ș</w:t>
            </w:r>
            <w:r w:rsidRPr="00813BB9">
              <w:rPr>
                <w:rFonts w:ascii="Times New Roman" w:hAnsi="Times New Roman"/>
                <w:sz w:val="24"/>
                <w:szCs w:val="24"/>
              </w:rPr>
              <w:t>i noti</w:t>
            </w:r>
            <w:r w:rsidR="001B1709" w:rsidRPr="00813BB9">
              <w:rPr>
                <w:rFonts w:ascii="Times New Roman" w:hAnsi="Times New Roman"/>
                <w:sz w:val="24"/>
                <w:szCs w:val="24"/>
              </w:rPr>
              <w:t>ț</w:t>
            </w:r>
            <w:r w:rsidRPr="00813BB9">
              <w:rPr>
                <w:rFonts w:ascii="Times New Roman" w:hAnsi="Times New Roman"/>
                <w:sz w:val="24"/>
                <w:szCs w:val="24"/>
              </w:rPr>
              <w:t>e</w:t>
            </w:r>
          </w:p>
          <w:p w14:paraId="17B46195" w14:textId="77777777" w:rsidR="0065472F" w:rsidRPr="00813BB9" w:rsidRDefault="0065472F" w:rsidP="00813BB9">
            <w:pPr>
              <w:spacing w:after="0" w:line="240" w:lineRule="auto"/>
              <w:rPr>
                <w:rFonts w:ascii="Times New Roman" w:hAnsi="Times New Roman"/>
                <w:sz w:val="24"/>
                <w:szCs w:val="24"/>
              </w:rPr>
            </w:pPr>
            <w:r w:rsidRPr="00813BB9">
              <w:rPr>
                <w:rFonts w:ascii="Times New Roman" w:hAnsi="Times New Roman"/>
                <w:sz w:val="24"/>
                <w:szCs w:val="24"/>
              </w:rPr>
              <w:t>Documentare suplimentară în bibliotecă, pe platformele electronice de specialitat</w:t>
            </w:r>
            <w:r w:rsidR="003515D2" w:rsidRPr="00813BB9">
              <w:rPr>
                <w:rFonts w:ascii="Times New Roman" w:hAnsi="Times New Roman"/>
                <w:sz w:val="24"/>
                <w:szCs w:val="24"/>
              </w:rPr>
              <w:t>e</w:t>
            </w:r>
          </w:p>
          <w:p w14:paraId="7E104773" w14:textId="77777777" w:rsidR="0065472F" w:rsidRPr="00813BB9" w:rsidRDefault="0065472F" w:rsidP="00813BB9">
            <w:pPr>
              <w:spacing w:after="0" w:line="240" w:lineRule="auto"/>
              <w:rPr>
                <w:rFonts w:ascii="Times New Roman" w:hAnsi="Times New Roman"/>
                <w:color w:val="9BBB59"/>
                <w:sz w:val="24"/>
                <w:szCs w:val="24"/>
              </w:rPr>
            </w:pPr>
            <w:r w:rsidRPr="00813BB9">
              <w:rPr>
                <w:rFonts w:ascii="Times New Roman" w:hAnsi="Times New Roman"/>
                <w:sz w:val="24"/>
                <w:szCs w:val="24"/>
              </w:rPr>
              <w:t>Pregătire seminarii/</w:t>
            </w:r>
            <w:r w:rsidR="00BA0EDC" w:rsidRPr="00813BB9">
              <w:rPr>
                <w:rFonts w:ascii="Times New Roman" w:hAnsi="Times New Roman"/>
                <w:sz w:val="24"/>
                <w:szCs w:val="24"/>
              </w:rPr>
              <w:t xml:space="preserve"> </w:t>
            </w:r>
            <w:r w:rsidRPr="00813BB9">
              <w:rPr>
                <w:rFonts w:ascii="Times New Roman" w:hAnsi="Times New Roman"/>
                <w:sz w:val="24"/>
                <w:szCs w:val="24"/>
              </w:rPr>
              <w:t>laboratoare</w:t>
            </w:r>
            <w:r w:rsidR="00F31C12" w:rsidRPr="00813BB9">
              <w:rPr>
                <w:rFonts w:ascii="Times New Roman" w:hAnsi="Times New Roman"/>
                <w:sz w:val="24"/>
                <w:szCs w:val="24"/>
              </w:rPr>
              <w:t>/proiecte</w:t>
            </w:r>
            <w:r w:rsidRPr="00813BB9">
              <w:rPr>
                <w:rFonts w:ascii="Times New Roman" w:hAnsi="Times New Roman"/>
                <w:sz w:val="24"/>
                <w:szCs w:val="24"/>
              </w:rPr>
              <w:t xml:space="preserve">, teme, referate, portofolii </w:t>
            </w:r>
            <w:r w:rsidR="001B1709" w:rsidRPr="00813BB9">
              <w:rPr>
                <w:rFonts w:ascii="Times New Roman" w:hAnsi="Times New Roman"/>
                <w:sz w:val="24"/>
                <w:szCs w:val="24"/>
              </w:rPr>
              <w:t>ș</w:t>
            </w:r>
            <w:r w:rsidRPr="00813BB9">
              <w:rPr>
                <w:rFonts w:ascii="Times New Roman" w:hAnsi="Times New Roman"/>
                <w:sz w:val="24"/>
                <w:szCs w:val="24"/>
              </w:rPr>
              <w:t>i eseuri</w:t>
            </w:r>
          </w:p>
        </w:tc>
        <w:tc>
          <w:tcPr>
            <w:tcW w:w="649" w:type="dxa"/>
          </w:tcPr>
          <w:p w14:paraId="4DF0BC33" w14:textId="77777777" w:rsidR="00F55051" w:rsidRDefault="00F55051" w:rsidP="00F55051">
            <w:pPr>
              <w:spacing w:after="0"/>
              <w:jc w:val="center"/>
              <w:rPr>
                <w:rFonts w:ascii="Times New Roman" w:hAnsi="Times New Roman"/>
              </w:rPr>
            </w:pPr>
            <w:r>
              <w:rPr>
                <w:rFonts w:ascii="Times New Roman" w:hAnsi="Times New Roman"/>
              </w:rPr>
              <w:t>10</w:t>
            </w:r>
          </w:p>
          <w:p w14:paraId="0AA37144" w14:textId="77777777" w:rsidR="00F55051" w:rsidRDefault="00F55051" w:rsidP="00F55051">
            <w:pPr>
              <w:spacing w:after="0"/>
              <w:jc w:val="center"/>
              <w:rPr>
                <w:rFonts w:ascii="Times New Roman" w:hAnsi="Times New Roman"/>
              </w:rPr>
            </w:pPr>
            <w:r>
              <w:rPr>
                <w:rFonts w:ascii="Times New Roman" w:hAnsi="Times New Roman"/>
              </w:rPr>
              <w:t>11</w:t>
            </w:r>
          </w:p>
          <w:p w14:paraId="5191FB11" w14:textId="119D24DB" w:rsidR="00F55051" w:rsidRPr="00F55051" w:rsidRDefault="00F55051" w:rsidP="00F55051">
            <w:pPr>
              <w:spacing w:after="0"/>
              <w:jc w:val="center"/>
              <w:rPr>
                <w:rFonts w:ascii="Times New Roman" w:hAnsi="Times New Roman"/>
              </w:rPr>
            </w:pPr>
            <w:r>
              <w:rPr>
                <w:rFonts w:ascii="Times New Roman" w:hAnsi="Times New Roman"/>
              </w:rPr>
              <w:t>10</w:t>
            </w:r>
          </w:p>
        </w:tc>
      </w:tr>
      <w:tr w:rsidR="00FD0711" w:rsidRPr="00813BB9" w14:paraId="40553AF2" w14:textId="77777777" w:rsidTr="00F459DF">
        <w:tc>
          <w:tcPr>
            <w:tcW w:w="9378" w:type="dxa"/>
            <w:gridSpan w:val="5"/>
          </w:tcPr>
          <w:p w14:paraId="4F2C9255"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Tutorat</w:t>
            </w:r>
          </w:p>
        </w:tc>
        <w:tc>
          <w:tcPr>
            <w:tcW w:w="649" w:type="dxa"/>
          </w:tcPr>
          <w:p w14:paraId="7BF6A642" w14:textId="77777777" w:rsidR="00FD0711" w:rsidRPr="00813BB9" w:rsidRDefault="0069574A" w:rsidP="00813BB9">
            <w:pPr>
              <w:spacing w:after="0" w:line="240" w:lineRule="auto"/>
              <w:rPr>
                <w:rFonts w:ascii="Times New Roman" w:hAnsi="Times New Roman"/>
                <w:sz w:val="24"/>
                <w:szCs w:val="24"/>
              </w:rPr>
            </w:pPr>
            <w:r w:rsidRPr="00813BB9">
              <w:rPr>
                <w:rFonts w:ascii="Times New Roman" w:hAnsi="Times New Roman"/>
                <w:sz w:val="24"/>
                <w:szCs w:val="24"/>
              </w:rPr>
              <w:t xml:space="preserve"> 0</w:t>
            </w:r>
          </w:p>
        </w:tc>
      </w:tr>
      <w:tr w:rsidR="00FD0711" w:rsidRPr="00813BB9" w14:paraId="2CD5CE39" w14:textId="77777777" w:rsidTr="00F459DF">
        <w:tc>
          <w:tcPr>
            <w:tcW w:w="9378" w:type="dxa"/>
            <w:gridSpan w:val="5"/>
          </w:tcPr>
          <w:p w14:paraId="20C33141"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Examinări</w:t>
            </w:r>
            <w:r w:rsidR="0069574A" w:rsidRPr="00813BB9">
              <w:rPr>
                <w:rFonts w:ascii="Times New Roman" w:hAnsi="Times New Roman"/>
                <w:color w:val="9BBB59"/>
                <w:sz w:val="24"/>
                <w:szCs w:val="24"/>
              </w:rPr>
              <w:t xml:space="preserve"> </w:t>
            </w:r>
          </w:p>
        </w:tc>
        <w:tc>
          <w:tcPr>
            <w:tcW w:w="649" w:type="dxa"/>
          </w:tcPr>
          <w:p w14:paraId="7B454E32" w14:textId="77777777" w:rsidR="00FD0711" w:rsidRPr="00813BB9" w:rsidRDefault="0069574A" w:rsidP="00813BB9">
            <w:pPr>
              <w:spacing w:after="0" w:line="240" w:lineRule="auto"/>
              <w:rPr>
                <w:rFonts w:ascii="Times New Roman" w:hAnsi="Times New Roman"/>
                <w:sz w:val="24"/>
                <w:szCs w:val="24"/>
              </w:rPr>
            </w:pPr>
            <w:r w:rsidRPr="00813BB9">
              <w:rPr>
                <w:rFonts w:ascii="Times New Roman" w:hAnsi="Times New Roman"/>
                <w:sz w:val="24"/>
                <w:szCs w:val="24"/>
              </w:rPr>
              <w:t xml:space="preserve"> </w:t>
            </w:r>
            <w:r w:rsidR="00F459DF">
              <w:rPr>
                <w:rFonts w:ascii="Times New Roman" w:hAnsi="Times New Roman"/>
                <w:sz w:val="24"/>
                <w:szCs w:val="24"/>
              </w:rPr>
              <w:t>0</w:t>
            </w:r>
          </w:p>
        </w:tc>
      </w:tr>
      <w:tr w:rsidR="00A8092B" w:rsidRPr="00813BB9" w14:paraId="15928AB4" w14:textId="77777777" w:rsidTr="00F459DF">
        <w:tc>
          <w:tcPr>
            <w:tcW w:w="9378" w:type="dxa"/>
            <w:gridSpan w:val="5"/>
          </w:tcPr>
          <w:p w14:paraId="21553681" w14:textId="77777777" w:rsidR="00A8092B" w:rsidRPr="00813BB9" w:rsidRDefault="00A8092B" w:rsidP="00813BB9">
            <w:pPr>
              <w:spacing w:after="0" w:line="240" w:lineRule="auto"/>
              <w:rPr>
                <w:rFonts w:ascii="Times New Roman" w:hAnsi="Times New Roman"/>
                <w:sz w:val="24"/>
                <w:szCs w:val="24"/>
              </w:rPr>
            </w:pPr>
            <w:r w:rsidRPr="00813BB9">
              <w:rPr>
                <w:rFonts w:ascii="Times New Roman" w:hAnsi="Times New Roman"/>
                <w:sz w:val="24"/>
                <w:szCs w:val="24"/>
              </w:rPr>
              <w:t xml:space="preserve">Alte activități (dacă există): </w:t>
            </w:r>
          </w:p>
        </w:tc>
        <w:tc>
          <w:tcPr>
            <w:tcW w:w="649" w:type="dxa"/>
          </w:tcPr>
          <w:p w14:paraId="5D18A583" w14:textId="4530DD6D" w:rsidR="00A8092B" w:rsidRPr="00813BB9" w:rsidRDefault="0069574A" w:rsidP="00813BB9">
            <w:pPr>
              <w:spacing w:after="0" w:line="240" w:lineRule="auto"/>
              <w:rPr>
                <w:rFonts w:ascii="Times New Roman" w:hAnsi="Times New Roman"/>
                <w:sz w:val="24"/>
                <w:szCs w:val="24"/>
                <w:highlight w:val="yellow"/>
              </w:rPr>
            </w:pPr>
            <w:r w:rsidRPr="00813BB9">
              <w:rPr>
                <w:rFonts w:ascii="Times New Roman" w:hAnsi="Times New Roman"/>
                <w:sz w:val="24"/>
                <w:szCs w:val="24"/>
              </w:rPr>
              <w:t xml:space="preserve"> </w:t>
            </w:r>
            <w:r w:rsidR="00F55051">
              <w:rPr>
                <w:rFonts w:ascii="Times New Roman" w:hAnsi="Times New Roman"/>
                <w:sz w:val="24"/>
                <w:szCs w:val="24"/>
              </w:rPr>
              <w:t>2</w:t>
            </w:r>
          </w:p>
        </w:tc>
      </w:tr>
      <w:tr w:rsidR="00A946AE" w:rsidRPr="00813BB9" w14:paraId="61D7DBAA" w14:textId="77777777" w:rsidTr="00F459DF">
        <w:tc>
          <w:tcPr>
            <w:tcW w:w="9378" w:type="dxa"/>
            <w:gridSpan w:val="5"/>
          </w:tcPr>
          <w:p w14:paraId="31DFD563"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t>3.7 Total ore studiu individual</w:t>
            </w:r>
          </w:p>
        </w:tc>
        <w:tc>
          <w:tcPr>
            <w:tcW w:w="649" w:type="dxa"/>
          </w:tcPr>
          <w:p w14:paraId="730A0111" w14:textId="38CF73DE" w:rsidR="00A946AE" w:rsidRPr="00F55051" w:rsidRDefault="00F55051" w:rsidP="00F268B8">
            <w:pPr>
              <w:spacing w:after="0" w:line="240" w:lineRule="auto"/>
              <w:jc w:val="center"/>
              <w:rPr>
                <w:rFonts w:ascii="Times New Roman" w:hAnsi="Times New Roman"/>
                <w:sz w:val="24"/>
                <w:szCs w:val="24"/>
                <w:highlight w:val="yellow"/>
              </w:rPr>
            </w:pPr>
            <w:r w:rsidRPr="00F55051">
              <w:rPr>
                <w:rFonts w:ascii="Times New Roman" w:hAnsi="Times New Roman"/>
                <w:sz w:val="24"/>
                <w:szCs w:val="24"/>
              </w:rPr>
              <w:t>33</w:t>
            </w:r>
          </w:p>
        </w:tc>
      </w:tr>
      <w:tr w:rsidR="00A946AE" w:rsidRPr="00813BB9" w14:paraId="791E3D63" w14:textId="77777777" w:rsidTr="00F459DF">
        <w:tc>
          <w:tcPr>
            <w:tcW w:w="9378" w:type="dxa"/>
            <w:gridSpan w:val="5"/>
          </w:tcPr>
          <w:p w14:paraId="3112F794"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t>3.8 Total ore pe semestru</w:t>
            </w:r>
          </w:p>
        </w:tc>
        <w:tc>
          <w:tcPr>
            <w:tcW w:w="649" w:type="dxa"/>
          </w:tcPr>
          <w:p w14:paraId="3FB0B50B" w14:textId="0DCBD498" w:rsidR="00677AF5" w:rsidRDefault="00F55051">
            <w:pPr>
              <w:jc w:val="center"/>
            </w:pPr>
            <w:r>
              <w:rPr>
                <w:rFonts w:ascii="Times New Roman" w:hAnsi="Times New Roman"/>
              </w:rPr>
              <w:t>75</w:t>
            </w:r>
          </w:p>
        </w:tc>
      </w:tr>
      <w:tr w:rsidR="00A946AE" w:rsidRPr="00813BB9" w14:paraId="37174674" w14:textId="77777777" w:rsidTr="00F459DF">
        <w:tc>
          <w:tcPr>
            <w:tcW w:w="9378" w:type="dxa"/>
            <w:gridSpan w:val="5"/>
          </w:tcPr>
          <w:p w14:paraId="1825E95E"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t>3.9 Numărul de credite</w:t>
            </w:r>
          </w:p>
        </w:tc>
        <w:tc>
          <w:tcPr>
            <w:tcW w:w="649" w:type="dxa"/>
          </w:tcPr>
          <w:p w14:paraId="01766BEE" w14:textId="36C2CF33" w:rsidR="00677AF5" w:rsidRDefault="00F55051">
            <w:pPr>
              <w:jc w:val="center"/>
            </w:pPr>
            <w:r>
              <w:rPr>
                <w:rFonts w:ascii="Times New Roman" w:hAnsi="Times New Roman"/>
              </w:rPr>
              <w:t>3</w:t>
            </w:r>
          </w:p>
        </w:tc>
      </w:tr>
    </w:tbl>
    <w:p w14:paraId="12F6A470" w14:textId="77777777" w:rsidR="000B3BD0" w:rsidRPr="00813BB9" w:rsidRDefault="000B3BD0" w:rsidP="00813BB9">
      <w:pPr>
        <w:spacing w:after="0" w:line="240" w:lineRule="auto"/>
        <w:rPr>
          <w:rFonts w:ascii="Times New Roman" w:hAnsi="Times New Roman"/>
          <w:b/>
          <w:sz w:val="24"/>
          <w:szCs w:val="24"/>
        </w:rPr>
      </w:pPr>
    </w:p>
    <w:p w14:paraId="1B0F28E4"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b/>
          <w:sz w:val="24"/>
          <w:szCs w:val="24"/>
        </w:rPr>
        <w:t>4. Precondi</w:t>
      </w:r>
      <w:r w:rsidR="001B1709" w:rsidRPr="00813BB9">
        <w:rPr>
          <w:rFonts w:ascii="Times New Roman" w:hAnsi="Times New Roman"/>
          <w:b/>
          <w:sz w:val="24"/>
          <w:szCs w:val="24"/>
        </w:rPr>
        <w:t>ț</w:t>
      </w:r>
      <w:r w:rsidRPr="00813BB9">
        <w:rPr>
          <w:rFonts w:ascii="Times New Roman" w:hAnsi="Times New Roman"/>
          <w:b/>
          <w:sz w:val="24"/>
          <w:szCs w:val="24"/>
        </w:rPr>
        <w:t xml:space="preserve">ii </w:t>
      </w:r>
      <w:r w:rsidRPr="00813BB9">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813BB9" w14:paraId="2D16BF56" w14:textId="77777777" w:rsidTr="00A946AE">
        <w:tc>
          <w:tcPr>
            <w:tcW w:w="5228" w:type="dxa"/>
          </w:tcPr>
          <w:p w14:paraId="2FA08241" w14:textId="77777777" w:rsidR="00B609FA" w:rsidRPr="00813BB9" w:rsidRDefault="00B609FA" w:rsidP="00813BB9">
            <w:pPr>
              <w:spacing w:after="0" w:line="240" w:lineRule="auto"/>
              <w:rPr>
                <w:rFonts w:ascii="Times New Roman" w:hAnsi="Times New Roman"/>
                <w:sz w:val="24"/>
                <w:szCs w:val="24"/>
                <w:highlight w:val="yellow"/>
              </w:rPr>
            </w:pPr>
            <w:r w:rsidRPr="00813BB9">
              <w:rPr>
                <w:rFonts w:ascii="Times New Roman" w:hAnsi="Times New Roman"/>
                <w:sz w:val="24"/>
                <w:szCs w:val="24"/>
              </w:rPr>
              <w:t>4.1 de curriculum</w:t>
            </w:r>
            <w:r w:rsidR="0097316C" w:rsidRPr="00813BB9">
              <w:rPr>
                <w:rFonts w:ascii="Times New Roman" w:hAnsi="Times New Roman"/>
                <w:color w:val="9BBB59"/>
                <w:sz w:val="24"/>
                <w:szCs w:val="24"/>
              </w:rPr>
              <w:t xml:space="preserve"> </w:t>
            </w:r>
          </w:p>
        </w:tc>
        <w:tc>
          <w:tcPr>
            <w:tcW w:w="4780" w:type="dxa"/>
          </w:tcPr>
          <w:p w14:paraId="3BB1BFC5" w14:textId="77777777" w:rsidR="00677AF5" w:rsidRDefault="00D5033C" w:rsidP="00F30445">
            <w:r>
              <w:rPr>
                <w:rFonts w:ascii="Times New Roman" w:hAnsi="Times New Roman"/>
              </w:rPr>
              <w:t xml:space="preserve">Mecanică; Rezistența materialelor; Bazele aerodinamicii; Construcția structurilor aerospațiale </w:t>
            </w:r>
            <w:r>
              <w:rPr>
                <w:rFonts w:ascii="Times New Roman" w:hAnsi="Times New Roman"/>
              </w:rPr>
              <w:lastRenderedPageBreak/>
              <w:t>(CSA); Structuri de aviație și modele de calcul.</w:t>
            </w:r>
            <w:r>
              <w:rPr>
                <w:rFonts w:ascii="Times New Roman" w:hAnsi="Times New Roman"/>
                <w:color w:val="0070C0"/>
              </w:rPr>
              <w:t>.</w:t>
            </w:r>
          </w:p>
        </w:tc>
      </w:tr>
      <w:tr w:rsidR="00B609FA" w:rsidRPr="00813BB9" w14:paraId="13FF6F52" w14:textId="77777777" w:rsidTr="00A946AE">
        <w:tc>
          <w:tcPr>
            <w:tcW w:w="5228" w:type="dxa"/>
          </w:tcPr>
          <w:p w14:paraId="5CB706C1" w14:textId="77777777" w:rsidR="00B609FA" w:rsidRPr="00813BB9" w:rsidRDefault="00B609FA" w:rsidP="00813BB9">
            <w:pPr>
              <w:spacing w:after="0" w:line="240" w:lineRule="auto"/>
              <w:rPr>
                <w:rFonts w:ascii="Times New Roman" w:hAnsi="Times New Roman"/>
                <w:sz w:val="24"/>
                <w:szCs w:val="24"/>
              </w:rPr>
            </w:pPr>
            <w:r w:rsidRPr="00813BB9">
              <w:rPr>
                <w:rFonts w:ascii="Times New Roman" w:hAnsi="Times New Roman"/>
                <w:sz w:val="24"/>
                <w:szCs w:val="24"/>
              </w:rPr>
              <w:lastRenderedPageBreak/>
              <w:t xml:space="preserve">4.2 de </w:t>
            </w:r>
            <w:r w:rsidR="00D605BE" w:rsidRPr="00813BB9">
              <w:rPr>
                <w:rFonts w:ascii="Times New Roman" w:hAnsi="Times New Roman"/>
                <w:sz w:val="24"/>
                <w:szCs w:val="24"/>
              </w:rPr>
              <w:t>rezultate ale învățării</w:t>
            </w:r>
            <w:r w:rsidR="0097316C" w:rsidRPr="00813BB9">
              <w:rPr>
                <w:rFonts w:ascii="Times New Roman" w:hAnsi="Times New Roman"/>
                <w:color w:val="9BBB59"/>
                <w:sz w:val="24"/>
                <w:szCs w:val="24"/>
              </w:rPr>
              <w:t xml:space="preserve"> </w:t>
            </w:r>
          </w:p>
        </w:tc>
        <w:tc>
          <w:tcPr>
            <w:tcW w:w="4780" w:type="dxa"/>
          </w:tcPr>
          <w:p w14:paraId="748B0303" w14:textId="77777777" w:rsidR="00677AF5" w:rsidRDefault="00D5033C" w:rsidP="00F30445">
            <w:r>
              <w:rPr>
                <w:rFonts w:ascii="Times New Roman" w:hAnsi="Times New Roman"/>
              </w:rPr>
              <w:t>Utilizează calculatorul științific pentru calcule numerice și redactează documente tehnice în Microsoft Word sau aplicații echivalente.</w:t>
            </w:r>
          </w:p>
        </w:tc>
      </w:tr>
    </w:tbl>
    <w:p w14:paraId="495E5F8D" w14:textId="77777777" w:rsidR="00B609FA" w:rsidRPr="00813BB9" w:rsidRDefault="00B609FA" w:rsidP="00813BB9">
      <w:pPr>
        <w:spacing w:after="0" w:line="240" w:lineRule="auto"/>
        <w:rPr>
          <w:rFonts w:ascii="Times New Roman" w:hAnsi="Times New Roman"/>
          <w:sz w:val="24"/>
          <w:szCs w:val="24"/>
        </w:rPr>
      </w:pPr>
    </w:p>
    <w:p w14:paraId="448477FE" w14:textId="77777777" w:rsidR="003533D9" w:rsidRDefault="003533D9" w:rsidP="00813BB9">
      <w:pPr>
        <w:spacing w:after="0" w:line="240" w:lineRule="auto"/>
        <w:rPr>
          <w:rFonts w:ascii="Times New Roman" w:hAnsi="Times New Roman"/>
          <w:sz w:val="24"/>
          <w:szCs w:val="24"/>
        </w:rPr>
      </w:pPr>
      <w:r w:rsidRPr="00813BB9">
        <w:rPr>
          <w:rFonts w:ascii="Times New Roman" w:hAnsi="Times New Roman"/>
          <w:b/>
          <w:sz w:val="24"/>
          <w:szCs w:val="24"/>
        </w:rPr>
        <w:t>5. Condiții necesare pentru desfășurarea optimă a activităților didactice</w:t>
      </w:r>
      <w:r w:rsidRPr="00813BB9">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285"/>
      </w:tblGrid>
      <w:tr w:rsidR="00F21C78" w:rsidRPr="00813BB9" w14:paraId="4B4AD17D" w14:textId="77777777" w:rsidTr="00A946AE">
        <w:tc>
          <w:tcPr>
            <w:tcW w:w="2723" w:type="dxa"/>
          </w:tcPr>
          <w:p w14:paraId="28FC27F6" w14:textId="77777777" w:rsidR="00F21C78" w:rsidRPr="00813BB9" w:rsidRDefault="00F21C78" w:rsidP="00F21C78">
            <w:pPr>
              <w:spacing w:after="0" w:line="240" w:lineRule="auto"/>
              <w:rPr>
                <w:rFonts w:ascii="Times New Roman" w:hAnsi="Times New Roman"/>
                <w:sz w:val="24"/>
                <w:szCs w:val="24"/>
              </w:rPr>
            </w:pPr>
            <w:r w:rsidRPr="00813BB9">
              <w:rPr>
                <w:rFonts w:ascii="Times New Roman" w:hAnsi="Times New Roman"/>
                <w:sz w:val="24"/>
                <w:szCs w:val="24"/>
              </w:rPr>
              <w:t>5.1  de desfășurare a cursului</w:t>
            </w:r>
          </w:p>
        </w:tc>
        <w:tc>
          <w:tcPr>
            <w:tcW w:w="7285" w:type="dxa"/>
          </w:tcPr>
          <w:p w14:paraId="6C95D64A" w14:textId="77777777" w:rsidR="00677AF5" w:rsidRDefault="00D5033C" w:rsidP="00F30445">
            <w:r>
              <w:rPr>
                <w:rFonts w:ascii="Times New Roman" w:hAnsi="Times New Roman"/>
              </w:rPr>
              <w:t>Sală de curs dotată cu tablă, videoproiector și mijloace pentru prezentări multimedia și interactive.</w:t>
            </w:r>
          </w:p>
        </w:tc>
      </w:tr>
      <w:tr w:rsidR="00F21C78" w:rsidRPr="00813BB9" w14:paraId="3E35F530" w14:textId="77777777" w:rsidTr="00A946AE">
        <w:tc>
          <w:tcPr>
            <w:tcW w:w="2723" w:type="dxa"/>
          </w:tcPr>
          <w:p w14:paraId="105384F3" w14:textId="77777777" w:rsidR="00F21C78" w:rsidRPr="00813BB9" w:rsidRDefault="00F21C78" w:rsidP="00F21C78">
            <w:pPr>
              <w:spacing w:after="0" w:line="240" w:lineRule="auto"/>
              <w:rPr>
                <w:rFonts w:ascii="Times New Roman" w:hAnsi="Times New Roman"/>
                <w:sz w:val="24"/>
                <w:szCs w:val="24"/>
              </w:rPr>
            </w:pPr>
            <w:r w:rsidRPr="00813BB9">
              <w:rPr>
                <w:rFonts w:ascii="Times New Roman" w:hAnsi="Times New Roman"/>
                <w:sz w:val="24"/>
                <w:szCs w:val="24"/>
              </w:rPr>
              <w:t>5.2  de desfășurare a seminarului/laboratorului/ proiectului</w:t>
            </w:r>
          </w:p>
        </w:tc>
        <w:tc>
          <w:tcPr>
            <w:tcW w:w="7285" w:type="dxa"/>
          </w:tcPr>
          <w:p w14:paraId="6F201E43" w14:textId="77777777" w:rsidR="00677AF5" w:rsidRDefault="00D5033C" w:rsidP="00F30445">
            <w:r>
              <w:rPr>
                <w:rFonts w:ascii="Times New Roman" w:hAnsi="Times New Roman"/>
              </w:rPr>
              <w:t>Activitatea de proiect necesită acces la exponate și documentație de structuri aeronautice, mijloace de calcul numeric și redactare tehnică și resurse bibliografice de specialitate.</w:t>
            </w:r>
          </w:p>
        </w:tc>
      </w:tr>
    </w:tbl>
    <w:p w14:paraId="370C0E3A" w14:textId="77777777" w:rsidR="00F21C78" w:rsidRDefault="00F21C78" w:rsidP="00813BB9">
      <w:pPr>
        <w:spacing w:after="0" w:line="240" w:lineRule="auto"/>
        <w:rPr>
          <w:rFonts w:ascii="Times New Roman" w:hAnsi="Times New Roman"/>
          <w:sz w:val="24"/>
          <w:szCs w:val="24"/>
        </w:rPr>
      </w:pPr>
    </w:p>
    <w:p w14:paraId="648A8E1A" w14:textId="77777777" w:rsidR="00FD0711" w:rsidRPr="00813BB9" w:rsidRDefault="00FD0711" w:rsidP="00813BB9">
      <w:pPr>
        <w:spacing w:after="0" w:line="240" w:lineRule="auto"/>
        <w:rPr>
          <w:rFonts w:ascii="Times New Roman" w:hAnsi="Times New Roman"/>
          <w:color w:val="9BBB59"/>
          <w:sz w:val="24"/>
          <w:szCs w:val="24"/>
        </w:rPr>
      </w:pPr>
    </w:p>
    <w:p w14:paraId="327A5CC7" w14:textId="77777777" w:rsidR="00DB7915" w:rsidRPr="00813BB9" w:rsidRDefault="00D31C96" w:rsidP="00813BB9">
      <w:pPr>
        <w:spacing w:after="0" w:line="240" w:lineRule="auto"/>
        <w:jc w:val="both"/>
        <w:rPr>
          <w:rFonts w:ascii="Times New Roman" w:eastAsia="Calibri" w:hAnsi="Times New Roman"/>
          <w:sz w:val="24"/>
          <w:szCs w:val="24"/>
        </w:rPr>
      </w:pPr>
      <w:r w:rsidRPr="00813BB9">
        <w:rPr>
          <w:rFonts w:ascii="Times New Roman" w:hAnsi="Times New Roman"/>
          <w:b/>
          <w:sz w:val="24"/>
          <w:szCs w:val="24"/>
        </w:rPr>
        <w:t>6. Obiectiv</w:t>
      </w:r>
      <w:r w:rsidR="00253624" w:rsidRPr="00813BB9">
        <w:rPr>
          <w:rFonts w:ascii="Times New Roman" w:hAnsi="Times New Roman"/>
          <w:b/>
          <w:sz w:val="24"/>
          <w:szCs w:val="24"/>
        </w:rPr>
        <w:t xml:space="preserve"> general</w:t>
      </w:r>
      <w:r w:rsidR="00DB7915" w:rsidRPr="00813BB9">
        <w:rPr>
          <w:rFonts w:ascii="Times New Roman" w:eastAsia="Calibri" w:hAnsi="Times New Roman"/>
          <w:sz w:val="24"/>
          <w:szCs w:val="24"/>
        </w:rPr>
        <w:t xml:space="preserve"> </w:t>
      </w:r>
    </w:p>
    <w:p w14:paraId="1B461643" w14:textId="77777777" w:rsidR="00A37EFD" w:rsidRPr="0093205D" w:rsidRDefault="00E40226" w:rsidP="00F30445">
      <w:r>
        <w:rPr>
          <w:rFonts w:ascii="Times New Roman" w:hAnsi="Times New Roman"/>
        </w:rPr>
        <w:t>Disciplina urmărește înțelegerea și aplicarea conceptelor de stabilitate elastică și postcritică specifice structurilor aeronautice ușoare, alcătuite preponderent din bare, profile și plăci cu pereți subțiri. Sunt dezvoltate modele pentru determinarea sarcinilor și tensiunilor critice, pentru analiza flambajului local și global și pentru evaluarea capacității portante după apariția flambajului. Studenții corelează criteriile de stabilitate cu dimensionarea structurală, cerințele de masă minimă și siguranța aeronavei și aplică metodele studiate elementelor din proiectul structural comun, evaluând critic ipotezele, limitele modelelor și rezultatele calculelor.</w:t>
      </w:r>
    </w:p>
    <w:p w14:paraId="6AD0C541" w14:textId="77777777" w:rsidR="00E40226" w:rsidRPr="00813BB9" w:rsidRDefault="00E40226" w:rsidP="00813BB9">
      <w:pPr>
        <w:spacing w:after="0" w:line="240" w:lineRule="auto"/>
        <w:jc w:val="both"/>
        <w:rPr>
          <w:rFonts w:ascii="Times New Roman" w:hAnsi="Times New Roman"/>
          <w:b/>
          <w:sz w:val="24"/>
          <w:szCs w:val="24"/>
        </w:rPr>
      </w:pPr>
    </w:p>
    <w:p w14:paraId="662C424D" w14:textId="77777777" w:rsidR="00DB7915" w:rsidRPr="00813BB9" w:rsidRDefault="000B3BD0" w:rsidP="00813BB9">
      <w:pPr>
        <w:spacing w:after="0" w:line="240" w:lineRule="auto"/>
        <w:contextualSpacing/>
        <w:jc w:val="both"/>
        <w:rPr>
          <w:rFonts w:ascii="Times New Roman" w:hAnsi="Times New Roman"/>
          <w:b/>
          <w:sz w:val="24"/>
          <w:szCs w:val="24"/>
        </w:rPr>
      </w:pPr>
      <w:r w:rsidRPr="00813BB9">
        <w:rPr>
          <w:rFonts w:ascii="Times New Roman" w:hAnsi="Times New Roman"/>
          <w:b/>
          <w:sz w:val="24"/>
          <w:szCs w:val="24"/>
        </w:rPr>
        <w:t>7</w:t>
      </w:r>
      <w:r w:rsidR="00D31C96" w:rsidRPr="00813BB9">
        <w:rPr>
          <w:rFonts w:ascii="Times New Roman" w:hAnsi="Times New Roman"/>
          <w:b/>
          <w:sz w:val="24"/>
          <w:szCs w:val="24"/>
        </w:rPr>
        <w:t>. Rezultatele învă</w:t>
      </w:r>
      <w:r w:rsidR="001B1709" w:rsidRPr="00813BB9">
        <w:rPr>
          <w:rFonts w:ascii="Times New Roman" w:hAnsi="Times New Roman"/>
          <w:b/>
          <w:sz w:val="24"/>
          <w:szCs w:val="24"/>
        </w:rPr>
        <w:t>ț</w:t>
      </w:r>
      <w:r w:rsidR="00D31C96" w:rsidRPr="00813BB9">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813BB9" w14:paraId="0E18BBD3" w14:textId="77777777" w:rsidTr="00A946AE">
        <w:trPr>
          <w:cantSplit/>
          <w:trHeight w:val="1975"/>
        </w:trPr>
        <w:tc>
          <w:tcPr>
            <w:tcW w:w="1008" w:type="dxa"/>
            <w:textDirection w:val="btLr"/>
            <w:vAlign w:val="center"/>
          </w:tcPr>
          <w:p w14:paraId="4AF86F32" w14:textId="77777777" w:rsidR="00FD0711" w:rsidRPr="00813BB9" w:rsidRDefault="002A2A27"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t>Cuno</w:t>
            </w:r>
            <w:r w:rsidR="001B1709" w:rsidRPr="00813BB9">
              <w:rPr>
                <w:rFonts w:ascii="Times New Roman" w:hAnsi="Times New Roman"/>
                <w:b/>
                <w:sz w:val="24"/>
                <w:szCs w:val="24"/>
              </w:rPr>
              <w:t>ș</w:t>
            </w:r>
            <w:r w:rsidRPr="00813BB9">
              <w:rPr>
                <w:rFonts w:ascii="Times New Roman" w:hAnsi="Times New Roman"/>
                <w:b/>
                <w:sz w:val="24"/>
                <w:szCs w:val="24"/>
              </w:rPr>
              <w:t>tin</w:t>
            </w:r>
            <w:r w:rsidR="001B1709" w:rsidRPr="00813BB9">
              <w:rPr>
                <w:rFonts w:ascii="Times New Roman" w:hAnsi="Times New Roman"/>
                <w:b/>
                <w:sz w:val="24"/>
                <w:szCs w:val="24"/>
              </w:rPr>
              <w:t>ț</w:t>
            </w:r>
            <w:r w:rsidRPr="00813BB9">
              <w:rPr>
                <w:rFonts w:ascii="Times New Roman" w:hAnsi="Times New Roman"/>
                <w:b/>
                <w:sz w:val="24"/>
                <w:szCs w:val="24"/>
              </w:rPr>
              <w:t>e</w:t>
            </w:r>
          </w:p>
        </w:tc>
        <w:tc>
          <w:tcPr>
            <w:tcW w:w="9000" w:type="dxa"/>
          </w:tcPr>
          <w:p w14:paraId="37CEA83B" w14:textId="77777777" w:rsidR="00677AF5" w:rsidRDefault="00D5033C" w:rsidP="00F30445">
            <w:r>
              <w:rPr>
                <w:rFonts w:ascii="Times New Roman" w:hAnsi="Times New Roman"/>
              </w:rPr>
              <w:t>Explică rolul stabilității în capacitatea portantă a structurilor aeronautice ușoare.</w:t>
            </w:r>
            <w:r>
              <w:br/>
            </w:r>
            <w:r>
              <w:rPr>
                <w:rFonts w:ascii="Times New Roman" w:hAnsi="Times New Roman"/>
              </w:rPr>
              <w:t>Descrie modelul Euler și parametrii care determină flambajul barelor.</w:t>
            </w:r>
            <w:r>
              <w:br/>
            </w:r>
            <w:r>
              <w:rPr>
                <w:rFonts w:ascii="Times New Roman" w:hAnsi="Times New Roman"/>
              </w:rPr>
              <w:t>Explică influența imperfecțiunilor și condițiilor de rezemare asupra sarcinii critice.</w:t>
            </w:r>
            <w:r>
              <w:br/>
            </w:r>
            <w:r>
              <w:rPr>
                <w:rFonts w:ascii="Times New Roman" w:hAnsi="Times New Roman"/>
              </w:rPr>
              <w:t>Descrie ipotezele și ecuațiile utilizate în analiza stabilității plăcilor subțiri.</w:t>
            </w:r>
            <w:r>
              <w:br/>
            </w:r>
            <w:r>
              <w:rPr>
                <w:rFonts w:ascii="Times New Roman" w:hAnsi="Times New Roman"/>
              </w:rPr>
              <w:t>Explică flambajul plăcilor la compresiune, forfecare și solicitări combinate.</w:t>
            </w:r>
            <w:r>
              <w:br/>
            </w:r>
            <w:r>
              <w:rPr>
                <w:rFonts w:ascii="Times New Roman" w:hAnsi="Times New Roman"/>
              </w:rPr>
              <w:t>Descrie comportarea la flambaj a plăcilor rigidizate și panourilor aeronautice.</w:t>
            </w:r>
            <w:r>
              <w:br/>
            </w:r>
            <w:r>
              <w:rPr>
                <w:rFonts w:ascii="Times New Roman" w:hAnsi="Times New Roman"/>
              </w:rPr>
              <w:t>Explică modurile locale și globale de pierdere a stabilității barelor cu pereți subțiri.</w:t>
            </w:r>
            <w:r>
              <w:br/>
            </w:r>
            <w:r>
              <w:rPr>
                <w:rFonts w:ascii="Times New Roman" w:hAnsi="Times New Roman"/>
              </w:rPr>
              <w:t>Descrie mecanismele de redistribuire a eforturilor în regim postcritic.</w:t>
            </w:r>
            <w:r>
              <w:br/>
            </w:r>
            <w:r>
              <w:rPr>
                <w:rFonts w:ascii="Times New Roman" w:hAnsi="Times New Roman"/>
              </w:rPr>
              <w:t>Explică conceptul de lățime eficace și utilizarea sa în calculul structurilor aeronautice.</w:t>
            </w:r>
            <w:r>
              <w:br/>
            </w:r>
            <w:r>
              <w:rPr>
                <w:rFonts w:ascii="Times New Roman" w:hAnsi="Times New Roman"/>
              </w:rPr>
              <w:t>Descrie particularitățile de stabilitate ale structurilor sandwich și compozite.</w:t>
            </w:r>
            <w:r>
              <w:br/>
            </w:r>
            <w:r>
              <w:rPr>
                <w:rFonts w:ascii="Times New Roman" w:hAnsi="Times New Roman"/>
              </w:rPr>
              <w:t>Explică relația dintre stabilitate, masă structurală și dimensionare.</w:t>
            </w:r>
            <w:r>
              <w:br/>
            </w:r>
            <w:r>
              <w:rPr>
                <w:rFonts w:ascii="Times New Roman" w:hAnsi="Times New Roman"/>
              </w:rPr>
              <w:t>Descrie limitele modelelor clasice și rolul cazurilor-test în evaluarea rezultatelor numerice.</w:t>
            </w:r>
            <w:r>
              <w:rPr>
                <w:rFonts w:ascii="Times New Roman" w:hAnsi="Times New Roman"/>
                <w:color w:val="0070C0"/>
              </w:rPr>
              <w:t>.</w:t>
            </w:r>
          </w:p>
        </w:tc>
      </w:tr>
      <w:tr w:rsidR="00FD0711" w:rsidRPr="00813BB9" w14:paraId="5A3C30DC" w14:textId="77777777" w:rsidTr="00A946AE">
        <w:trPr>
          <w:cantSplit/>
          <w:trHeight w:val="1775"/>
        </w:trPr>
        <w:tc>
          <w:tcPr>
            <w:tcW w:w="1008" w:type="dxa"/>
            <w:textDirection w:val="btLr"/>
            <w:vAlign w:val="center"/>
          </w:tcPr>
          <w:p w14:paraId="65EA3FB4" w14:textId="77777777" w:rsidR="00FD0711" w:rsidRPr="00813BB9" w:rsidRDefault="00E5213F"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lastRenderedPageBreak/>
              <w:t>Abilități</w:t>
            </w:r>
          </w:p>
        </w:tc>
        <w:tc>
          <w:tcPr>
            <w:tcW w:w="9000" w:type="dxa"/>
          </w:tcPr>
          <w:p w14:paraId="669AC31E" w14:textId="77777777" w:rsidR="00677AF5" w:rsidRDefault="00D5033C" w:rsidP="00F30445">
            <w:r>
              <w:rPr>
                <w:rFonts w:ascii="Times New Roman" w:hAnsi="Times New Roman"/>
              </w:rPr>
              <w:t>Calculează sarcina critică de flambaj pentru bare cu diferite condiții de rezemare.</w:t>
            </w:r>
            <w:r>
              <w:br/>
            </w:r>
            <w:r>
              <w:rPr>
                <w:rFonts w:ascii="Times New Roman" w:hAnsi="Times New Roman"/>
              </w:rPr>
              <w:t>Determină tensiuni critice pentru plăci solicitate la compresiune și forfecare.</w:t>
            </w:r>
            <w:r>
              <w:br/>
            </w:r>
            <w:r>
              <w:rPr>
                <w:rFonts w:ascii="Times New Roman" w:hAnsi="Times New Roman"/>
              </w:rPr>
              <w:t>Identifică modurile relevante de flambaj local și global într-o structură aeronautică.</w:t>
            </w:r>
            <w:r>
              <w:br/>
            </w:r>
            <w:r>
              <w:rPr>
                <w:rFonts w:ascii="Times New Roman" w:hAnsi="Times New Roman"/>
              </w:rPr>
              <w:t>Verifică stabilitatea rigidizărilor și elementelor cu pereți subțiri.</w:t>
            </w:r>
            <w:r>
              <w:br/>
            </w:r>
            <w:r>
              <w:rPr>
                <w:rFonts w:ascii="Times New Roman" w:hAnsi="Times New Roman"/>
              </w:rPr>
              <w:t>Analizează stabilitatea panourilor rigidizate din aripă, fuzelaj și ampenaje.</w:t>
            </w:r>
            <w:r>
              <w:br/>
            </w:r>
            <w:r>
              <w:rPr>
                <w:rFonts w:ascii="Times New Roman" w:hAnsi="Times New Roman"/>
              </w:rPr>
              <w:t>Aplică relații de calcul pentru comportarea postcritică a panourilor.</w:t>
            </w:r>
            <w:r>
              <w:br/>
            </w:r>
            <w:r>
              <w:rPr>
                <w:rFonts w:ascii="Times New Roman" w:hAnsi="Times New Roman"/>
              </w:rPr>
              <w:t>Utilizează conceptul de lățime eficace în verificarea și dimensionarea elementelor structurale.</w:t>
            </w:r>
            <w:r>
              <w:br/>
            </w:r>
            <w:r>
              <w:rPr>
                <w:rFonts w:ascii="Times New Roman" w:hAnsi="Times New Roman"/>
              </w:rPr>
              <w:t>Corelează cazurile de calcul și solicitările cu verificările de stabilitate.</w:t>
            </w:r>
            <w:r>
              <w:br/>
            </w:r>
            <w:r>
              <w:rPr>
                <w:rFonts w:ascii="Times New Roman" w:hAnsi="Times New Roman"/>
              </w:rPr>
              <w:t>Construiește algoritmi de calcul pentru probleme elementare de stabilitate structurală.</w:t>
            </w:r>
            <w:r>
              <w:br/>
            </w:r>
            <w:r>
              <w:rPr>
                <w:rFonts w:ascii="Times New Roman" w:hAnsi="Times New Roman"/>
              </w:rPr>
              <w:t>Compară critic rezultatele modelelor analitice cu rezultate numerice disponibile.</w:t>
            </w:r>
            <w:r>
              <w:br/>
            </w:r>
            <w:r>
              <w:rPr>
                <w:rFonts w:ascii="Times New Roman" w:hAnsi="Times New Roman"/>
              </w:rPr>
              <w:t>Integrează verificările de stabilitate în proiectul structural al unui avion.</w:t>
            </w:r>
            <w:r>
              <w:br/>
            </w:r>
            <w:r>
              <w:rPr>
                <w:rFonts w:ascii="Times New Roman" w:hAnsi="Times New Roman"/>
              </w:rPr>
              <w:t>Propune modificări constructive pentru îmbunătățirea stabilității și reducerea masei.</w:t>
            </w:r>
          </w:p>
        </w:tc>
      </w:tr>
      <w:tr w:rsidR="002A2A27" w:rsidRPr="00813BB9" w14:paraId="04E58556" w14:textId="77777777" w:rsidTr="00A946AE">
        <w:trPr>
          <w:cantSplit/>
          <w:trHeight w:val="2329"/>
        </w:trPr>
        <w:tc>
          <w:tcPr>
            <w:tcW w:w="1008" w:type="dxa"/>
            <w:textDirection w:val="btLr"/>
            <w:vAlign w:val="center"/>
          </w:tcPr>
          <w:p w14:paraId="522B5564" w14:textId="77777777" w:rsidR="002A2A27" w:rsidRPr="00813BB9" w:rsidRDefault="002A2A27"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t xml:space="preserve">Responsabilitate </w:t>
            </w:r>
            <w:r w:rsidR="001B1709" w:rsidRPr="00813BB9">
              <w:rPr>
                <w:rFonts w:ascii="Times New Roman" w:hAnsi="Times New Roman"/>
                <w:b/>
                <w:sz w:val="24"/>
                <w:szCs w:val="24"/>
              </w:rPr>
              <w:t>ș</w:t>
            </w:r>
            <w:r w:rsidRPr="00813BB9">
              <w:rPr>
                <w:rFonts w:ascii="Times New Roman" w:hAnsi="Times New Roman"/>
                <w:b/>
                <w:sz w:val="24"/>
                <w:szCs w:val="24"/>
              </w:rPr>
              <w:t>i autonomie</w:t>
            </w:r>
          </w:p>
        </w:tc>
        <w:tc>
          <w:tcPr>
            <w:tcW w:w="9000" w:type="dxa"/>
          </w:tcPr>
          <w:p w14:paraId="6377C5A0" w14:textId="77777777" w:rsidR="00677AF5" w:rsidRDefault="00D5033C" w:rsidP="00F30445">
            <w:r>
              <w:rPr>
                <w:rFonts w:ascii="Times New Roman" w:hAnsi="Times New Roman"/>
              </w:rPr>
              <w:t>Evaluează critic adecvarea modelului de stabilitate pentru elementul structural analizat.</w:t>
            </w:r>
            <w:r>
              <w:br/>
            </w:r>
            <w:r>
              <w:rPr>
                <w:rFonts w:ascii="Times New Roman" w:hAnsi="Times New Roman"/>
              </w:rPr>
              <w:t>Recunoaște limitele ipotezelor elastice și ale formulelor clasice de flambaj.</w:t>
            </w:r>
            <w:r>
              <w:br/>
            </w:r>
            <w:r>
              <w:rPr>
                <w:rFonts w:ascii="Times New Roman" w:hAnsi="Times New Roman"/>
              </w:rPr>
              <w:t>Verifică consistența fizică, dimensională și numerică a rezultatelor.</w:t>
            </w:r>
            <w:r>
              <w:br/>
            </w:r>
            <w:r>
              <w:rPr>
                <w:rFonts w:ascii="Times New Roman" w:hAnsi="Times New Roman"/>
              </w:rPr>
              <w:t>Argumentează alegerea condițiilor la limită și a cazurilor de calcul.</w:t>
            </w:r>
            <w:r>
              <w:br/>
            </w:r>
            <w:r>
              <w:rPr>
                <w:rFonts w:ascii="Times New Roman" w:hAnsi="Times New Roman"/>
              </w:rPr>
              <w:t>Aplică responsabil criteriile de stabilitate și cerințele normelor aeronautice.</w:t>
            </w:r>
            <w:r>
              <w:br/>
            </w:r>
            <w:r>
              <w:rPr>
                <w:rFonts w:ascii="Times New Roman" w:hAnsi="Times New Roman"/>
              </w:rPr>
              <w:t>Distinge între pierderea stabilității locale și pierderea capacității portante a ansamblului.</w:t>
            </w:r>
            <w:r>
              <w:br/>
            </w:r>
            <w:r>
              <w:rPr>
                <w:rFonts w:ascii="Times New Roman" w:hAnsi="Times New Roman"/>
              </w:rPr>
              <w:t>Evaluează implicațiile regimului postcritic asupra siguranței și masei structurale.</w:t>
            </w:r>
            <w:r>
              <w:br/>
            </w:r>
            <w:r>
              <w:rPr>
                <w:rFonts w:ascii="Times New Roman" w:hAnsi="Times New Roman"/>
              </w:rPr>
              <w:t>Documentează trasabil datele, ipotezele, calculele și concluziile proiectului.</w:t>
            </w:r>
            <w:r>
              <w:br/>
            </w:r>
            <w:r>
              <w:rPr>
                <w:rFonts w:ascii="Times New Roman" w:hAnsi="Times New Roman"/>
              </w:rPr>
              <w:t>Își asumă responsabilitatea pentru deciziile inginerești privind siguranța structurală.</w:t>
            </w:r>
            <w:r>
              <w:br/>
            </w:r>
            <w:r>
              <w:rPr>
                <w:rFonts w:ascii="Times New Roman" w:hAnsi="Times New Roman"/>
              </w:rPr>
              <w:t>Își organizează autonom activitatea de calcul și verificare în cadrul proiectului.</w:t>
            </w:r>
            <w:r>
              <w:br/>
            </w:r>
            <w:r>
              <w:rPr>
                <w:rFonts w:ascii="Times New Roman" w:hAnsi="Times New Roman"/>
              </w:rPr>
              <w:t>Comunică clar rezultatele prin calcule, diagrame și documentație tehnică.</w:t>
            </w:r>
            <w:r>
              <w:br/>
            </w:r>
            <w:r>
              <w:rPr>
                <w:rFonts w:ascii="Times New Roman" w:hAnsi="Times New Roman"/>
              </w:rPr>
              <w:t>Aplică principiile integrității academice în realizarea proiectului și utilizarea surselor.</w:t>
            </w:r>
          </w:p>
        </w:tc>
      </w:tr>
    </w:tbl>
    <w:p w14:paraId="7438F188" w14:textId="77777777" w:rsidR="00801DB0" w:rsidRPr="00813BB9" w:rsidRDefault="00801DB0" w:rsidP="00813BB9">
      <w:pPr>
        <w:spacing w:after="0" w:line="240" w:lineRule="auto"/>
        <w:rPr>
          <w:rFonts w:ascii="Times New Roman" w:hAnsi="Times New Roman"/>
          <w:sz w:val="24"/>
          <w:szCs w:val="24"/>
        </w:rPr>
      </w:pPr>
    </w:p>
    <w:p w14:paraId="49F0CD1D" w14:textId="2811ABA5" w:rsidR="00813BB9" w:rsidRDefault="000B3BD0" w:rsidP="0064203F">
      <w:pPr>
        <w:spacing w:after="0" w:line="240" w:lineRule="auto"/>
        <w:rPr>
          <w:rFonts w:ascii="Times New Roman" w:hAnsi="Times New Roman"/>
          <w:sz w:val="24"/>
          <w:szCs w:val="24"/>
        </w:rPr>
      </w:pPr>
      <w:r w:rsidRPr="00813BB9">
        <w:rPr>
          <w:rFonts w:ascii="Times New Roman" w:hAnsi="Times New Roman"/>
          <w:b/>
          <w:bCs/>
          <w:sz w:val="24"/>
          <w:szCs w:val="24"/>
        </w:rPr>
        <w:t>8</w:t>
      </w:r>
      <w:r w:rsidR="002A2A27" w:rsidRPr="00813BB9">
        <w:rPr>
          <w:rFonts w:ascii="Times New Roman" w:hAnsi="Times New Roman"/>
          <w:b/>
          <w:bCs/>
          <w:sz w:val="24"/>
          <w:szCs w:val="24"/>
        </w:rPr>
        <w:t>. Metode de predare</w:t>
      </w:r>
      <w:r w:rsidR="00101A4C" w:rsidRPr="00813BB9">
        <w:rPr>
          <w:rFonts w:ascii="Times New Roman" w:hAnsi="Times New Roman"/>
          <w:b/>
          <w:bCs/>
          <w:sz w:val="24"/>
          <w:szCs w:val="24"/>
        </w:rPr>
        <w:t xml:space="preserve"> </w:t>
      </w:r>
    </w:p>
    <w:p w14:paraId="35F9B3C4" w14:textId="77777777" w:rsidR="00A37EFD" w:rsidRDefault="00A37EFD" w:rsidP="00A946AE">
      <w:pPr>
        <w:spacing w:after="0" w:line="240" w:lineRule="auto"/>
        <w:ind w:right="566"/>
        <w:jc w:val="both"/>
        <w:rPr>
          <w:rFonts w:ascii="Times New Roman" w:hAnsi="Times New Roman"/>
          <w:sz w:val="24"/>
          <w:szCs w:val="24"/>
        </w:rPr>
      </w:pPr>
    </w:p>
    <w:p w14:paraId="277B1167" w14:textId="4D28AEB9" w:rsidR="00154244" w:rsidRPr="00813BB9" w:rsidRDefault="00A37EFD" w:rsidP="0064203F">
      <w:pPr>
        <w:rPr>
          <w:rFonts w:ascii="Times New Roman" w:hAnsi="Times New Roman"/>
          <w:b/>
          <w:sz w:val="24"/>
          <w:szCs w:val="24"/>
        </w:rPr>
      </w:pPr>
      <w:r>
        <w:rPr>
          <w:rFonts w:ascii="Times New Roman" w:hAnsi="Times New Roman"/>
        </w:rPr>
        <w:t>Predarea combină expunerea teoretică la tablă cu prezentări interactive, exemple de calcul și analiza unor elemente structurale aeronautice reprezentative. Problemele de flambaj sunt formulate pornind de la mecanismul fizic și sunt dezvoltate până la relații și algoritmi utilizabili pentru bare, plăci, profile și panouri rigidizate, insistând asupra limitelor modelelor și asupra regimului postcritic. Proiectul continuă proiectul structural al avionului și este organizat etapizat: identificarea elementelor critice, calculul sarcinilor și tensiunilor critice, verificarea panourilor și rigidizărilor, analiza postcritică, corelarea cu dimensionarea și formularea soluțiilor de optimizare.</w:t>
      </w:r>
    </w:p>
    <w:p w14:paraId="37576267" w14:textId="77777777" w:rsidR="00FD0711" w:rsidRPr="00813BB9" w:rsidRDefault="007927E2" w:rsidP="00813BB9">
      <w:pPr>
        <w:spacing w:after="0" w:line="240" w:lineRule="auto"/>
        <w:rPr>
          <w:rFonts w:ascii="Times New Roman" w:hAnsi="Times New Roman"/>
          <w:b/>
          <w:sz w:val="24"/>
          <w:szCs w:val="24"/>
        </w:rPr>
      </w:pPr>
      <w:r w:rsidRPr="00813BB9">
        <w:rPr>
          <w:rFonts w:ascii="Times New Roman" w:hAnsi="Times New Roman"/>
          <w:b/>
          <w:sz w:val="24"/>
          <w:szCs w:val="24"/>
        </w:rPr>
        <w:t>9</w:t>
      </w:r>
      <w:r w:rsidR="003D0D85" w:rsidRPr="00813BB9">
        <w:rPr>
          <w:rFonts w:ascii="Times New Roman" w:hAnsi="Times New Roman"/>
          <w:b/>
          <w:sz w:val="24"/>
          <w:szCs w:val="24"/>
        </w:rPr>
        <w:t xml:space="preserve">. </w:t>
      </w:r>
      <w:r w:rsidR="00FD0711" w:rsidRPr="00813BB9">
        <w:rPr>
          <w:rFonts w:ascii="Times New Roman" w:hAnsi="Times New Roman"/>
          <w:b/>
          <w:sz w:val="24"/>
          <w:szCs w:val="24"/>
        </w:rPr>
        <w:t>Con</w:t>
      </w:r>
      <w:r w:rsidR="001B1709" w:rsidRPr="00813BB9">
        <w:rPr>
          <w:rFonts w:ascii="Times New Roman" w:hAnsi="Times New Roman"/>
          <w:b/>
          <w:sz w:val="24"/>
          <w:szCs w:val="24"/>
        </w:rPr>
        <w:t>ț</w:t>
      </w:r>
      <w:r w:rsidR="00FD0711" w:rsidRPr="00813BB9">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813BB9" w14:paraId="3A2983AB" w14:textId="77777777" w:rsidTr="00A946AE">
        <w:trPr>
          <w:jc w:val="center"/>
        </w:trPr>
        <w:tc>
          <w:tcPr>
            <w:tcW w:w="10021" w:type="dxa"/>
            <w:gridSpan w:val="3"/>
            <w:vAlign w:val="center"/>
          </w:tcPr>
          <w:p w14:paraId="2E66D5EC" w14:textId="77777777" w:rsidR="00677AF5" w:rsidRDefault="00D5033C">
            <w:r>
              <w:rPr>
                <w:rFonts w:ascii="Times New Roman" w:hAnsi="Times New Roman"/>
                <w:b/>
              </w:rPr>
              <w:t>CURS</w:t>
            </w:r>
          </w:p>
        </w:tc>
      </w:tr>
      <w:tr w:rsidR="00AD6760" w:rsidRPr="00813BB9" w14:paraId="43424BC3" w14:textId="77777777" w:rsidTr="00A946AE">
        <w:trPr>
          <w:jc w:val="center"/>
        </w:trPr>
        <w:tc>
          <w:tcPr>
            <w:tcW w:w="1271" w:type="dxa"/>
            <w:vAlign w:val="center"/>
          </w:tcPr>
          <w:p w14:paraId="65AD1527"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Capitolul</w:t>
            </w:r>
          </w:p>
        </w:tc>
        <w:tc>
          <w:tcPr>
            <w:tcW w:w="7597" w:type="dxa"/>
            <w:vAlign w:val="center"/>
          </w:tcPr>
          <w:p w14:paraId="3C1177CC"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Con</w:t>
            </w:r>
            <w:r w:rsidR="001B1709" w:rsidRPr="00813BB9">
              <w:rPr>
                <w:rFonts w:ascii="Times New Roman" w:hAnsi="Times New Roman"/>
                <w:b/>
                <w:bCs/>
                <w:sz w:val="24"/>
                <w:szCs w:val="24"/>
              </w:rPr>
              <w:t>ț</w:t>
            </w:r>
            <w:r w:rsidRPr="00813BB9">
              <w:rPr>
                <w:rFonts w:ascii="Times New Roman" w:hAnsi="Times New Roman"/>
                <w:b/>
                <w:bCs/>
                <w:sz w:val="24"/>
                <w:szCs w:val="24"/>
              </w:rPr>
              <w:t>inutul</w:t>
            </w:r>
          </w:p>
        </w:tc>
        <w:tc>
          <w:tcPr>
            <w:tcW w:w="1153" w:type="dxa"/>
            <w:vAlign w:val="center"/>
          </w:tcPr>
          <w:p w14:paraId="052DA5E7"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Nr. ore</w:t>
            </w:r>
          </w:p>
        </w:tc>
      </w:tr>
      <w:tr w:rsidR="00042F43" w:rsidRPr="00813BB9" w14:paraId="65CC4F47" w14:textId="77777777" w:rsidTr="00A946AE">
        <w:trPr>
          <w:jc w:val="center"/>
        </w:trPr>
        <w:tc>
          <w:tcPr>
            <w:tcW w:w="1271" w:type="dxa"/>
            <w:vAlign w:val="center"/>
          </w:tcPr>
          <w:p w14:paraId="61613E32" w14:textId="77777777" w:rsidR="00677AF5" w:rsidRDefault="00D5033C">
            <w:r>
              <w:rPr>
                <w:rFonts w:ascii="Times New Roman" w:hAnsi="Times New Roman"/>
              </w:rPr>
              <w:t>I</w:t>
            </w:r>
          </w:p>
        </w:tc>
        <w:tc>
          <w:tcPr>
            <w:tcW w:w="7597" w:type="dxa"/>
          </w:tcPr>
          <w:p w14:paraId="6A9BF381" w14:textId="77777777" w:rsidR="00677AF5" w:rsidRDefault="00D5033C" w:rsidP="00F30445">
            <w:r>
              <w:rPr>
                <w:rFonts w:ascii="Times New Roman" w:hAnsi="Times New Roman"/>
              </w:rPr>
              <w:t>Introducere în stabilitatea structurilor aeronautice. Rolul flambajului în proiectarea structurilor ușoare. Stabilitate și capacitate portantă.</w:t>
            </w:r>
          </w:p>
        </w:tc>
        <w:tc>
          <w:tcPr>
            <w:tcW w:w="1153" w:type="dxa"/>
            <w:vAlign w:val="center"/>
          </w:tcPr>
          <w:p w14:paraId="7BD998EA" w14:textId="77777777" w:rsidR="00677AF5" w:rsidRDefault="00D5033C">
            <w:r>
              <w:rPr>
                <w:rFonts w:ascii="Times New Roman" w:hAnsi="Times New Roman"/>
              </w:rPr>
              <w:t>2</w:t>
            </w:r>
          </w:p>
        </w:tc>
      </w:tr>
      <w:tr w:rsidR="00154244" w:rsidRPr="00813BB9" w14:paraId="5834F2AC" w14:textId="77777777" w:rsidTr="00A946AE">
        <w:trPr>
          <w:jc w:val="center"/>
        </w:trPr>
        <w:tc>
          <w:tcPr>
            <w:tcW w:w="1271" w:type="dxa"/>
            <w:vAlign w:val="center"/>
          </w:tcPr>
          <w:p w14:paraId="6A0A43D0" w14:textId="77777777" w:rsidR="00677AF5" w:rsidRDefault="00D5033C">
            <w:r>
              <w:rPr>
                <w:rFonts w:ascii="Times New Roman" w:hAnsi="Times New Roman"/>
              </w:rPr>
              <w:t>II</w:t>
            </w:r>
          </w:p>
        </w:tc>
        <w:tc>
          <w:tcPr>
            <w:tcW w:w="7597" w:type="dxa"/>
          </w:tcPr>
          <w:p w14:paraId="26D8676B" w14:textId="77777777" w:rsidR="00677AF5" w:rsidRDefault="00D5033C" w:rsidP="00F30445">
            <w:r>
              <w:rPr>
                <w:rFonts w:ascii="Times New Roman" w:hAnsi="Times New Roman"/>
              </w:rPr>
              <w:t>Flambajul barelor. Modelul Euler, condiții de rezemare, lungime de flambaj și sarcină critică.</w:t>
            </w:r>
          </w:p>
        </w:tc>
        <w:tc>
          <w:tcPr>
            <w:tcW w:w="1153" w:type="dxa"/>
          </w:tcPr>
          <w:p w14:paraId="57043A14" w14:textId="77777777" w:rsidR="00677AF5" w:rsidRDefault="00D5033C">
            <w:r>
              <w:rPr>
                <w:rFonts w:ascii="Times New Roman" w:hAnsi="Times New Roman"/>
              </w:rPr>
              <w:t>2</w:t>
            </w:r>
          </w:p>
        </w:tc>
      </w:tr>
      <w:tr w:rsidR="00154244" w:rsidRPr="00813BB9" w14:paraId="04752C04" w14:textId="77777777" w:rsidTr="00A946AE">
        <w:trPr>
          <w:jc w:val="center"/>
        </w:trPr>
        <w:tc>
          <w:tcPr>
            <w:tcW w:w="1271" w:type="dxa"/>
            <w:vAlign w:val="center"/>
          </w:tcPr>
          <w:p w14:paraId="024E8F6C" w14:textId="77777777" w:rsidR="00677AF5" w:rsidRDefault="00D5033C">
            <w:r>
              <w:rPr>
                <w:rFonts w:ascii="Times New Roman" w:hAnsi="Times New Roman"/>
              </w:rPr>
              <w:t>III</w:t>
            </w:r>
          </w:p>
        </w:tc>
        <w:tc>
          <w:tcPr>
            <w:tcW w:w="7597" w:type="dxa"/>
          </w:tcPr>
          <w:p w14:paraId="1AE0DB08" w14:textId="77777777" w:rsidR="00677AF5" w:rsidRDefault="00D5033C" w:rsidP="00F30445">
            <w:r>
              <w:rPr>
                <w:rFonts w:ascii="Times New Roman" w:hAnsi="Times New Roman"/>
              </w:rPr>
              <w:t>Flambajul barelor reale. Influența imperfecțiunilor, excentricităților și limitelor modelului ideal.</w:t>
            </w:r>
          </w:p>
        </w:tc>
        <w:tc>
          <w:tcPr>
            <w:tcW w:w="1153" w:type="dxa"/>
          </w:tcPr>
          <w:p w14:paraId="3F3F8F9C" w14:textId="77777777" w:rsidR="00677AF5" w:rsidRDefault="00D5033C">
            <w:r>
              <w:rPr>
                <w:rFonts w:ascii="Times New Roman" w:hAnsi="Times New Roman"/>
              </w:rPr>
              <w:t>2</w:t>
            </w:r>
          </w:p>
        </w:tc>
      </w:tr>
      <w:tr w:rsidR="00154244" w:rsidRPr="00813BB9" w14:paraId="1E9D5845" w14:textId="77777777" w:rsidTr="00A946AE">
        <w:trPr>
          <w:jc w:val="center"/>
        </w:trPr>
        <w:tc>
          <w:tcPr>
            <w:tcW w:w="1271" w:type="dxa"/>
            <w:vAlign w:val="center"/>
          </w:tcPr>
          <w:p w14:paraId="1E264EDA" w14:textId="77777777" w:rsidR="00677AF5" w:rsidRDefault="00D5033C">
            <w:r>
              <w:rPr>
                <w:rFonts w:ascii="Times New Roman" w:hAnsi="Times New Roman"/>
              </w:rPr>
              <w:lastRenderedPageBreak/>
              <w:t>IV</w:t>
            </w:r>
          </w:p>
        </w:tc>
        <w:tc>
          <w:tcPr>
            <w:tcW w:w="7597" w:type="dxa"/>
          </w:tcPr>
          <w:p w14:paraId="3EABB9EB" w14:textId="77777777" w:rsidR="00677AF5" w:rsidRDefault="00D5033C" w:rsidP="00F30445">
            <w:r>
              <w:rPr>
                <w:rFonts w:ascii="Times New Roman" w:hAnsi="Times New Roman"/>
              </w:rPr>
              <w:t>Probleme de stabilitate la plăci. Ecuațiile și ipotezele modelului clasic de placă subțire.</w:t>
            </w:r>
            <w:r>
              <w:rPr>
                <w:rFonts w:ascii="Times New Roman" w:hAnsi="Times New Roman"/>
                <w:color w:val="0070C0"/>
              </w:rPr>
              <w:t>.</w:t>
            </w:r>
          </w:p>
        </w:tc>
        <w:tc>
          <w:tcPr>
            <w:tcW w:w="1153" w:type="dxa"/>
          </w:tcPr>
          <w:p w14:paraId="5D08331A" w14:textId="77777777" w:rsidR="00677AF5" w:rsidRDefault="00D5033C">
            <w:r>
              <w:rPr>
                <w:rFonts w:ascii="Times New Roman" w:hAnsi="Times New Roman"/>
              </w:rPr>
              <w:t>2</w:t>
            </w:r>
          </w:p>
        </w:tc>
      </w:tr>
      <w:tr w:rsidR="00154244" w:rsidRPr="00813BB9" w14:paraId="626BF7DA" w14:textId="77777777" w:rsidTr="00A946AE">
        <w:trPr>
          <w:jc w:val="center"/>
        </w:trPr>
        <w:tc>
          <w:tcPr>
            <w:tcW w:w="1271" w:type="dxa"/>
            <w:vAlign w:val="center"/>
          </w:tcPr>
          <w:p w14:paraId="15501128" w14:textId="77777777" w:rsidR="00677AF5" w:rsidRDefault="00D5033C">
            <w:r>
              <w:rPr>
                <w:rFonts w:ascii="Times New Roman" w:hAnsi="Times New Roman"/>
              </w:rPr>
              <w:t>V</w:t>
            </w:r>
          </w:p>
        </w:tc>
        <w:tc>
          <w:tcPr>
            <w:tcW w:w="7597" w:type="dxa"/>
          </w:tcPr>
          <w:p w14:paraId="3BAEE6F3" w14:textId="77777777" w:rsidR="00677AF5" w:rsidRDefault="00D5033C" w:rsidP="00F30445">
            <w:r>
              <w:rPr>
                <w:rFonts w:ascii="Times New Roman" w:hAnsi="Times New Roman"/>
              </w:rPr>
              <w:t>Flambajul plăcilor comprimate. Condiții la limită și tensiuni critice.</w:t>
            </w:r>
            <w:r>
              <w:rPr>
                <w:rFonts w:ascii="Times New Roman" w:hAnsi="Times New Roman"/>
                <w:color w:val="0070C0"/>
              </w:rPr>
              <w:t>.</w:t>
            </w:r>
          </w:p>
        </w:tc>
        <w:tc>
          <w:tcPr>
            <w:tcW w:w="1153" w:type="dxa"/>
          </w:tcPr>
          <w:p w14:paraId="3FDED3B1" w14:textId="77777777" w:rsidR="00677AF5" w:rsidRDefault="00D5033C">
            <w:r>
              <w:rPr>
                <w:rFonts w:ascii="Times New Roman" w:hAnsi="Times New Roman"/>
              </w:rPr>
              <w:t>2</w:t>
            </w:r>
          </w:p>
        </w:tc>
      </w:tr>
      <w:tr w:rsidR="00154244" w:rsidRPr="00813BB9" w14:paraId="7FB9FFCF" w14:textId="77777777" w:rsidTr="00A946AE">
        <w:trPr>
          <w:jc w:val="center"/>
        </w:trPr>
        <w:tc>
          <w:tcPr>
            <w:tcW w:w="1271" w:type="dxa"/>
            <w:vAlign w:val="center"/>
          </w:tcPr>
          <w:p w14:paraId="63105C21" w14:textId="77777777" w:rsidR="00677AF5" w:rsidRDefault="00D5033C">
            <w:r>
              <w:rPr>
                <w:rFonts w:ascii="Times New Roman" w:hAnsi="Times New Roman"/>
              </w:rPr>
              <w:t>VI</w:t>
            </w:r>
          </w:p>
        </w:tc>
        <w:tc>
          <w:tcPr>
            <w:tcW w:w="7597" w:type="dxa"/>
          </w:tcPr>
          <w:p w14:paraId="05AB5A73" w14:textId="77777777" w:rsidR="00677AF5" w:rsidRDefault="00D5033C" w:rsidP="00F30445">
            <w:r>
              <w:rPr>
                <w:rFonts w:ascii="Times New Roman" w:hAnsi="Times New Roman"/>
              </w:rPr>
              <w:t>Flambajul plăcilor solicitate la forfecare și solicitări combinate.</w:t>
            </w:r>
          </w:p>
        </w:tc>
        <w:tc>
          <w:tcPr>
            <w:tcW w:w="1153" w:type="dxa"/>
          </w:tcPr>
          <w:p w14:paraId="19B995F1" w14:textId="77777777" w:rsidR="00677AF5" w:rsidRDefault="00D5033C">
            <w:r>
              <w:rPr>
                <w:rFonts w:ascii="Times New Roman" w:hAnsi="Times New Roman"/>
              </w:rPr>
              <w:t>2</w:t>
            </w:r>
          </w:p>
        </w:tc>
      </w:tr>
      <w:tr w:rsidR="00154244" w:rsidRPr="00813BB9" w14:paraId="440B5717" w14:textId="77777777" w:rsidTr="00A946AE">
        <w:trPr>
          <w:jc w:val="center"/>
        </w:trPr>
        <w:tc>
          <w:tcPr>
            <w:tcW w:w="1271" w:type="dxa"/>
            <w:vAlign w:val="center"/>
          </w:tcPr>
          <w:p w14:paraId="1D97B06C" w14:textId="77777777" w:rsidR="00677AF5" w:rsidRDefault="00D5033C">
            <w:r>
              <w:rPr>
                <w:rFonts w:ascii="Times New Roman" w:hAnsi="Times New Roman"/>
              </w:rPr>
              <w:t>VII</w:t>
            </w:r>
          </w:p>
        </w:tc>
        <w:tc>
          <w:tcPr>
            <w:tcW w:w="7597" w:type="dxa"/>
          </w:tcPr>
          <w:p w14:paraId="5F57DB66" w14:textId="77777777" w:rsidR="00677AF5" w:rsidRDefault="00D5033C" w:rsidP="00F30445">
            <w:r>
              <w:rPr>
                <w:rFonts w:ascii="Times New Roman" w:hAnsi="Times New Roman"/>
              </w:rPr>
              <w:t>Plăci rigidizate și panouri aeronautice. Interacțiunea înveliș-rigidizări.</w:t>
            </w:r>
          </w:p>
        </w:tc>
        <w:tc>
          <w:tcPr>
            <w:tcW w:w="1153" w:type="dxa"/>
          </w:tcPr>
          <w:p w14:paraId="4888D2C9" w14:textId="77777777" w:rsidR="00677AF5" w:rsidRDefault="00D5033C">
            <w:r>
              <w:rPr>
                <w:rFonts w:ascii="Times New Roman" w:hAnsi="Times New Roman"/>
              </w:rPr>
              <w:t>2</w:t>
            </w:r>
          </w:p>
        </w:tc>
      </w:tr>
      <w:tr w:rsidR="00154244" w:rsidRPr="00813BB9" w14:paraId="1C8FA4F1" w14:textId="77777777" w:rsidTr="00A946AE">
        <w:trPr>
          <w:jc w:val="center"/>
        </w:trPr>
        <w:tc>
          <w:tcPr>
            <w:tcW w:w="1271" w:type="dxa"/>
            <w:vAlign w:val="center"/>
          </w:tcPr>
          <w:p w14:paraId="0218E0AE" w14:textId="77777777" w:rsidR="00677AF5" w:rsidRDefault="00D5033C">
            <w:r>
              <w:rPr>
                <w:rFonts w:ascii="Times New Roman" w:hAnsi="Times New Roman"/>
              </w:rPr>
              <w:t>VIII</w:t>
            </w:r>
          </w:p>
        </w:tc>
        <w:tc>
          <w:tcPr>
            <w:tcW w:w="7597" w:type="dxa"/>
          </w:tcPr>
          <w:p w14:paraId="0F702617" w14:textId="77777777" w:rsidR="00677AF5" w:rsidRDefault="00D5033C" w:rsidP="00F30445">
            <w:r>
              <w:rPr>
                <w:rFonts w:ascii="Times New Roman" w:hAnsi="Times New Roman"/>
              </w:rPr>
              <w:t>Metode de calcul și verificare a stabilității plăcilor și panourilor în structurile de avion.</w:t>
            </w:r>
          </w:p>
        </w:tc>
        <w:tc>
          <w:tcPr>
            <w:tcW w:w="1153" w:type="dxa"/>
          </w:tcPr>
          <w:p w14:paraId="5C7200A5" w14:textId="77777777" w:rsidR="00677AF5" w:rsidRDefault="00D5033C">
            <w:r>
              <w:rPr>
                <w:rFonts w:ascii="Times New Roman" w:hAnsi="Times New Roman"/>
              </w:rPr>
              <w:t>2</w:t>
            </w:r>
          </w:p>
        </w:tc>
      </w:tr>
      <w:tr w:rsidR="00154244" w:rsidRPr="00813BB9" w14:paraId="40E2147B" w14:textId="77777777" w:rsidTr="00A946AE">
        <w:trPr>
          <w:jc w:val="center"/>
        </w:trPr>
        <w:tc>
          <w:tcPr>
            <w:tcW w:w="1271" w:type="dxa"/>
            <w:vAlign w:val="center"/>
          </w:tcPr>
          <w:p w14:paraId="4DB773B6" w14:textId="77777777" w:rsidR="00677AF5" w:rsidRDefault="00D5033C">
            <w:r>
              <w:rPr>
                <w:rFonts w:ascii="Times New Roman" w:hAnsi="Times New Roman"/>
              </w:rPr>
              <w:t>IX</w:t>
            </w:r>
          </w:p>
        </w:tc>
        <w:tc>
          <w:tcPr>
            <w:tcW w:w="7597" w:type="dxa"/>
          </w:tcPr>
          <w:p w14:paraId="11DEF5DF" w14:textId="77777777" w:rsidR="00677AF5" w:rsidRDefault="00D5033C" w:rsidP="00F30445">
            <w:r>
              <w:rPr>
                <w:rFonts w:ascii="Times New Roman" w:hAnsi="Times New Roman"/>
              </w:rPr>
              <w:t>Flambajul barelor cu pereți subțiri. Moduri globale și locale de pierdere a stabilității.</w:t>
            </w:r>
          </w:p>
        </w:tc>
        <w:tc>
          <w:tcPr>
            <w:tcW w:w="1153" w:type="dxa"/>
          </w:tcPr>
          <w:p w14:paraId="318B1CF1" w14:textId="77777777" w:rsidR="00677AF5" w:rsidRDefault="00D5033C">
            <w:r>
              <w:rPr>
                <w:rFonts w:ascii="Times New Roman" w:hAnsi="Times New Roman"/>
              </w:rPr>
              <w:t>2</w:t>
            </w:r>
          </w:p>
        </w:tc>
      </w:tr>
      <w:tr w:rsidR="00154244" w:rsidRPr="00813BB9" w14:paraId="6CA904E8" w14:textId="77777777" w:rsidTr="00A946AE">
        <w:trPr>
          <w:jc w:val="center"/>
        </w:trPr>
        <w:tc>
          <w:tcPr>
            <w:tcW w:w="1271" w:type="dxa"/>
            <w:vAlign w:val="center"/>
          </w:tcPr>
          <w:p w14:paraId="3C387EBD" w14:textId="77777777" w:rsidR="00677AF5" w:rsidRDefault="00D5033C">
            <w:r>
              <w:rPr>
                <w:rFonts w:ascii="Times New Roman" w:hAnsi="Times New Roman"/>
              </w:rPr>
              <w:t>X</w:t>
            </w:r>
          </w:p>
        </w:tc>
        <w:tc>
          <w:tcPr>
            <w:tcW w:w="7597" w:type="dxa"/>
          </w:tcPr>
          <w:p w14:paraId="5E62DA25" w14:textId="77777777" w:rsidR="00677AF5" w:rsidRDefault="00D5033C" w:rsidP="00F30445">
            <w:r>
              <w:rPr>
                <w:rFonts w:ascii="Times New Roman" w:hAnsi="Times New Roman"/>
              </w:rPr>
              <w:t>Stabilitatea profilelor și elementelor cu pereți subțiri utilizate în structurile aeronautice.</w:t>
            </w:r>
            <w:r>
              <w:rPr>
                <w:rFonts w:ascii="Times New Roman" w:hAnsi="Times New Roman"/>
                <w:color w:val="0070C0"/>
              </w:rPr>
              <w:t>.</w:t>
            </w:r>
          </w:p>
        </w:tc>
        <w:tc>
          <w:tcPr>
            <w:tcW w:w="1153" w:type="dxa"/>
          </w:tcPr>
          <w:p w14:paraId="1157B435" w14:textId="77777777" w:rsidR="00677AF5" w:rsidRDefault="00D5033C">
            <w:r>
              <w:rPr>
                <w:rFonts w:ascii="Times New Roman" w:hAnsi="Times New Roman"/>
              </w:rPr>
              <w:t>2</w:t>
            </w:r>
          </w:p>
        </w:tc>
      </w:tr>
      <w:tr w:rsidR="00154244" w:rsidRPr="00813BB9" w14:paraId="71F32E6F" w14:textId="77777777" w:rsidTr="00A946AE">
        <w:trPr>
          <w:jc w:val="center"/>
        </w:trPr>
        <w:tc>
          <w:tcPr>
            <w:tcW w:w="1271" w:type="dxa"/>
            <w:vAlign w:val="center"/>
          </w:tcPr>
          <w:p w14:paraId="2B2E2634" w14:textId="77777777" w:rsidR="00677AF5" w:rsidRDefault="00D5033C">
            <w:r>
              <w:rPr>
                <w:rFonts w:ascii="Times New Roman" w:hAnsi="Times New Roman"/>
              </w:rPr>
              <w:t>XI</w:t>
            </w:r>
          </w:p>
        </w:tc>
        <w:tc>
          <w:tcPr>
            <w:tcW w:w="7597" w:type="dxa"/>
          </w:tcPr>
          <w:p w14:paraId="247C5E5A" w14:textId="77777777" w:rsidR="00677AF5" w:rsidRDefault="00D5033C" w:rsidP="00F30445">
            <w:r>
              <w:rPr>
                <w:rFonts w:ascii="Times New Roman" w:hAnsi="Times New Roman"/>
              </w:rPr>
              <w:t>Regimul postcritic. Redistribuirea eforturilor după flambaj și conceptul de lățime eficace.</w:t>
            </w:r>
          </w:p>
        </w:tc>
        <w:tc>
          <w:tcPr>
            <w:tcW w:w="1153" w:type="dxa"/>
          </w:tcPr>
          <w:p w14:paraId="523C64C8" w14:textId="77777777" w:rsidR="00677AF5" w:rsidRDefault="00D5033C">
            <w:r>
              <w:rPr>
                <w:rFonts w:ascii="Times New Roman" w:hAnsi="Times New Roman"/>
              </w:rPr>
              <w:t>2</w:t>
            </w:r>
          </w:p>
        </w:tc>
      </w:tr>
      <w:tr w:rsidR="00154244" w:rsidRPr="00813BB9" w14:paraId="324D027F" w14:textId="77777777" w:rsidTr="00A946AE">
        <w:trPr>
          <w:jc w:val="center"/>
        </w:trPr>
        <w:tc>
          <w:tcPr>
            <w:tcW w:w="1271" w:type="dxa"/>
            <w:vAlign w:val="center"/>
          </w:tcPr>
          <w:p w14:paraId="19495A1A" w14:textId="77777777" w:rsidR="00677AF5" w:rsidRDefault="00D5033C">
            <w:r>
              <w:rPr>
                <w:rFonts w:ascii="Times New Roman" w:hAnsi="Times New Roman"/>
              </w:rPr>
              <w:t>XII</w:t>
            </w:r>
          </w:p>
        </w:tc>
        <w:tc>
          <w:tcPr>
            <w:tcW w:w="7597" w:type="dxa"/>
          </w:tcPr>
          <w:p w14:paraId="2E126200" w14:textId="77777777" w:rsidR="00677AF5" w:rsidRDefault="00D5033C" w:rsidP="00F30445">
            <w:r>
              <w:rPr>
                <w:rFonts w:ascii="Times New Roman" w:hAnsi="Times New Roman"/>
              </w:rPr>
              <w:t>Calculul structurilor aeronautice în regim postcritic. Panouri rigidizate și capacitatea portantă ultimă.</w:t>
            </w:r>
            <w:r>
              <w:rPr>
                <w:rFonts w:ascii="Times New Roman" w:hAnsi="Times New Roman"/>
                <w:color w:val="0070C0"/>
              </w:rPr>
              <w:t>.</w:t>
            </w:r>
          </w:p>
        </w:tc>
        <w:tc>
          <w:tcPr>
            <w:tcW w:w="1153" w:type="dxa"/>
          </w:tcPr>
          <w:p w14:paraId="12466994" w14:textId="77777777" w:rsidR="00677AF5" w:rsidRDefault="00D5033C">
            <w:r>
              <w:rPr>
                <w:rFonts w:ascii="Times New Roman" w:hAnsi="Times New Roman"/>
              </w:rPr>
              <w:t>2</w:t>
            </w:r>
          </w:p>
        </w:tc>
      </w:tr>
      <w:tr w:rsidR="00154244" w:rsidRPr="00813BB9" w14:paraId="1A0F48DE" w14:textId="77777777" w:rsidTr="00A946AE">
        <w:trPr>
          <w:jc w:val="center"/>
        </w:trPr>
        <w:tc>
          <w:tcPr>
            <w:tcW w:w="1271" w:type="dxa"/>
            <w:vAlign w:val="center"/>
          </w:tcPr>
          <w:p w14:paraId="4F6590A9" w14:textId="77777777" w:rsidR="00677AF5" w:rsidRDefault="00D5033C">
            <w:r>
              <w:rPr>
                <w:rFonts w:ascii="Times New Roman" w:hAnsi="Times New Roman"/>
              </w:rPr>
              <w:t>XIII</w:t>
            </w:r>
          </w:p>
        </w:tc>
        <w:tc>
          <w:tcPr>
            <w:tcW w:w="7597" w:type="dxa"/>
          </w:tcPr>
          <w:p w14:paraId="066B8B06" w14:textId="77777777" w:rsidR="00677AF5" w:rsidRDefault="00D5033C" w:rsidP="00F30445">
            <w:r>
              <w:rPr>
                <w:rFonts w:ascii="Times New Roman" w:hAnsi="Times New Roman"/>
              </w:rPr>
              <w:t>Structuri aeronautice neconvenționale. Aspecte de stabilitate la structuri sandwich și structuri din materiale compozite</w:t>
            </w:r>
          </w:p>
        </w:tc>
        <w:tc>
          <w:tcPr>
            <w:tcW w:w="1153" w:type="dxa"/>
          </w:tcPr>
          <w:p w14:paraId="66C120AC" w14:textId="77777777" w:rsidR="00677AF5" w:rsidRDefault="00D5033C">
            <w:r>
              <w:rPr>
                <w:rFonts w:ascii="Times New Roman" w:hAnsi="Times New Roman"/>
              </w:rPr>
              <w:t>2</w:t>
            </w:r>
          </w:p>
        </w:tc>
      </w:tr>
      <w:tr w:rsidR="00154244" w:rsidRPr="00813BB9" w14:paraId="79291F86" w14:textId="77777777" w:rsidTr="00A946AE">
        <w:trPr>
          <w:jc w:val="center"/>
        </w:trPr>
        <w:tc>
          <w:tcPr>
            <w:tcW w:w="1271" w:type="dxa"/>
            <w:vAlign w:val="center"/>
          </w:tcPr>
          <w:p w14:paraId="576B3314" w14:textId="77777777" w:rsidR="00677AF5" w:rsidRDefault="00D5033C">
            <w:r>
              <w:rPr>
                <w:rFonts w:ascii="Times New Roman" w:hAnsi="Times New Roman"/>
              </w:rPr>
              <w:t>XIV</w:t>
            </w:r>
          </w:p>
        </w:tc>
        <w:tc>
          <w:tcPr>
            <w:tcW w:w="7597" w:type="dxa"/>
          </w:tcPr>
          <w:p w14:paraId="46937C94" w14:textId="77777777" w:rsidR="00677AF5" w:rsidRDefault="00D5033C" w:rsidP="00F30445">
            <w:r>
              <w:rPr>
                <w:rFonts w:ascii="Times New Roman" w:hAnsi="Times New Roman"/>
              </w:rPr>
              <w:t>Optimizarea structurilor aeronautice din perspectiva stabilității, masei și siguranței structurale.</w:t>
            </w:r>
          </w:p>
        </w:tc>
        <w:tc>
          <w:tcPr>
            <w:tcW w:w="1153" w:type="dxa"/>
          </w:tcPr>
          <w:p w14:paraId="231F0C57" w14:textId="77777777" w:rsidR="00677AF5" w:rsidRDefault="00D5033C">
            <w:r>
              <w:rPr>
                <w:rFonts w:ascii="Times New Roman" w:hAnsi="Times New Roman"/>
              </w:rPr>
              <w:t>2</w:t>
            </w:r>
          </w:p>
        </w:tc>
      </w:tr>
      <w:tr w:rsidR="00F972C4" w:rsidRPr="00813BB9" w14:paraId="732195B9" w14:textId="77777777" w:rsidTr="00A946AE">
        <w:trPr>
          <w:jc w:val="center"/>
        </w:trPr>
        <w:tc>
          <w:tcPr>
            <w:tcW w:w="1271" w:type="dxa"/>
          </w:tcPr>
          <w:p w14:paraId="39AB412E" w14:textId="77777777" w:rsidR="00F972C4" w:rsidRPr="00813BB9" w:rsidRDefault="00F972C4" w:rsidP="00813BB9">
            <w:pPr>
              <w:spacing w:after="0" w:line="240" w:lineRule="auto"/>
              <w:rPr>
                <w:rFonts w:ascii="Times New Roman" w:hAnsi="Times New Roman"/>
                <w:sz w:val="24"/>
                <w:szCs w:val="24"/>
              </w:rPr>
            </w:pPr>
          </w:p>
        </w:tc>
        <w:tc>
          <w:tcPr>
            <w:tcW w:w="7597" w:type="dxa"/>
          </w:tcPr>
          <w:p w14:paraId="79F051F5" w14:textId="77777777" w:rsidR="00677AF5" w:rsidRDefault="00D5033C">
            <w:r>
              <w:rPr>
                <w:rFonts w:ascii="Times New Roman" w:hAnsi="Times New Roman"/>
              </w:rPr>
              <w:t>Total:</w:t>
            </w:r>
          </w:p>
        </w:tc>
        <w:tc>
          <w:tcPr>
            <w:tcW w:w="1153" w:type="dxa"/>
          </w:tcPr>
          <w:p w14:paraId="13851274" w14:textId="77777777" w:rsidR="00677AF5" w:rsidRDefault="00D5033C">
            <w:r>
              <w:rPr>
                <w:rFonts w:ascii="Times New Roman" w:hAnsi="Times New Roman"/>
              </w:rPr>
              <w:t>28</w:t>
            </w:r>
          </w:p>
        </w:tc>
      </w:tr>
      <w:tr w:rsidR="00144C38" w:rsidRPr="00813BB9" w14:paraId="5EA5EC82" w14:textId="77777777" w:rsidTr="00A946AE">
        <w:trPr>
          <w:jc w:val="center"/>
        </w:trPr>
        <w:tc>
          <w:tcPr>
            <w:tcW w:w="10021" w:type="dxa"/>
            <w:gridSpan w:val="3"/>
            <w:vAlign w:val="center"/>
          </w:tcPr>
          <w:p w14:paraId="6A79D324" w14:textId="77777777" w:rsidR="00677AF5" w:rsidRDefault="00D5033C">
            <w:r>
              <w:rPr>
                <w:rFonts w:ascii="Times New Roman" w:hAnsi="Times New Roman"/>
              </w:rPr>
              <w:t>Bibliografie:</w:t>
            </w:r>
            <w:r>
              <w:rPr>
                <w:rFonts w:ascii="Times New Roman" w:hAnsi="Times New Roman"/>
              </w:rPr>
              <w:br/>
              <w:t>Predoiu, I. Stabilitatea structurilor de aviație (SSAv). Note de curs.</w:t>
            </w:r>
            <w:r>
              <w:rPr>
                <w:rFonts w:ascii="Times New Roman" w:hAnsi="Times New Roman"/>
              </w:rPr>
              <w:br/>
              <w:t>Predoiu, I. Structuri de aviație - Modele de calcul (SAvMC). Note de curs.</w:t>
            </w:r>
            <w:r>
              <w:rPr>
                <w:rFonts w:ascii="Times New Roman" w:hAnsi="Times New Roman"/>
              </w:rPr>
              <w:br/>
              <w:t>Predoiu, I. Construcția structurilor de aviație (CSA). Note de curs.</w:t>
            </w:r>
            <w:r>
              <w:rPr>
                <w:rFonts w:ascii="Times New Roman" w:hAnsi="Times New Roman"/>
              </w:rPr>
              <w:br/>
              <w:t>Grosu, I. (1965). Calculul și construcția avionului, Vol. I-II. Editura Didactică și Pedagogică, București.</w:t>
            </w:r>
            <w:r>
              <w:rPr>
                <w:rFonts w:ascii="Times New Roman" w:hAnsi="Times New Roman"/>
              </w:rPr>
              <w:br/>
              <w:t>Predoiu, I. et al. (1980). Construcția aeronavelor. Editura Didactică și Pedagogică, București.</w:t>
            </w:r>
            <w:r>
              <w:rPr>
                <w:rFonts w:ascii="Times New Roman" w:hAnsi="Times New Roman"/>
              </w:rPr>
              <w:br/>
              <w:t>Megson, T. H. G. (1972). Aircraft Structures for Engineering Students. Edward Arnold, London.</w:t>
            </w:r>
            <w:r>
              <w:rPr>
                <w:rFonts w:ascii="Times New Roman" w:hAnsi="Times New Roman"/>
              </w:rPr>
              <w:br/>
              <w:t>Niu, M. C. Y. (1988). Airframe Structural Design. Conmilit Press, Hong Kong.</w:t>
            </w:r>
            <w:r>
              <w:rPr>
                <w:rFonts w:ascii="Times New Roman" w:hAnsi="Times New Roman"/>
              </w:rPr>
              <w:br/>
              <w:t>Niu, M. C. Y. (1997). Airframe Stress Analysis and Sizing. Conmilit Press, Hong Kong.</w:t>
            </w:r>
            <w:r>
              <w:rPr>
                <w:rFonts w:ascii="Times New Roman" w:hAnsi="Times New Roman"/>
              </w:rPr>
              <w:br/>
              <w:t>Raymer, D. P. (1992). Aircraft Design: A Conceptual Approach. AIAA, Washington, DC.</w:t>
            </w:r>
          </w:p>
        </w:tc>
      </w:tr>
    </w:tbl>
    <w:p w14:paraId="1E6F2EAA" w14:textId="77777777" w:rsidR="002A2A27" w:rsidRPr="00813BB9"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813BB9" w14:paraId="71F6E308" w14:textId="77777777" w:rsidTr="00A946AE">
        <w:trPr>
          <w:trHeight w:val="310"/>
          <w:jc w:val="center"/>
        </w:trPr>
        <w:tc>
          <w:tcPr>
            <w:tcW w:w="10041" w:type="dxa"/>
            <w:gridSpan w:val="3"/>
            <w:vAlign w:val="center"/>
          </w:tcPr>
          <w:p w14:paraId="2A5DF7C4" w14:textId="77777777" w:rsidR="00677AF5" w:rsidRDefault="00D5033C">
            <w:r>
              <w:rPr>
                <w:rFonts w:ascii="Times New Roman" w:hAnsi="Times New Roman"/>
                <w:b/>
              </w:rPr>
              <w:t>PROIECT</w:t>
            </w:r>
          </w:p>
        </w:tc>
      </w:tr>
      <w:tr w:rsidR="00AD6760" w:rsidRPr="00813BB9" w14:paraId="23A969CF" w14:textId="77777777" w:rsidTr="00A946AE">
        <w:trPr>
          <w:trHeight w:val="310"/>
          <w:jc w:val="center"/>
        </w:trPr>
        <w:tc>
          <w:tcPr>
            <w:tcW w:w="734" w:type="dxa"/>
            <w:vAlign w:val="center"/>
          </w:tcPr>
          <w:p w14:paraId="27709907"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 xml:space="preserve">Nr. crt. </w:t>
            </w:r>
          </w:p>
        </w:tc>
        <w:tc>
          <w:tcPr>
            <w:tcW w:w="8137" w:type="dxa"/>
            <w:vAlign w:val="center"/>
          </w:tcPr>
          <w:p w14:paraId="25AB6368"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Con</w:t>
            </w:r>
            <w:r w:rsidR="001B1709" w:rsidRPr="00813BB9">
              <w:rPr>
                <w:rFonts w:ascii="Times New Roman" w:hAnsi="Times New Roman"/>
                <w:b/>
                <w:bCs/>
                <w:sz w:val="24"/>
                <w:szCs w:val="24"/>
              </w:rPr>
              <w:t>ț</w:t>
            </w:r>
            <w:r w:rsidRPr="00813BB9">
              <w:rPr>
                <w:rFonts w:ascii="Times New Roman" w:hAnsi="Times New Roman"/>
                <w:b/>
                <w:bCs/>
                <w:sz w:val="24"/>
                <w:szCs w:val="24"/>
              </w:rPr>
              <w:t>inutul</w:t>
            </w:r>
          </w:p>
        </w:tc>
        <w:tc>
          <w:tcPr>
            <w:tcW w:w="1170" w:type="dxa"/>
            <w:vAlign w:val="center"/>
          </w:tcPr>
          <w:p w14:paraId="3B1159A9"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Nr. ore</w:t>
            </w:r>
          </w:p>
        </w:tc>
      </w:tr>
      <w:tr w:rsidR="00FB27BC" w:rsidRPr="00813BB9" w14:paraId="05CB8365" w14:textId="77777777" w:rsidTr="00A946AE">
        <w:trPr>
          <w:trHeight w:val="310"/>
          <w:jc w:val="center"/>
        </w:trPr>
        <w:tc>
          <w:tcPr>
            <w:tcW w:w="734" w:type="dxa"/>
          </w:tcPr>
          <w:p w14:paraId="354CF3A1" w14:textId="77777777" w:rsidR="00677AF5" w:rsidRDefault="00D5033C">
            <w:r>
              <w:rPr>
                <w:rFonts w:ascii="Times New Roman" w:hAnsi="Times New Roman"/>
              </w:rPr>
              <w:t>1.</w:t>
            </w:r>
          </w:p>
        </w:tc>
        <w:tc>
          <w:tcPr>
            <w:tcW w:w="8137" w:type="dxa"/>
          </w:tcPr>
          <w:p w14:paraId="642B41A0" w14:textId="77777777" w:rsidR="00677AF5" w:rsidRDefault="00D5033C" w:rsidP="00F30445">
            <w:r>
              <w:rPr>
                <w:rFonts w:ascii="Times New Roman" w:hAnsi="Times New Roman"/>
              </w:rPr>
              <w:t>Definirea componentei de stabilitate din proiectul structural al avionului. Identificarea elementelor zvelte și a panourilor susceptibile la flambaj; stabilirea cazurilor critice.</w:t>
            </w:r>
          </w:p>
        </w:tc>
        <w:tc>
          <w:tcPr>
            <w:tcW w:w="1170" w:type="dxa"/>
          </w:tcPr>
          <w:p w14:paraId="6A8184AB" w14:textId="77777777" w:rsidR="00677AF5" w:rsidRDefault="00D5033C">
            <w:r>
              <w:rPr>
                <w:rFonts w:ascii="Times New Roman" w:hAnsi="Times New Roman"/>
              </w:rPr>
              <w:t>2</w:t>
            </w:r>
          </w:p>
        </w:tc>
      </w:tr>
      <w:tr w:rsidR="00FB27BC" w:rsidRPr="00813BB9" w14:paraId="661A89EF" w14:textId="77777777" w:rsidTr="00A946AE">
        <w:trPr>
          <w:trHeight w:val="310"/>
          <w:jc w:val="center"/>
        </w:trPr>
        <w:tc>
          <w:tcPr>
            <w:tcW w:w="734" w:type="dxa"/>
          </w:tcPr>
          <w:p w14:paraId="6B7C630D" w14:textId="77777777" w:rsidR="00677AF5" w:rsidRDefault="00D5033C">
            <w:r>
              <w:rPr>
                <w:rFonts w:ascii="Times New Roman" w:hAnsi="Times New Roman"/>
              </w:rPr>
              <w:lastRenderedPageBreak/>
              <w:t>2.</w:t>
            </w:r>
          </w:p>
        </w:tc>
        <w:tc>
          <w:tcPr>
            <w:tcW w:w="8137" w:type="dxa"/>
          </w:tcPr>
          <w:p w14:paraId="1DF0CDC1" w14:textId="77777777" w:rsidR="00677AF5" w:rsidRDefault="00D5033C" w:rsidP="00F30445">
            <w:r>
              <w:rPr>
                <w:rFonts w:ascii="Times New Roman" w:hAnsi="Times New Roman"/>
              </w:rPr>
              <w:t>Calculul stabilității elementelor de tip bară și al rigidizărilor. Determinarea sarcinilor/tensiunilor critice și verificarea ipotezelor de calcul.</w:t>
            </w:r>
          </w:p>
        </w:tc>
        <w:tc>
          <w:tcPr>
            <w:tcW w:w="1170" w:type="dxa"/>
          </w:tcPr>
          <w:p w14:paraId="3A122B79" w14:textId="77777777" w:rsidR="00677AF5" w:rsidRDefault="00D5033C">
            <w:r>
              <w:rPr>
                <w:rFonts w:ascii="Times New Roman" w:hAnsi="Times New Roman"/>
              </w:rPr>
              <w:t>2</w:t>
            </w:r>
          </w:p>
        </w:tc>
      </w:tr>
      <w:tr w:rsidR="00FB27BC" w:rsidRPr="00813BB9" w14:paraId="3C777939" w14:textId="77777777" w:rsidTr="00A946AE">
        <w:trPr>
          <w:trHeight w:val="310"/>
          <w:jc w:val="center"/>
        </w:trPr>
        <w:tc>
          <w:tcPr>
            <w:tcW w:w="734" w:type="dxa"/>
          </w:tcPr>
          <w:p w14:paraId="232A92E2" w14:textId="77777777" w:rsidR="00677AF5" w:rsidRDefault="00D5033C">
            <w:r>
              <w:rPr>
                <w:rFonts w:ascii="Times New Roman" w:hAnsi="Times New Roman"/>
              </w:rPr>
              <w:t>3.</w:t>
            </w:r>
          </w:p>
        </w:tc>
        <w:tc>
          <w:tcPr>
            <w:tcW w:w="8137" w:type="dxa"/>
          </w:tcPr>
          <w:p w14:paraId="3351A1A6" w14:textId="77777777" w:rsidR="00677AF5" w:rsidRDefault="00D5033C" w:rsidP="00F30445">
            <w:r>
              <w:rPr>
                <w:rFonts w:ascii="Times New Roman" w:hAnsi="Times New Roman"/>
              </w:rPr>
              <w:t>Calculul stabilității plăcilor și panourilor comprimate sau forfecate din aripă, fuzelaj și ampenaje.</w:t>
            </w:r>
            <w:r>
              <w:rPr>
                <w:rFonts w:ascii="Times New Roman" w:hAnsi="Times New Roman"/>
                <w:color w:val="0070C0"/>
              </w:rPr>
              <w:t>.</w:t>
            </w:r>
          </w:p>
        </w:tc>
        <w:tc>
          <w:tcPr>
            <w:tcW w:w="1170" w:type="dxa"/>
          </w:tcPr>
          <w:p w14:paraId="5DB323F6" w14:textId="77777777" w:rsidR="00677AF5" w:rsidRDefault="00D5033C">
            <w:r>
              <w:rPr>
                <w:rFonts w:ascii="Times New Roman" w:hAnsi="Times New Roman"/>
              </w:rPr>
              <w:t>2</w:t>
            </w:r>
          </w:p>
        </w:tc>
      </w:tr>
      <w:tr w:rsidR="00FB27BC" w:rsidRPr="00813BB9" w14:paraId="32A84636" w14:textId="77777777" w:rsidTr="00A946AE">
        <w:trPr>
          <w:trHeight w:val="310"/>
          <w:jc w:val="center"/>
        </w:trPr>
        <w:tc>
          <w:tcPr>
            <w:tcW w:w="734" w:type="dxa"/>
          </w:tcPr>
          <w:p w14:paraId="4E7245EA" w14:textId="77777777" w:rsidR="00677AF5" w:rsidRDefault="00D5033C">
            <w:r>
              <w:rPr>
                <w:rFonts w:ascii="Times New Roman" w:hAnsi="Times New Roman"/>
              </w:rPr>
              <w:t>4.</w:t>
            </w:r>
          </w:p>
        </w:tc>
        <w:tc>
          <w:tcPr>
            <w:tcW w:w="8137" w:type="dxa"/>
          </w:tcPr>
          <w:p w14:paraId="10F1036B" w14:textId="77777777" w:rsidR="00677AF5" w:rsidRDefault="00D5033C" w:rsidP="00F30445">
            <w:r>
              <w:rPr>
                <w:rFonts w:ascii="Times New Roman" w:hAnsi="Times New Roman"/>
              </w:rPr>
              <w:t>Analiza panourilor rigidizate și a interacțiunii dintre înveliș și rigidizări. Identificarea modurilor locale și globale de flambaj.</w:t>
            </w:r>
          </w:p>
        </w:tc>
        <w:tc>
          <w:tcPr>
            <w:tcW w:w="1170" w:type="dxa"/>
          </w:tcPr>
          <w:p w14:paraId="091CD872" w14:textId="77777777" w:rsidR="00677AF5" w:rsidRDefault="00D5033C">
            <w:r>
              <w:rPr>
                <w:rFonts w:ascii="Times New Roman" w:hAnsi="Times New Roman"/>
              </w:rPr>
              <w:t>2</w:t>
            </w:r>
          </w:p>
        </w:tc>
      </w:tr>
      <w:tr w:rsidR="00FB27BC" w:rsidRPr="00813BB9" w14:paraId="72E8C009" w14:textId="77777777" w:rsidTr="00A946AE">
        <w:trPr>
          <w:trHeight w:val="310"/>
          <w:jc w:val="center"/>
        </w:trPr>
        <w:tc>
          <w:tcPr>
            <w:tcW w:w="734" w:type="dxa"/>
          </w:tcPr>
          <w:p w14:paraId="7C9A5351" w14:textId="77777777" w:rsidR="00677AF5" w:rsidRDefault="00D5033C">
            <w:r>
              <w:rPr>
                <w:rFonts w:ascii="Times New Roman" w:hAnsi="Times New Roman"/>
              </w:rPr>
              <w:t>5.</w:t>
            </w:r>
          </w:p>
        </w:tc>
        <w:tc>
          <w:tcPr>
            <w:tcW w:w="8137" w:type="dxa"/>
          </w:tcPr>
          <w:p w14:paraId="477B3220" w14:textId="77777777" w:rsidR="00677AF5" w:rsidRDefault="00D5033C" w:rsidP="00F30445">
            <w:r>
              <w:rPr>
                <w:rFonts w:ascii="Times New Roman" w:hAnsi="Times New Roman"/>
              </w:rPr>
              <w:t>Evaluarea comportării postcritice. Aplicarea conceptelor de redistribuire a eforturilor și lățime eficace la elementele proiectului.</w:t>
            </w:r>
          </w:p>
        </w:tc>
        <w:tc>
          <w:tcPr>
            <w:tcW w:w="1170" w:type="dxa"/>
          </w:tcPr>
          <w:p w14:paraId="5C3EDE73" w14:textId="77777777" w:rsidR="00677AF5" w:rsidRDefault="00D5033C">
            <w:r>
              <w:rPr>
                <w:rFonts w:ascii="Times New Roman" w:hAnsi="Times New Roman"/>
              </w:rPr>
              <w:t>2</w:t>
            </w:r>
          </w:p>
        </w:tc>
      </w:tr>
      <w:tr w:rsidR="00FB27BC" w:rsidRPr="00813BB9" w14:paraId="1BEA195B" w14:textId="77777777" w:rsidTr="00A946AE">
        <w:trPr>
          <w:trHeight w:val="310"/>
          <w:jc w:val="center"/>
        </w:trPr>
        <w:tc>
          <w:tcPr>
            <w:tcW w:w="734" w:type="dxa"/>
          </w:tcPr>
          <w:p w14:paraId="661C0670" w14:textId="77777777" w:rsidR="00677AF5" w:rsidRDefault="00D5033C">
            <w:r>
              <w:rPr>
                <w:rFonts w:ascii="Times New Roman" w:hAnsi="Times New Roman"/>
              </w:rPr>
              <w:t>6.</w:t>
            </w:r>
          </w:p>
        </w:tc>
        <w:tc>
          <w:tcPr>
            <w:tcW w:w="8137" w:type="dxa"/>
          </w:tcPr>
          <w:p w14:paraId="5C2FE98D" w14:textId="77777777" w:rsidR="00677AF5" w:rsidRDefault="00D5033C" w:rsidP="00F30445">
            <w:r>
              <w:rPr>
                <w:rFonts w:ascii="Times New Roman" w:hAnsi="Times New Roman"/>
              </w:rPr>
              <w:t>Verificarea problemelor speciale de stabilitate și corelarea cu dimensionarea preliminară realizată în proiectul structural comun.</w:t>
            </w:r>
            <w:r>
              <w:rPr>
                <w:rFonts w:ascii="Times New Roman" w:hAnsi="Times New Roman"/>
                <w:color w:val="0070C0"/>
              </w:rPr>
              <w:t>.</w:t>
            </w:r>
          </w:p>
        </w:tc>
        <w:tc>
          <w:tcPr>
            <w:tcW w:w="1170" w:type="dxa"/>
          </w:tcPr>
          <w:p w14:paraId="351FB185" w14:textId="77777777" w:rsidR="00677AF5" w:rsidRDefault="00D5033C">
            <w:r>
              <w:rPr>
                <w:rFonts w:ascii="Times New Roman" w:hAnsi="Times New Roman"/>
              </w:rPr>
              <w:t>2</w:t>
            </w:r>
          </w:p>
        </w:tc>
      </w:tr>
      <w:tr w:rsidR="00FB27BC" w:rsidRPr="00813BB9" w14:paraId="0524A8E4" w14:textId="77777777" w:rsidTr="00A946AE">
        <w:trPr>
          <w:trHeight w:val="310"/>
          <w:jc w:val="center"/>
        </w:trPr>
        <w:tc>
          <w:tcPr>
            <w:tcW w:w="734" w:type="dxa"/>
          </w:tcPr>
          <w:p w14:paraId="7EDB69F5" w14:textId="77777777" w:rsidR="00677AF5" w:rsidRDefault="00D5033C">
            <w:r>
              <w:rPr>
                <w:rFonts w:ascii="Times New Roman" w:hAnsi="Times New Roman"/>
              </w:rPr>
              <w:t>7.</w:t>
            </w:r>
          </w:p>
        </w:tc>
        <w:tc>
          <w:tcPr>
            <w:tcW w:w="8137" w:type="dxa"/>
          </w:tcPr>
          <w:p w14:paraId="427CDB28" w14:textId="77777777" w:rsidR="00677AF5" w:rsidRDefault="00D5033C" w:rsidP="00F30445">
            <w:r>
              <w:rPr>
                <w:rFonts w:ascii="Times New Roman" w:hAnsi="Times New Roman"/>
              </w:rPr>
              <w:t>Sinteza proiectului: verificări de stabilitate, concluzii privind capacitatea portantă, propuneri de modificare și posibilități de optimizare structurală.</w:t>
            </w:r>
          </w:p>
        </w:tc>
        <w:tc>
          <w:tcPr>
            <w:tcW w:w="1170" w:type="dxa"/>
          </w:tcPr>
          <w:p w14:paraId="4AF070D0" w14:textId="77777777" w:rsidR="00677AF5" w:rsidRDefault="00D5033C">
            <w:r>
              <w:rPr>
                <w:rFonts w:ascii="Times New Roman" w:hAnsi="Times New Roman"/>
              </w:rPr>
              <w:t>2</w:t>
            </w:r>
          </w:p>
        </w:tc>
      </w:tr>
      <w:tr w:rsidR="00AD6760" w:rsidRPr="00813BB9" w14:paraId="4DBC5A2A" w14:textId="77777777" w:rsidTr="00A946AE">
        <w:trPr>
          <w:jc w:val="center"/>
        </w:trPr>
        <w:tc>
          <w:tcPr>
            <w:tcW w:w="734" w:type="dxa"/>
          </w:tcPr>
          <w:p w14:paraId="6A6FF7AF" w14:textId="77777777" w:rsidR="00AD6760" w:rsidRPr="00813BB9" w:rsidRDefault="00AD6760" w:rsidP="00813BB9">
            <w:pPr>
              <w:spacing w:after="0" w:line="240" w:lineRule="auto"/>
              <w:rPr>
                <w:rFonts w:ascii="Times New Roman" w:hAnsi="Times New Roman"/>
                <w:sz w:val="24"/>
                <w:szCs w:val="24"/>
              </w:rPr>
            </w:pPr>
          </w:p>
        </w:tc>
        <w:tc>
          <w:tcPr>
            <w:tcW w:w="8137" w:type="dxa"/>
          </w:tcPr>
          <w:p w14:paraId="647DF201" w14:textId="77777777" w:rsidR="00677AF5" w:rsidRDefault="00D5033C">
            <w:r>
              <w:rPr>
                <w:rFonts w:ascii="Times New Roman" w:hAnsi="Times New Roman"/>
              </w:rPr>
              <w:t>Total:</w:t>
            </w:r>
          </w:p>
        </w:tc>
        <w:tc>
          <w:tcPr>
            <w:tcW w:w="1170" w:type="dxa"/>
          </w:tcPr>
          <w:p w14:paraId="4EB9ECC0" w14:textId="77777777" w:rsidR="00677AF5" w:rsidRDefault="00D5033C">
            <w:r>
              <w:rPr>
                <w:rFonts w:ascii="Times New Roman" w:hAnsi="Times New Roman"/>
              </w:rPr>
              <w:t>14</w:t>
            </w:r>
          </w:p>
        </w:tc>
      </w:tr>
      <w:tr w:rsidR="00144C38" w:rsidRPr="00813BB9" w14:paraId="07C61583" w14:textId="77777777" w:rsidTr="00A946AE">
        <w:trPr>
          <w:trHeight w:val="980"/>
          <w:jc w:val="center"/>
        </w:trPr>
        <w:tc>
          <w:tcPr>
            <w:tcW w:w="10041" w:type="dxa"/>
            <w:gridSpan w:val="3"/>
            <w:vAlign w:val="center"/>
          </w:tcPr>
          <w:p w14:paraId="4DDBE3FC" w14:textId="77777777" w:rsidR="00677AF5" w:rsidRDefault="00D5033C">
            <w:r>
              <w:rPr>
                <w:rFonts w:ascii="Times New Roman" w:hAnsi="Times New Roman"/>
              </w:rPr>
              <w:t>Bibliografie:</w:t>
            </w:r>
            <w:r>
              <w:rPr>
                <w:rFonts w:ascii="Times New Roman" w:hAnsi="Times New Roman"/>
              </w:rPr>
              <w:br/>
              <w:t>Predoiu, I. Stabilitatea structurilor de aviație (SSAv). Note de curs.</w:t>
            </w:r>
            <w:r>
              <w:rPr>
                <w:rFonts w:ascii="Times New Roman" w:hAnsi="Times New Roman"/>
              </w:rPr>
              <w:br/>
              <w:t>Predoiu, I. Structuri de aviație - Modele de calcul (SAvMC). Note de curs.</w:t>
            </w:r>
            <w:r>
              <w:rPr>
                <w:rFonts w:ascii="Times New Roman" w:hAnsi="Times New Roman"/>
              </w:rPr>
              <w:br/>
              <w:t>Predoiu, I. Construcția structurilor de aviație (CSA). Note de curs.</w:t>
            </w:r>
            <w:r>
              <w:rPr>
                <w:rFonts w:ascii="Times New Roman" w:hAnsi="Times New Roman"/>
              </w:rPr>
              <w:br/>
              <w:t>Grosu, I. (1965). Calculul și construcția avionului, Vol. I-II. Editura Didactică și Pedagogică, București.</w:t>
            </w:r>
            <w:r>
              <w:rPr>
                <w:rFonts w:ascii="Times New Roman" w:hAnsi="Times New Roman"/>
              </w:rPr>
              <w:br/>
              <w:t>Predoiu, I. et al. (1980). Construcția aeronavelor. Editura Didactică și Pedagogică, București.</w:t>
            </w:r>
            <w:r>
              <w:rPr>
                <w:rFonts w:ascii="Times New Roman" w:hAnsi="Times New Roman"/>
              </w:rPr>
              <w:br/>
              <w:t>Megson, T. H. G. (1972). Aircraft Structures for Engineering Students. Edward Arnold, London.</w:t>
            </w:r>
            <w:r>
              <w:rPr>
                <w:rFonts w:ascii="Times New Roman" w:hAnsi="Times New Roman"/>
              </w:rPr>
              <w:br/>
              <w:t>Niu, M. C. Y. (1988). Airframe Structural Design. Conmilit Press, Hong Kong.</w:t>
            </w:r>
            <w:r>
              <w:rPr>
                <w:rFonts w:ascii="Times New Roman" w:hAnsi="Times New Roman"/>
              </w:rPr>
              <w:br/>
              <w:t>Niu, M. C. Y. (1997). Airframe Stress Analysis and Sizing. Conmilit Press, Hong Kong.</w:t>
            </w:r>
            <w:r>
              <w:rPr>
                <w:rFonts w:ascii="Times New Roman" w:hAnsi="Times New Roman"/>
              </w:rPr>
              <w:br/>
              <w:t>Raymer, D. P. (1992). Aircraft Design: A Conceptual Approach. AIAA, Washington, DC.</w:t>
            </w:r>
          </w:p>
        </w:tc>
      </w:tr>
    </w:tbl>
    <w:p w14:paraId="553409B2" w14:textId="77777777" w:rsidR="008F48E0" w:rsidRPr="00813BB9" w:rsidRDefault="008F48E0" w:rsidP="00813BB9">
      <w:pPr>
        <w:spacing w:after="0" w:line="240" w:lineRule="auto"/>
        <w:rPr>
          <w:rFonts w:ascii="Times New Roman" w:hAnsi="Times New Roman"/>
          <w:b/>
          <w:sz w:val="24"/>
          <w:szCs w:val="24"/>
        </w:rPr>
      </w:pPr>
    </w:p>
    <w:p w14:paraId="4864D9F7" w14:textId="77777777" w:rsidR="008F48E0" w:rsidRPr="00813BB9" w:rsidRDefault="008F48E0" w:rsidP="00813BB9">
      <w:pPr>
        <w:spacing w:after="0" w:line="240" w:lineRule="auto"/>
        <w:rPr>
          <w:rFonts w:ascii="Times New Roman" w:hAnsi="Times New Roman"/>
          <w:b/>
          <w:sz w:val="24"/>
          <w:szCs w:val="24"/>
        </w:rPr>
      </w:pPr>
    </w:p>
    <w:p w14:paraId="600AAC93" w14:textId="77777777" w:rsidR="00FD0711" w:rsidRPr="00813BB9" w:rsidRDefault="5C9719EC" w:rsidP="00813BB9">
      <w:pPr>
        <w:spacing w:after="0" w:line="240" w:lineRule="auto"/>
        <w:rPr>
          <w:rFonts w:ascii="Times New Roman" w:hAnsi="Times New Roman"/>
          <w:b/>
          <w:sz w:val="24"/>
          <w:szCs w:val="24"/>
        </w:rPr>
      </w:pPr>
      <w:r w:rsidRPr="00813BB9">
        <w:rPr>
          <w:rFonts w:ascii="Times New Roman" w:hAnsi="Times New Roman"/>
          <w:b/>
          <w:bCs/>
          <w:sz w:val="24"/>
          <w:szCs w:val="24"/>
        </w:rPr>
        <w:t>10. Evaluare</w:t>
      </w:r>
    </w:p>
    <w:tbl>
      <w:tblPr>
        <w:tblStyle w:val="TableGrid"/>
        <w:tblW w:w="10705" w:type="dxa"/>
        <w:tblInd w:w="-108" w:type="dxa"/>
        <w:tblCellMar>
          <w:top w:w="44" w:type="dxa"/>
          <w:left w:w="6" w:type="dxa"/>
          <w:right w:w="53" w:type="dxa"/>
        </w:tblCellMar>
        <w:tblLook w:val="04A0" w:firstRow="1" w:lastRow="0" w:firstColumn="1" w:lastColumn="0" w:noHBand="0" w:noVBand="1"/>
      </w:tblPr>
      <w:tblGrid>
        <w:gridCol w:w="2802"/>
        <w:gridCol w:w="3260"/>
        <w:gridCol w:w="2480"/>
        <w:gridCol w:w="2163"/>
      </w:tblGrid>
      <w:tr w:rsidR="00900527" w14:paraId="73AD95A7" w14:textId="77777777">
        <w:trPr>
          <w:trHeight w:val="590"/>
        </w:trPr>
        <w:tc>
          <w:tcPr>
            <w:tcW w:w="2802" w:type="dxa"/>
            <w:tcBorders>
              <w:top w:val="single" w:sz="4" w:space="0" w:color="000000"/>
              <w:left w:val="single" w:sz="4" w:space="0" w:color="000000"/>
              <w:bottom w:val="single" w:sz="4" w:space="0" w:color="000000"/>
              <w:right w:val="single" w:sz="4" w:space="0" w:color="000000"/>
            </w:tcBorders>
          </w:tcPr>
          <w:p w14:paraId="148B670F" w14:textId="77777777" w:rsidR="00D62541" w:rsidRDefault="00D5033C">
            <w:pPr>
              <w:spacing w:after="0"/>
              <w:ind w:left="102"/>
            </w:pPr>
            <w:r>
              <w:rPr>
                <w:rFonts w:ascii="Arial" w:eastAsia="Arial" w:hAnsi="Arial" w:cs="Arial"/>
                <w:b/>
                <w:sz w:val="20"/>
              </w:rPr>
              <w:t xml:space="preserve">Tip de activitate </w:t>
            </w:r>
          </w:p>
        </w:tc>
        <w:tc>
          <w:tcPr>
            <w:tcW w:w="3260" w:type="dxa"/>
            <w:tcBorders>
              <w:top w:val="single" w:sz="4" w:space="0" w:color="000000"/>
              <w:left w:val="single" w:sz="4" w:space="0" w:color="000000"/>
              <w:bottom w:val="single" w:sz="4" w:space="0" w:color="000000"/>
              <w:right w:val="single" w:sz="4" w:space="0" w:color="000000"/>
            </w:tcBorders>
          </w:tcPr>
          <w:p w14:paraId="42FD7441" w14:textId="77777777" w:rsidR="00D62541" w:rsidRDefault="00D5033C">
            <w:pPr>
              <w:spacing w:after="0"/>
            </w:pPr>
            <w:r>
              <w:rPr>
                <w:rFonts w:ascii="Arial" w:eastAsia="Arial" w:hAnsi="Arial" w:cs="Arial"/>
                <w:sz w:val="20"/>
              </w:rPr>
              <w:t xml:space="preserve">10.1 Criterii de evaluare </w:t>
            </w:r>
          </w:p>
        </w:tc>
        <w:tc>
          <w:tcPr>
            <w:tcW w:w="2480" w:type="dxa"/>
            <w:tcBorders>
              <w:top w:val="single" w:sz="4" w:space="0" w:color="000000"/>
              <w:left w:val="single" w:sz="4" w:space="0" w:color="000000"/>
              <w:bottom w:val="single" w:sz="4" w:space="0" w:color="000000"/>
              <w:right w:val="single" w:sz="4" w:space="0" w:color="000000"/>
            </w:tcBorders>
          </w:tcPr>
          <w:p w14:paraId="1061B83C" w14:textId="77777777" w:rsidR="00D62541" w:rsidRDefault="00D5033C">
            <w:pPr>
              <w:spacing w:after="0"/>
              <w:ind w:left="102"/>
            </w:pPr>
            <w:r>
              <w:rPr>
                <w:rFonts w:ascii="Arial" w:eastAsia="Arial" w:hAnsi="Arial" w:cs="Arial"/>
                <w:sz w:val="20"/>
              </w:rPr>
              <w:t xml:space="preserve">10.2 Metode de evaluare </w:t>
            </w:r>
          </w:p>
        </w:tc>
        <w:tc>
          <w:tcPr>
            <w:tcW w:w="2162" w:type="dxa"/>
            <w:tcBorders>
              <w:top w:val="single" w:sz="4" w:space="0" w:color="000000"/>
              <w:left w:val="single" w:sz="4" w:space="0" w:color="000000"/>
              <w:bottom w:val="single" w:sz="4" w:space="0" w:color="000000"/>
              <w:right w:val="single" w:sz="4" w:space="0" w:color="000000"/>
            </w:tcBorders>
          </w:tcPr>
          <w:p w14:paraId="0FE58860" w14:textId="77777777" w:rsidR="00D62541" w:rsidRDefault="00D5033C">
            <w:pPr>
              <w:spacing w:after="0"/>
              <w:ind w:left="102" w:right="32"/>
            </w:pPr>
            <w:r>
              <w:rPr>
                <w:rFonts w:ascii="Arial" w:eastAsia="Arial" w:hAnsi="Arial" w:cs="Arial"/>
                <w:sz w:val="20"/>
              </w:rPr>
              <w:t xml:space="preserve">10.3 Pondere din nota finala </w:t>
            </w:r>
          </w:p>
        </w:tc>
      </w:tr>
      <w:tr w:rsidR="00900527" w14:paraId="60125F93" w14:textId="77777777">
        <w:trPr>
          <w:trHeight w:val="1339"/>
        </w:trPr>
        <w:tc>
          <w:tcPr>
            <w:tcW w:w="2802" w:type="dxa"/>
            <w:tcBorders>
              <w:top w:val="single" w:sz="4" w:space="0" w:color="000000"/>
              <w:left w:val="single" w:sz="4" w:space="0" w:color="000000"/>
              <w:bottom w:val="single" w:sz="4" w:space="0" w:color="000000"/>
              <w:right w:val="single" w:sz="4" w:space="0" w:color="000000"/>
            </w:tcBorders>
          </w:tcPr>
          <w:p w14:paraId="65530C25" w14:textId="77777777" w:rsidR="00D62541" w:rsidRDefault="00D5033C">
            <w:pPr>
              <w:spacing w:after="0"/>
              <w:ind w:left="102"/>
            </w:pPr>
            <w:r>
              <w:rPr>
                <w:rFonts w:ascii="Arial" w:eastAsia="Arial" w:hAnsi="Arial" w:cs="Arial"/>
                <w:sz w:val="20"/>
              </w:rPr>
              <w:t xml:space="preserve">10.4 Curs </w:t>
            </w:r>
          </w:p>
        </w:tc>
        <w:tc>
          <w:tcPr>
            <w:tcW w:w="3260" w:type="dxa"/>
            <w:tcBorders>
              <w:top w:val="single" w:sz="4" w:space="0" w:color="000000"/>
              <w:left w:val="single" w:sz="4" w:space="0" w:color="000000"/>
              <w:bottom w:val="single" w:sz="4" w:space="0" w:color="000000"/>
              <w:right w:val="single" w:sz="4" w:space="0" w:color="000000"/>
            </w:tcBorders>
          </w:tcPr>
          <w:p w14:paraId="3E05D79C" w14:textId="77777777" w:rsidR="00D62541" w:rsidRDefault="00D5033C">
            <w:pPr>
              <w:spacing w:after="61" w:line="239" w:lineRule="auto"/>
              <w:ind w:left="102" w:hanging="1"/>
            </w:pPr>
            <w:r>
              <w:rPr>
                <w:rFonts w:ascii="Arial" w:eastAsia="Arial" w:hAnsi="Arial" w:cs="Arial"/>
                <w:sz w:val="20"/>
              </w:rPr>
              <w:t xml:space="preserve">Rezolvarea unor probleme numerice din tematica de curs şi seminar </w:t>
            </w:r>
          </w:p>
          <w:p w14:paraId="012D524B" w14:textId="77777777" w:rsidR="00D62541" w:rsidRDefault="00D5033C">
            <w:pPr>
              <w:spacing w:after="0"/>
              <w:ind w:left="102"/>
            </w:pPr>
            <w:r>
              <w:rPr>
                <w:rFonts w:ascii="Arial" w:eastAsia="Arial" w:hAnsi="Arial" w:cs="Arial"/>
                <w:sz w:val="20"/>
              </w:rPr>
              <w:t xml:space="preserve">Tratarea unor teme teoretice din curs </w:t>
            </w:r>
          </w:p>
        </w:tc>
        <w:tc>
          <w:tcPr>
            <w:tcW w:w="2480" w:type="dxa"/>
            <w:tcBorders>
              <w:top w:val="single" w:sz="4" w:space="0" w:color="000000"/>
              <w:left w:val="single" w:sz="4" w:space="0" w:color="000000"/>
              <w:bottom w:val="single" w:sz="4" w:space="0" w:color="000000"/>
              <w:right w:val="single" w:sz="4" w:space="0" w:color="000000"/>
            </w:tcBorders>
            <w:vAlign w:val="center"/>
          </w:tcPr>
          <w:p w14:paraId="42BAB9D3" w14:textId="77777777" w:rsidR="00D62541" w:rsidRDefault="00D5033C">
            <w:pPr>
              <w:spacing w:after="0"/>
              <w:ind w:left="116"/>
            </w:pPr>
            <w:r>
              <w:rPr>
                <w:rFonts w:ascii="Arial" w:eastAsia="Arial" w:hAnsi="Arial" w:cs="Arial"/>
                <w:sz w:val="20"/>
              </w:rPr>
              <w:t xml:space="preserve">Lucrare scrisã la examen </w:t>
            </w:r>
          </w:p>
          <w:p w14:paraId="10779E6F" w14:textId="77777777" w:rsidR="00D62541" w:rsidRDefault="00D5033C">
            <w:pPr>
              <w:spacing w:after="0"/>
              <w:ind w:left="35"/>
              <w:jc w:val="center"/>
            </w:pPr>
            <w:r>
              <w:rPr>
                <w:rFonts w:ascii="Arial" w:eastAsia="Arial" w:hAnsi="Arial" w:cs="Arial"/>
                <w:sz w:val="20"/>
              </w:rPr>
              <w:t xml:space="preserve">+ Verificare oralã de control </w:t>
            </w:r>
          </w:p>
        </w:tc>
        <w:tc>
          <w:tcPr>
            <w:tcW w:w="2162" w:type="dxa"/>
            <w:tcBorders>
              <w:top w:val="single" w:sz="4" w:space="0" w:color="000000"/>
              <w:left w:val="single" w:sz="4" w:space="0" w:color="000000"/>
              <w:bottom w:val="single" w:sz="4" w:space="0" w:color="000000"/>
              <w:right w:val="single" w:sz="4" w:space="0" w:color="000000"/>
            </w:tcBorders>
            <w:vAlign w:val="center"/>
          </w:tcPr>
          <w:p w14:paraId="5805D1E7" w14:textId="77777777" w:rsidR="00D62541" w:rsidRDefault="00D5033C">
            <w:pPr>
              <w:spacing w:after="40"/>
              <w:ind w:left="47"/>
              <w:jc w:val="center"/>
            </w:pPr>
            <w:r>
              <w:rPr>
                <w:rFonts w:ascii="Arial" w:eastAsia="Arial" w:hAnsi="Arial" w:cs="Arial"/>
                <w:sz w:val="20"/>
              </w:rPr>
              <w:t xml:space="preserve">50 % </w:t>
            </w:r>
          </w:p>
          <w:p w14:paraId="725272FE" w14:textId="77777777" w:rsidR="00D62541" w:rsidRDefault="00D5033C">
            <w:pPr>
              <w:spacing w:after="0"/>
              <w:ind w:left="103"/>
              <w:jc w:val="center"/>
            </w:pPr>
            <w:r>
              <w:rPr>
                <w:rFonts w:ascii="Arial" w:eastAsia="Arial" w:hAnsi="Arial" w:cs="Arial"/>
                <w:sz w:val="20"/>
              </w:rPr>
              <w:t xml:space="preserve"> </w:t>
            </w:r>
          </w:p>
        </w:tc>
      </w:tr>
      <w:tr w:rsidR="00900527" w14:paraId="506CA6B5" w14:textId="77777777">
        <w:trPr>
          <w:trHeight w:val="650"/>
        </w:trPr>
        <w:tc>
          <w:tcPr>
            <w:tcW w:w="2802" w:type="dxa"/>
            <w:tcBorders>
              <w:top w:val="single" w:sz="4" w:space="0" w:color="000000"/>
              <w:left w:val="single" w:sz="4" w:space="0" w:color="000000"/>
              <w:bottom w:val="single" w:sz="4" w:space="0" w:color="000000"/>
              <w:right w:val="single" w:sz="4" w:space="0" w:color="000000"/>
            </w:tcBorders>
            <w:vAlign w:val="center"/>
          </w:tcPr>
          <w:p w14:paraId="3BE97A6C" w14:textId="77777777" w:rsidR="00D62541" w:rsidRDefault="00D5033C">
            <w:pPr>
              <w:spacing w:after="0"/>
              <w:ind w:left="102"/>
            </w:pPr>
            <w:r>
              <w:rPr>
                <w:rFonts w:ascii="Arial" w:eastAsia="Arial" w:hAnsi="Arial" w:cs="Arial"/>
                <w:sz w:val="20"/>
              </w:rPr>
              <w:t xml:space="preserve">10.5 Seminar / laborator / lucrări practice / proiect </w:t>
            </w:r>
          </w:p>
        </w:tc>
        <w:tc>
          <w:tcPr>
            <w:tcW w:w="3260" w:type="dxa"/>
            <w:tcBorders>
              <w:top w:val="single" w:sz="4" w:space="0" w:color="000000"/>
              <w:left w:val="single" w:sz="4" w:space="0" w:color="000000"/>
              <w:bottom w:val="single" w:sz="4" w:space="0" w:color="000000"/>
              <w:right w:val="single" w:sz="4" w:space="0" w:color="000000"/>
            </w:tcBorders>
            <w:vAlign w:val="center"/>
          </w:tcPr>
          <w:p w14:paraId="070A49EB" w14:textId="77777777" w:rsidR="00D62541" w:rsidRDefault="00D5033C">
            <w:pPr>
              <w:spacing w:after="0"/>
              <w:ind w:left="102"/>
            </w:pPr>
            <w:r>
              <w:rPr>
                <w:rFonts w:ascii="Arial" w:eastAsia="Arial" w:hAnsi="Arial" w:cs="Arial"/>
                <w:sz w:val="20"/>
              </w:rPr>
              <w:t xml:space="preserve">1) Prezenţa şi participarea la activităţile şcolare curente </w:t>
            </w:r>
          </w:p>
        </w:tc>
        <w:tc>
          <w:tcPr>
            <w:tcW w:w="2480" w:type="dxa"/>
            <w:tcBorders>
              <w:top w:val="single" w:sz="4" w:space="0" w:color="000000"/>
              <w:left w:val="single" w:sz="4" w:space="0" w:color="000000"/>
              <w:bottom w:val="single" w:sz="4" w:space="0" w:color="000000"/>
              <w:right w:val="single" w:sz="4" w:space="0" w:color="000000"/>
            </w:tcBorders>
          </w:tcPr>
          <w:p w14:paraId="30C27731" w14:textId="77777777" w:rsidR="00D62541" w:rsidRDefault="00D5033C">
            <w:pPr>
              <w:spacing w:after="0"/>
              <w:ind w:left="822"/>
            </w:pPr>
            <w:r>
              <w:rPr>
                <w:rFonts w:ascii="Arial" w:eastAsia="Arial" w:hAnsi="Arial" w:cs="Arial"/>
                <w:sz w:val="20"/>
              </w:rPr>
              <w:t xml:space="preserve"> </w:t>
            </w:r>
          </w:p>
        </w:tc>
        <w:tc>
          <w:tcPr>
            <w:tcW w:w="2162" w:type="dxa"/>
            <w:tcBorders>
              <w:top w:val="single" w:sz="4" w:space="0" w:color="000000"/>
              <w:left w:val="single" w:sz="4" w:space="0" w:color="000000"/>
              <w:bottom w:val="single" w:sz="4" w:space="0" w:color="000000"/>
              <w:right w:val="single" w:sz="4" w:space="0" w:color="000000"/>
            </w:tcBorders>
          </w:tcPr>
          <w:p w14:paraId="2F635CD5" w14:textId="77777777" w:rsidR="00D62541" w:rsidRDefault="00D5033C">
            <w:pPr>
              <w:spacing w:after="42"/>
              <w:ind w:left="47"/>
              <w:jc w:val="center"/>
            </w:pPr>
            <w:r>
              <w:rPr>
                <w:rFonts w:ascii="Arial" w:eastAsia="Arial" w:hAnsi="Arial" w:cs="Arial"/>
                <w:sz w:val="20"/>
              </w:rPr>
              <w:t xml:space="preserve">10 % </w:t>
            </w:r>
          </w:p>
          <w:p w14:paraId="11ED1C8A" w14:textId="77777777" w:rsidR="00D62541" w:rsidRDefault="00D5033C">
            <w:pPr>
              <w:spacing w:after="0"/>
              <w:ind w:left="103"/>
              <w:jc w:val="center"/>
            </w:pPr>
            <w:r>
              <w:rPr>
                <w:rFonts w:ascii="Arial" w:eastAsia="Arial" w:hAnsi="Arial" w:cs="Arial"/>
                <w:sz w:val="20"/>
              </w:rPr>
              <w:t xml:space="preserve"> </w:t>
            </w:r>
          </w:p>
        </w:tc>
      </w:tr>
      <w:tr w:rsidR="00900527" w14:paraId="760E3870" w14:textId="77777777">
        <w:trPr>
          <w:trHeight w:val="590"/>
        </w:trPr>
        <w:tc>
          <w:tcPr>
            <w:tcW w:w="2802" w:type="dxa"/>
            <w:tcBorders>
              <w:top w:val="single" w:sz="4" w:space="0" w:color="000000"/>
              <w:left w:val="single" w:sz="4" w:space="0" w:color="000000"/>
              <w:bottom w:val="single" w:sz="4" w:space="0" w:color="000000"/>
              <w:right w:val="single" w:sz="4" w:space="0" w:color="000000"/>
            </w:tcBorders>
          </w:tcPr>
          <w:p w14:paraId="73446004" w14:textId="77777777" w:rsidR="00D62541" w:rsidRDefault="00D62541"/>
        </w:tc>
        <w:tc>
          <w:tcPr>
            <w:tcW w:w="3260" w:type="dxa"/>
            <w:tcBorders>
              <w:top w:val="single" w:sz="4" w:space="0" w:color="000000"/>
              <w:left w:val="single" w:sz="4" w:space="0" w:color="000000"/>
              <w:bottom w:val="single" w:sz="4" w:space="0" w:color="000000"/>
              <w:right w:val="single" w:sz="4" w:space="0" w:color="000000"/>
            </w:tcBorders>
          </w:tcPr>
          <w:p w14:paraId="212479BC" w14:textId="77777777" w:rsidR="00D62541" w:rsidRDefault="00D5033C">
            <w:pPr>
              <w:spacing w:after="42"/>
            </w:pPr>
            <w:r>
              <w:rPr>
                <w:rFonts w:ascii="Arial" w:eastAsia="Arial" w:hAnsi="Arial" w:cs="Arial"/>
                <w:sz w:val="20"/>
              </w:rPr>
              <w:t xml:space="preserve">2) Verificare pe parcurs </w:t>
            </w:r>
          </w:p>
          <w:p w14:paraId="0F5ED394" w14:textId="77777777" w:rsidR="00D62541" w:rsidRDefault="00D5033C">
            <w:pPr>
              <w:spacing w:after="0"/>
            </w:pPr>
            <w:r>
              <w:rPr>
                <w:rFonts w:ascii="Arial" w:eastAsia="Arial" w:hAnsi="Arial" w:cs="Arial"/>
                <w:sz w:val="20"/>
              </w:rPr>
              <w:t xml:space="preserve">2) Proiect  </w:t>
            </w:r>
          </w:p>
        </w:tc>
        <w:tc>
          <w:tcPr>
            <w:tcW w:w="2480" w:type="dxa"/>
            <w:tcBorders>
              <w:top w:val="single" w:sz="4" w:space="0" w:color="000000"/>
              <w:left w:val="single" w:sz="4" w:space="0" w:color="000000"/>
              <w:bottom w:val="single" w:sz="4" w:space="0" w:color="000000"/>
              <w:right w:val="single" w:sz="4" w:space="0" w:color="000000"/>
            </w:tcBorders>
          </w:tcPr>
          <w:p w14:paraId="43E783AC" w14:textId="77777777" w:rsidR="00D62541" w:rsidRDefault="00D62541"/>
        </w:tc>
        <w:tc>
          <w:tcPr>
            <w:tcW w:w="2162" w:type="dxa"/>
            <w:tcBorders>
              <w:top w:val="single" w:sz="4" w:space="0" w:color="000000"/>
              <w:left w:val="single" w:sz="4" w:space="0" w:color="000000"/>
              <w:bottom w:val="single" w:sz="4" w:space="0" w:color="000000"/>
              <w:right w:val="single" w:sz="4" w:space="0" w:color="000000"/>
            </w:tcBorders>
          </w:tcPr>
          <w:p w14:paraId="23B32C16" w14:textId="77777777" w:rsidR="00D62541" w:rsidRDefault="00D5033C">
            <w:pPr>
              <w:spacing w:after="42"/>
              <w:ind w:left="7"/>
              <w:jc w:val="center"/>
            </w:pPr>
            <w:r>
              <w:rPr>
                <w:rFonts w:ascii="Arial" w:eastAsia="Arial" w:hAnsi="Arial" w:cs="Arial"/>
                <w:sz w:val="20"/>
              </w:rPr>
              <w:t xml:space="preserve">10 % </w:t>
            </w:r>
          </w:p>
          <w:p w14:paraId="2BAF103A" w14:textId="77777777" w:rsidR="00D62541" w:rsidRDefault="00D5033C">
            <w:pPr>
              <w:spacing w:after="0"/>
              <w:ind w:left="7"/>
              <w:jc w:val="center"/>
            </w:pPr>
            <w:r>
              <w:rPr>
                <w:rFonts w:ascii="Arial" w:eastAsia="Arial" w:hAnsi="Arial" w:cs="Arial"/>
                <w:sz w:val="20"/>
              </w:rPr>
              <w:t xml:space="preserve">30 %  </w:t>
            </w:r>
          </w:p>
        </w:tc>
      </w:tr>
      <w:tr w:rsidR="00900527" w14:paraId="5A88AD42" w14:textId="77777777">
        <w:trPr>
          <w:trHeight w:val="360"/>
        </w:trPr>
        <w:tc>
          <w:tcPr>
            <w:tcW w:w="10705" w:type="dxa"/>
            <w:gridSpan w:val="4"/>
            <w:tcBorders>
              <w:top w:val="single" w:sz="4" w:space="0" w:color="000000"/>
              <w:left w:val="single" w:sz="4" w:space="0" w:color="000000"/>
              <w:bottom w:val="single" w:sz="4" w:space="0" w:color="000000"/>
              <w:right w:val="single" w:sz="4" w:space="0" w:color="000000"/>
            </w:tcBorders>
          </w:tcPr>
          <w:p w14:paraId="1A9829CF" w14:textId="77777777" w:rsidR="00D62541" w:rsidRDefault="00D5033C">
            <w:pPr>
              <w:spacing w:after="0"/>
            </w:pPr>
            <w:r>
              <w:rPr>
                <w:rFonts w:ascii="Arial" w:eastAsia="Arial" w:hAnsi="Arial" w:cs="Arial"/>
                <w:sz w:val="20"/>
              </w:rPr>
              <w:t xml:space="preserve">10.6 Standard minim de performanta </w:t>
            </w:r>
          </w:p>
        </w:tc>
      </w:tr>
      <w:tr w:rsidR="00900527" w14:paraId="281CA0B0" w14:textId="77777777">
        <w:trPr>
          <w:trHeight w:val="940"/>
        </w:trPr>
        <w:tc>
          <w:tcPr>
            <w:tcW w:w="10705" w:type="dxa"/>
            <w:gridSpan w:val="4"/>
            <w:tcBorders>
              <w:top w:val="single" w:sz="4" w:space="0" w:color="000000"/>
              <w:left w:val="single" w:sz="4" w:space="0" w:color="000000"/>
              <w:bottom w:val="single" w:sz="4" w:space="0" w:color="000000"/>
              <w:right w:val="single" w:sz="4" w:space="0" w:color="000000"/>
            </w:tcBorders>
          </w:tcPr>
          <w:p w14:paraId="486BAC9F" w14:textId="77777777" w:rsidR="00D62541" w:rsidRDefault="00D5033C">
            <w:pPr>
              <w:spacing w:after="40"/>
              <w:ind w:left="360"/>
            </w:pPr>
            <w:r>
              <w:rPr>
                <w:rFonts w:ascii="Arial" w:eastAsia="Arial" w:hAnsi="Arial" w:cs="Arial"/>
                <w:sz w:val="20"/>
              </w:rPr>
              <w:lastRenderedPageBreak/>
              <w:t xml:space="preserve">Acumularea a minimum 50 de puncte din 100 posibile </w:t>
            </w:r>
          </w:p>
          <w:p w14:paraId="65CA1BF6" w14:textId="77777777" w:rsidR="00D62541" w:rsidRDefault="00D5033C">
            <w:pPr>
              <w:spacing w:after="42"/>
              <w:ind w:left="360"/>
            </w:pPr>
            <w:r>
              <w:rPr>
                <w:rFonts w:ascii="Arial" w:eastAsia="Arial" w:hAnsi="Arial" w:cs="Arial"/>
                <w:b/>
                <w:sz w:val="20"/>
              </w:rPr>
              <w:t xml:space="preserve">OBS. a) </w:t>
            </w:r>
            <w:r>
              <w:rPr>
                <w:rFonts w:ascii="Arial" w:eastAsia="Arial" w:hAnsi="Arial" w:cs="Arial"/>
                <w:sz w:val="20"/>
              </w:rPr>
              <w:t xml:space="preserve">Predarea PROIECTULUI este condiţie obligatorie pentru intrarea în examen </w:t>
            </w:r>
          </w:p>
          <w:p w14:paraId="159FA228" w14:textId="77777777" w:rsidR="00D62541" w:rsidRDefault="00D5033C">
            <w:pPr>
              <w:spacing w:after="0"/>
              <w:ind w:left="360"/>
            </w:pPr>
            <w:r>
              <w:rPr>
                <w:rFonts w:ascii="Arial" w:eastAsia="Arial" w:hAnsi="Arial" w:cs="Arial"/>
                <w:b/>
                <w:sz w:val="20"/>
              </w:rPr>
              <w:t xml:space="preserve">          b) </w:t>
            </w:r>
            <w:r>
              <w:rPr>
                <w:rFonts w:ascii="Arial" w:eastAsia="Arial" w:hAnsi="Arial" w:cs="Arial"/>
                <w:sz w:val="20"/>
              </w:rPr>
              <w:t xml:space="preserve">Pentru promovare, studentul trebuie sã obţină cel puţin media 5 la subiectele de la examenul final </w:t>
            </w:r>
          </w:p>
        </w:tc>
      </w:tr>
    </w:tbl>
    <w:p w14:paraId="6D4D56B4" w14:textId="77777777" w:rsidR="004671D0" w:rsidRPr="00813BB9" w:rsidRDefault="00EF61F2" w:rsidP="00813BB9">
      <w:pPr>
        <w:spacing w:after="0" w:line="240" w:lineRule="auto"/>
        <w:rPr>
          <w:rFonts w:ascii="Times New Roman" w:hAnsi="Times New Roman"/>
          <w:sz w:val="24"/>
          <w:szCs w:val="24"/>
        </w:rPr>
      </w:pPr>
      <w:r w:rsidRPr="00813BB9">
        <w:rPr>
          <w:rFonts w:ascii="Times New Roman" w:hAnsi="Times New Roman"/>
          <w:sz w:val="24"/>
          <w:szCs w:val="24"/>
        </w:rPr>
        <w:t xml:space="preserve"> </w:t>
      </w:r>
    </w:p>
    <w:p w14:paraId="4B041E44" w14:textId="77777777" w:rsidR="00DC450D" w:rsidRPr="00813BB9" w:rsidRDefault="00DC450D" w:rsidP="00813BB9">
      <w:pPr>
        <w:spacing w:after="0" w:line="240" w:lineRule="auto"/>
        <w:rPr>
          <w:rFonts w:ascii="Times New Roman" w:hAnsi="Times New Roman"/>
          <w:b/>
          <w:bCs/>
          <w:sz w:val="24"/>
          <w:szCs w:val="24"/>
        </w:rPr>
      </w:pPr>
    </w:p>
    <w:tbl>
      <w:tblPr>
        <w:tblW w:w="0" w:type="auto"/>
        <w:tblInd w:w="288" w:type="dxa"/>
        <w:tblLook w:val="04A0" w:firstRow="1" w:lastRow="0" w:firstColumn="1" w:lastColumn="0" w:noHBand="0" w:noVBand="1"/>
      </w:tblPr>
      <w:tblGrid>
        <w:gridCol w:w="1919"/>
        <w:gridCol w:w="4277"/>
        <w:gridCol w:w="3884"/>
      </w:tblGrid>
      <w:tr w:rsidR="00072B00" w:rsidRPr="00813BB9" w14:paraId="5313CF46" w14:textId="77777777" w:rsidTr="00A946AE">
        <w:tc>
          <w:tcPr>
            <w:tcW w:w="1919" w:type="dxa"/>
            <w:tcBorders>
              <w:top w:val="single" w:sz="4" w:space="0" w:color="auto"/>
              <w:left w:val="single" w:sz="4" w:space="0" w:color="auto"/>
              <w:bottom w:val="single" w:sz="4" w:space="0" w:color="auto"/>
              <w:right w:val="single" w:sz="4" w:space="0" w:color="auto"/>
            </w:tcBorders>
          </w:tcPr>
          <w:p w14:paraId="7809FFAD" w14:textId="77777777" w:rsidR="00072B00"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Data completării</w:t>
            </w:r>
            <w:r w:rsidR="00536B72" w:rsidRPr="00813BB9">
              <w:rPr>
                <w:rFonts w:ascii="Times New Roman" w:hAnsi="Times New Roman"/>
                <w:sz w:val="24"/>
                <w:szCs w:val="24"/>
              </w:rPr>
              <w:t xml:space="preserve"> </w:t>
            </w:r>
          </w:p>
        </w:tc>
        <w:tc>
          <w:tcPr>
            <w:tcW w:w="4277" w:type="dxa"/>
            <w:tcBorders>
              <w:top w:val="single" w:sz="4" w:space="0" w:color="auto"/>
              <w:left w:val="single" w:sz="4" w:space="0" w:color="auto"/>
              <w:bottom w:val="single" w:sz="4" w:space="0" w:color="auto"/>
              <w:right w:val="single" w:sz="4" w:space="0" w:color="auto"/>
            </w:tcBorders>
          </w:tcPr>
          <w:p w14:paraId="32A27C0C" w14:textId="77777777" w:rsidR="003C6DC8"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Titular curs</w:t>
            </w:r>
          </w:p>
        </w:tc>
        <w:tc>
          <w:tcPr>
            <w:tcW w:w="3884" w:type="dxa"/>
            <w:tcBorders>
              <w:top w:val="single" w:sz="4" w:space="0" w:color="auto"/>
              <w:left w:val="single" w:sz="4" w:space="0" w:color="auto"/>
              <w:bottom w:val="single" w:sz="4" w:space="0" w:color="auto"/>
              <w:right w:val="single" w:sz="4" w:space="0" w:color="auto"/>
            </w:tcBorders>
          </w:tcPr>
          <w:p w14:paraId="1E7D96ED" w14:textId="77777777" w:rsidR="003C6DC8"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Titular</w:t>
            </w:r>
            <w:r w:rsidR="003075CA" w:rsidRPr="00813BB9">
              <w:rPr>
                <w:rFonts w:ascii="Times New Roman" w:hAnsi="Times New Roman"/>
                <w:sz w:val="24"/>
                <w:szCs w:val="24"/>
              </w:rPr>
              <w:t>(i</w:t>
            </w:r>
            <w:r w:rsidR="00856791" w:rsidRPr="00813BB9">
              <w:rPr>
                <w:rFonts w:ascii="Times New Roman" w:hAnsi="Times New Roman"/>
                <w:sz w:val="24"/>
                <w:szCs w:val="24"/>
              </w:rPr>
              <w:t>i</w:t>
            </w:r>
            <w:r w:rsidR="003075CA" w:rsidRPr="00813BB9">
              <w:rPr>
                <w:rFonts w:ascii="Times New Roman" w:hAnsi="Times New Roman"/>
                <w:sz w:val="24"/>
                <w:szCs w:val="24"/>
              </w:rPr>
              <w:t>)</w:t>
            </w:r>
            <w:r w:rsidRPr="00813BB9">
              <w:rPr>
                <w:rFonts w:ascii="Times New Roman" w:hAnsi="Times New Roman"/>
                <w:sz w:val="24"/>
                <w:szCs w:val="24"/>
              </w:rPr>
              <w:t xml:space="preserve"> de </w:t>
            </w:r>
            <w:r w:rsidR="003075CA" w:rsidRPr="00813BB9">
              <w:rPr>
                <w:rFonts w:ascii="Times New Roman" w:hAnsi="Times New Roman"/>
                <w:sz w:val="24"/>
                <w:szCs w:val="24"/>
              </w:rPr>
              <w:t>aplicații</w:t>
            </w:r>
          </w:p>
        </w:tc>
      </w:tr>
      <w:tr w:rsidR="00072B00" w:rsidRPr="00813BB9" w14:paraId="06DA4047" w14:textId="77777777" w:rsidTr="00A946AE">
        <w:tc>
          <w:tcPr>
            <w:tcW w:w="1919" w:type="dxa"/>
            <w:tcBorders>
              <w:top w:val="single" w:sz="4" w:space="0" w:color="auto"/>
              <w:left w:val="single" w:sz="4" w:space="0" w:color="auto"/>
              <w:bottom w:val="single" w:sz="4" w:space="0" w:color="auto"/>
              <w:right w:val="single" w:sz="4" w:space="0" w:color="auto"/>
            </w:tcBorders>
          </w:tcPr>
          <w:p w14:paraId="3A038DB7" w14:textId="1952731A" w:rsidR="00072B00" w:rsidRPr="00813BB9" w:rsidRDefault="0064203F" w:rsidP="00813BB9">
            <w:pPr>
              <w:spacing w:after="0" w:line="240" w:lineRule="auto"/>
              <w:rPr>
                <w:rFonts w:ascii="Times New Roman" w:hAnsi="Times New Roman"/>
                <w:sz w:val="24"/>
                <w:szCs w:val="24"/>
              </w:rPr>
            </w:pPr>
            <w:r>
              <w:rPr>
                <w:rFonts w:ascii="Times New Roman" w:hAnsi="Times New Roman"/>
                <w:sz w:val="24"/>
                <w:szCs w:val="24"/>
              </w:rPr>
              <w:t>22.09.2025</w:t>
            </w:r>
          </w:p>
        </w:tc>
        <w:tc>
          <w:tcPr>
            <w:tcW w:w="4277" w:type="dxa"/>
            <w:tcBorders>
              <w:top w:val="single" w:sz="4" w:space="0" w:color="auto"/>
              <w:left w:val="single" w:sz="4" w:space="0" w:color="auto"/>
              <w:bottom w:val="single" w:sz="4" w:space="0" w:color="auto"/>
              <w:right w:val="single" w:sz="4" w:space="0" w:color="auto"/>
            </w:tcBorders>
          </w:tcPr>
          <w:p w14:paraId="356084CA" w14:textId="77777777" w:rsidR="00072B00" w:rsidRPr="00813BB9" w:rsidRDefault="00813BB9" w:rsidP="00F30445">
            <w:pPr>
              <w:spacing w:after="0" w:line="240" w:lineRule="auto"/>
              <w:jc w:val="both"/>
              <w:rPr>
                <w:rFonts w:ascii="Times New Roman" w:hAnsi="Times New Roman"/>
                <w:sz w:val="24"/>
                <w:szCs w:val="24"/>
              </w:rPr>
            </w:pPr>
            <w:r w:rsidRPr="00813BB9">
              <w:rPr>
                <w:rFonts w:ascii="Times New Roman" w:hAnsi="Times New Roman"/>
                <w:sz w:val="24"/>
                <w:szCs w:val="24"/>
              </w:rPr>
              <w:t xml:space="preserve">Conf. </w:t>
            </w:r>
            <w:r w:rsidR="00BE7710">
              <w:rPr>
                <w:rFonts w:ascii="Times New Roman" w:hAnsi="Times New Roman"/>
                <w:sz w:val="24"/>
                <w:szCs w:val="24"/>
              </w:rPr>
              <w:t>d</w:t>
            </w:r>
            <w:r w:rsidRPr="00813BB9">
              <w:rPr>
                <w:rFonts w:ascii="Times New Roman" w:hAnsi="Times New Roman"/>
                <w:sz w:val="24"/>
                <w:szCs w:val="24"/>
              </w:rPr>
              <w:t xml:space="preserve">r. ing. </w:t>
            </w:r>
            <w:r w:rsidR="00F30445">
              <w:rPr>
                <w:rFonts w:ascii="Times New Roman" w:hAnsi="Times New Roman"/>
                <w:sz w:val="24"/>
                <w:szCs w:val="24"/>
              </w:rPr>
              <w:t>Moraru Laurentiu Eugen</w:t>
            </w:r>
          </w:p>
        </w:tc>
        <w:tc>
          <w:tcPr>
            <w:tcW w:w="3884" w:type="dxa"/>
            <w:tcBorders>
              <w:top w:val="single" w:sz="4" w:space="0" w:color="auto"/>
              <w:left w:val="single" w:sz="4" w:space="0" w:color="auto"/>
              <w:bottom w:val="single" w:sz="4" w:space="0" w:color="auto"/>
              <w:right w:val="single" w:sz="4" w:space="0" w:color="auto"/>
            </w:tcBorders>
          </w:tcPr>
          <w:p w14:paraId="52D31505" w14:textId="77777777" w:rsidR="00072B00" w:rsidRPr="00813BB9" w:rsidRDefault="00BE7710" w:rsidP="00F30445">
            <w:pPr>
              <w:spacing w:after="0" w:line="240" w:lineRule="auto"/>
              <w:rPr>
                <w:rFonts w:ascii="Times New Roman" w:hAnsi="Times New Roman"/>
                <w:sz w:val="24"/>
                <w:szCs w:val="24"/>
              </w:rPr>
            </w:pPr>
            <w:r>
              <w:rPr>
                <w:rFonts w:ascii="Times New Roman" w:hAnsi="Times New Roman"/>
                <w:sz w:val="24"/>
                <w:szCs w:val="24"/>
              </w:rPr>
              <w:t>As</w:t>
            </w:r>
            <w:r w:rsidR="00813BB9" w:rsidRPr="00813BB9">
              <w:rPr>
                <w:rFonts w:ascii="Times New Roman" w:hAnsi="Times New Roman"/>
                <w:sz w:val="24"/>
                <w:szCs w:val="24"/>
              </w:rPr>
              <w:t xml:space="preserve">. </w:t>
            </w:r>
            <w:r>
              <w:rPr>
                <w:rFonts w:ascii="Times New Roman" w:hAnsi="Times New Roman"/>
                <w:sz w:val="24"/>
                <w:szCs w:val="24"/>
              </w:rPr>
              <w:t>d</w:t>
            </w:r>
            <w:r w:rsidR="00813BB9" w:rsidRPr="00813BB9">
              <w:rPr>
                <w:rFonts w:ascii="Times New Roman" w:hAnsi="Times New Roman"/>
                <w:sz w:val="24"/>
                <w:szCs w:val="24"/>
              </w:rPr>
              <w:t>r</w:t>
            </w:r>
            <w:r w:rsidR="00F30445">
              <w:rPr>
                <w:rFonts w:ascii="Times New Roman" w:hAnsi="Times New Roman"/>
                <w:sz w:val="24"/>
                <w:szCs w:val="24"/>
              </w:rPr>
              <w:t>d</w:t>
            </w:r>
            <w:r w:rsidR="00813BB9" w:rsidRPr="00813BB9">
              <w:rPr>
                <w:rFonts w:ascii="Times New Roman" w:hAnsi="Times New Roman"/>
                <w:sz w:val="24"/>
                <w:szCs w:val="24"/>
              </w:rPr>
              <w:t xml:space="preserve">. ing. </w:t>
            </w:r>
            <w:r w:rsidR="00F30445">
              <w:rPr>
                <w:rFonts w:ascii="Times New Roman" w:hAnsi="Times New Roman"/>
                <w:sz w:val="24"/>
                <w:szCs w:val="24"/>
              </w:rPr>
              <w:t>Turlea Gabriel</w:t>
            </w:r>
          </w:p>
        </w:tc>
      </w:tr>
      <w:tr w:rsidR="00072B00" w:rsidRPr="00813BB9" w14:paraId="6036E287" w14:textId="77777777" w:rsidTr="00A946AE">
        <w:tc>
          <w:tcPr>
            <w:tcW w:w="1919" w:type="dxa"/>
            <w:tcBorders>
              <w:top w:val="single" w:sz="4" w:space="0" w:color="auto"/>
              <w:bottom w:val="single" w:sz="4" w:space="0" w:color="auto"/>
            </w:tcBorders>
          </w:tcPr>
          <w:p w14:paraId="7DE0A700" w14:textId="77777777" w:rsidR="00072B00" w:rsidRPr="00813BB9" w:rsidRDefault="00072B00" w:rsidP="00813BB9">
            <w:pPr>
              <w:spacing w:after="0" w:line="240" w:lineRule="auto"/>
              <w:rPr>
                <w:rFonts w:ascii="Times New Roman" w:hAnsi="Times New Roman"/>
                <w:sz w:val="24"/>
                <w:szCs w:val="24"/>
              </w:rPr>
            </w:pPr>
          </w:p>
        </w:tc>
        <w:tc>
          <w:tcPr>
            <w:tcW w:w="4277" w:type="dxa"/>
            <w:tcBorders>
              <w:top w:val="single" w:sz="4" w:space="0" w:color="auto"/>
              <w:bottom w:val="single" w:sz="4" w:space="0" w:color="auto"/>
            </w:tcBorders>
          </w:tcPr>
          <w:p w14:paraId="2E73A895" w14:textId="77777777" w:rsidR="00072B00" w:rsidRPr="00813BB9" w:rsidRDefault="00072B00" w:rsidP="00813BB9">
            <w:pPr>
              <w:spacing w:after="0" w:line="240" w:lineRule="auto"/>
              <w:rPr>
                <w:rFonts w:ascii="Times New Roman" w:hAnsi="Times New Roman"/>
                <w:sz w:val="24"/>
                <w:szCs w:val="24"/>
              </w:rPr>
            </w:pPr>
          </w:p>
        </w:tc>
        <w:tc>
          <w:tcPr>
            <w:tcW w:w="3884" w:type="dxa"/>
            <w:tcBorders>
              <w:top w:val="single" w:sz="4" w:space="0" w:color="auto"/>
              <w:bottom w:val="single" w:sz="4" w:space="0" w:color="auto"/>
            </w:tcBorders>
          </w:tcPr>
          <w:p w14:paraId="26172017" w14:textId="77777777" w:rsidR="00072B00" w:rsidRPr="00813BB9" w:rsidRDefault="00072B00" w:rsidP="00813BB9">
            <w:pPr>
              <w:spacing w:after="0" w:line="240" w:lineRule="auto"/>
              <w:rPr>
                <w:rFonts w:ascii="Times New Roman" w:hAnsi="Times New Roman"/>
                <w:sz w:val="24"/>
                <w:szCs w:val="24"/>
              </w:rPr>
            </w:pPr>
          </w:p>
        </w:tc>
      </w:tr>
      <w:tr w:rsidR="00072B00" w:rsidRPr="00813BB9" w14:paraId="39A3A4F2" w14:textId="77777777" w:rsidTr="00A946AE">
        <w:tc>
          <w:tcPr>
            <w:tcW w:w="1919" w:type="dxa"/>
            <w:tcBorders>
              <w:top w:val="single" w:sz="4" w:space="0" w:color="auto"/>
              <w:left w:val="single" w:sz="4" w:space="0" w:color="auto"/>
              <w:bottom w:val="single" w:sz="4" w:space="0" w:color="auto"/>
              <w:right w:val="single" w:sz="4" w:space="0" w:color="auto"/>
            </w:tcBorders>
          </w:tcPr>
          <w:p w14:paraId="349D3C85" w14:textId="77777777" w:rsidR="00072B00"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Data avizării în departament</w:t>
            </w:r>
            <w:r w:rsidR="00B4650B" w:rsidRPr="00813BB9">
              <w:rPr>
                <w:rFonts w:ascii="Times New Roman" w:hAnsi="Times New Roman"/>
                <w:sz w:val="24"/>
                <w:szCs w:val="24"/>
              </w:rPr>
              <w:t xml:space="preserve"> </w:t>
            </w:r>
          </w:p>
        </w:tc>
        <w:tc>
          <w:tcPr>
            <w:tcW w:w="8161" w:type="dxa"/>
            <w:gridSpan w:val="2"/>
            <w:tcBorders>
              <w:top w:val="single" w:sz="4" w:space="0" w:color="auto"/>
              <w:left w:val="single" w:sz="4" w:space="0" w:color="auto"/>
              <w:bottom w:val="single" w:sz="4" w:space="0" w:color="auto"/>
              <w:right w:val="single" w:sz="4" w:space="0" w:color="auto"/>
            </w:tcBorders>
          </w:tcPr>
          <w:p w14:paraId="0F278E3D" w14:textId="77777777" w:rsidR="00072B00" w:rsidRPr="00813BB9" w:rsidRDefault="00DE7C88" w:rsidP="00813BB9">
            <w:pPr>
              <w:spacing w:after="0" w:line="240" w:lineRule="auto"/>
              <w:rPr>
                <w:rFonts w:ascii="Times New Roman" w:hAnsi="Times New Roman"/>
                <w:color w:val="9BBB59"/>
                <w:sz w:val="24"/>
                <w:szCs w:val="24"/>
              </w:rPr>
            </w:pPr>
            <w:r>
              <w:rPr>
                <w:rFonts w:ascii="Times New Roman" w:hAnsi="Times New Roman"/>
                <w:sz w:val="24"/>
                <w:szCs w:val="24"/>
              </w:rPr>
              <w:t>Pentru d</w:t>
            </w:r>
            <w:r w:rsidR="00072B00" w:rsidRPr="00813BB9">
              <w:rPr>
                <w:rFonts w:ascii="Times New Roman" w:hAnsi="Times New Roman"/>
                <w:sz w:val="24"/>
                <w:szCs w:val="24"/>
              </w:rPr>
              <w:t>irector de departament</w:t>
            </w:r>
          </w:p>
          <w:p w14:paraId="7B887E6B" w14:textId="77777777" w:rsidR="003C6DC8" w:rsidRPr="00813BB9" w:rsidRDefault="003C6DC8" w:rsidP="00813BB9">
            <w:pPr>
              <w:spacing w:after="0" w:line="240" w:lineRule="auto"/>
              <w:rPr>
                <w:rFonts w:ascii="Times New Roman" w:hAnsi="Times New Roman"/>
                <w:sz w:val="24"/>
                <w:szCs w:val="24"/>
              </w:rPr>
            </w:pPr>
          </w:p>
          <w:p w14:paraId="3E66BAEB" w14:textId="77777777" w:rsidR="00FB6888" w:rsidRPr="00813BB9" w:rsidRDefault="00DE7C88" w:rsidP="00813BB9">
            <w:pPr>
              <w:spacing w:after="0" w:line="240" w:lineRule="auto"/>
              <w:rPr>
                <w:rFonts w:ascii="Times New Roman" w:hAnsi="Times New Roman"/>
                <w:sz w:val="24"/>
                <w:szCs w:val="24"/>
              </w:rPr>
            </w:pPr>
            <w:r>
              <w:rPr>
                <w:rFonts w:ascii="Times New Roman" w:hAnsi="Times New Roman"/>
                <w:sz w:val="24"/>
                <w:szCs w:val="24"/>
              </w:rPr>
              <w:t xml:space="preserve"> Conf</w:t>
            </w:r>
            <w:r w:rsidR="00D7553A" w:rsidRPr="00813BB9">
              <w:rPr>
                <w:rFonts w:ascii="Times New Roman" w:hAnsi="Times New Roman"/>
                <w:sz w:val="24"/>
                <w:szCs w:val="24"/>
              </w:rPr>
              <w:t xml:space="preserve">. dr. ing. </w:t>
            </w:r>
            <w:r>
              <w:rPr>
                <w:rFonts w:ascii="Times New Roman" w:hAnsi="Times New Roman"/>
                <w:sz w:val="24"/>
                <w:szCs w:val="24"/>
              </w:rPr>
              <w:t>Laurenţiu Eugen Moraru</w:t>
            </w:r>
          </w:p>
          <w:p w14:paraId="061DA084" w14:textId="77777777" w:rsidR="00FB6888" w:rsidRPr="00813BB9" w:rsidRDefault="00FB6888" w:rsidP="00813BB9">
            <w:pPr>
              <w:spacing w:after="0" w:line="240" w:lineRule="auto"/>
              <w:rPr>
                <w:rFonts w:ascii="Times New Roman" w:hAnsi="Times New Roman"/>
                <w:sz w:val="24"/>
                <w:szCs w:val="24"/>
              </w:rPr>
            </w:pPr>
          </w:p>
        </w:tc>
      </w:tr>
      <w:tr w:rsidR="00072B00" w:rsidRPr="00813BB9" w14:paraId="2E52FE80" w14:textId="77777777" w:rsidTr="00A946AE">
        <w:tc>
          <w:tcPr>
            <w:tcW w:w="1919" w:type="dxa"/>
            <w:tcBorders>
              <w:top w:val="single" w:sz="4" w:space="0" w:color="auto"/>
              <w:bottom w:val="single" w:sz="4" w:space="0" w:color="auto"/>
            </w:tcBorders>
          </w:tcPr>
          <w:p w14:paraId="55FBAC35" w14:textId="77777777" w:rsidR="00072B00" w:rsidRPr="00813BB9" w:rsidRDefault="00072B00" w:rsidP="00813BB9">
            <w:pPr>
              <w:spacing w:after="0" w:line="240" w:lineRule="auto"/>
              <w:rPr>
                <w:rFonts w:ascii="Times New Roman" w:hAnsi="Times New Roman"/>
                <w:sz w:val="24"/>
                <w:szCs w:val="24"/>
              </w:rPr>
            </w:pPr>
          </w:p>
        </w:tc>
        <w:tc>
          <w:tcPr>
            <w:tcW w:w="8161" w:type="dxa"/>
            <w:gridSpan w:val="2"/>
            <w:tcBorders>
              <w:top w:val="single" w:sz="4" w:space="0" w:color="auto"/>
              <w:bottom w:val="single" w:sz="4" w:space="0" w:color="auto"/>
            </w:tcBorders>
          </w:tcPr>
          <w:p w14:paraId="330A545B" w14:textId="77777777" w:rsidR="00072B00" w:rsidRPr="00813BB9" w:rsidRDefault="00072B00" w:rsidP="00813BB9">
            <w:pPr>
              <w:spacing w:after="0" w:line="240" w:lineRule="auto"/>
              <w:rPr>
                <w:rFonts w:ascii="Times New Roman" w:hAnsi="Times New Roman"/>
                <w:sz w:val="24"/>
                <w:szCs w:val="24"/>
              </w:rPr>
            </w:pPr>
          </w:p>
        </w:tc>
      </w:tr>
      <w:tr w:rsidR="003075CA" w:rsidRPr="00813BB9" w14:paraId="2A6854EE" w14:textId="77777777" w:rsidTr="00A946AE">
        <w:tc>
          <w:tcPr>
            <w:tcW w:w="1919" w:type="dxa"/>
            <w:tcBorders>
              <w:top w:val="single" w:sz="4" w:space="0" w:color="auto"/>
              <w:left w:val="single" w:sz="4" w:space="0" w:color="auto"/>
              <w:bottom w:val="single" w:sz="4" w:space="0" w:color="auto"/>
              <w:right w:val="single" w:sz="4" w:space="0" w:color="auto"/>
            </w:tcBorders>
          </w:tcPr>
          <w:p w14:paraId="40FA4D5D" w14:textId="77777777" w:rsidR="00B4650B" w:rsidRPr="00813BB9" w:rsidRDefault="003075CA" w:rsidP="00813BB9">
            <w:pPr>
              <w:spacing w:after="0" w:line="240" w:lineRule="auto"/>
              <w:rPr>
                <w:rFonts w:ascii="Times New Roman" w:hAnsi="Times New Roman"/>
                <w:sz w:val="24"/>
                <w:szCs w:val="24"/>
              </w:rPr>
            </w:pPr>
            <w:r w:rsidRPr="00813BB9">
              <w:rPr>
                <w:rFonts w:ascii="Times New Roman" w:hAnsi="Times New Roman"/>
                <w:sz w:val="24"/>
                <w:szCs w:val="24"/>
              </w:rPr>
              <w:t>Data aprobării în Consiliul Facultății</w:t>
            </w:r>
          </w:p>
          <w:p w14:paraId="5D76D2F5" w14:textId="77777777" w:rsidR="003075CA" w:rsidRPr="00813BB9" w:rsidRDefault="003075CA" w:rsidP="00813BB9">
            <w:pPr>
              <w:spacing w:after="0" w:line="240" w:lineRule="auto"/>
              <w:rPr>
                <w:rFonts w:ascii="Times New Roman" w:hAnsi="Times New Roman"/>
                <w:sz w:val="24"/>
                <w:szCs w:val="24"/>
              </w:rPr>
            </w:pPr>
          </w:p>
        </w:tc>
        <w:tc>
          <w:tcPr>
            <w:tcW w:w="8161" w:type="dxa"/>
            <w:gridSpan w:val="2"/>
            <w:tcBorders>
              <w:top w:val="single" w:sz="4" w:space="0" w:color="auto"/>
              <w:left w:val="single" w:sz="4" w:space="0" w:color="auto"/>
              <w:bottom w:val="single" w:sz="4" w:space="0" w:color="auto"/>
              <w:right w:val="single" w:sz="4" w:space="0" w:color="auto"/>
            </w:tcBorders>
          </w:tcPr>
          <w:p w14:paraId="3287E99B" w14:textId="77777777" w:rsidR="003075CA" w:rsidRPr="00813BB9" w:rsidRDefault="003075CA" w:rsidP="00813BB9">
            <w:pPr>
              <w:spacing w:after="0" w:line="240" w:lineRule="auto"/>
              <w:rPr>
                <w:rFonts w:ascii="Times New Roman" w:hAnsi="Times New Roman"/>
                <w:sz w:val="24"/>
                <w:szCs w:val="24"/>
              </w:rPr>
            </w:pPr>
            <w:r w:rsidRPr="00813BB9">
              <w:rPr>
                <w:rFonts w:ascii="Times New Roman" w:hAnsi="Times New Roman"/>
                <w:sz w:val="24"/>
                <w:szCs w:val="24"/>
              </w:rPr>
              <w:t>Decan</w:t>
            </w:r>
            <w:r w:rsidR="00B4650B" w:rsidRPr="00813BB9">
              <w:rPr>
                <w:rFonts w:ascii="Times New Roman" w:hAnsi="Times New Roman"/>
                <w:sz w:val="24"/>
                <w:szCs w:val="24"/>
              </w:rPr>
              <w:t xml:space="preserve"> </w:t>
            </w:r>
          </w:p>
          <w:p w14:paraId="2319A8AA" w14:textId="77777777" w:rsidR="003075C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Prof. dr. ing. Daniel Eugeniu Crunteanu</w:t>
            </w:r>
          </w:p>
        </w:tc>
      </w:tr>
    </w:tbl>
    <w:p w14:paraId="7F8EF9C3" w14:textId="77777777" w:rsidR="00FD0711" w:rsidRPr="00813BB9" w:rsidRDefault="00FD0711" w:rsidP="00813BB9">
      <w:pPr>
        <w:spacing w:after="0" w:line="240" w:lineRule="auto"/>
        <w:rPr>
          <w:rFonts w:ascii="Times New Roman" w:hAnsi="Times New Roman"/>
          <w:sz w:val="24"/>
          <w:szCs w:val="24"/>
        </w:rPr>
      </w:pPr>
    </w:p>
    <w:p w14:paraId="2B109CBC" w14:textId="77777777" w:rsidR="00D13E52" w:rsidRPr="00813BB9" w:rsidRDefault="00D13E52">
      <w:pPr>
        <w:spacing w:after="0" w:line="240" w:lineRule="auto"/>
        <w:rPr>
          <w:rFonts w:ascii="Times New Roman" w:hAnsi="Times New Roman"/>
          <w:sz w:val="24"/>
          <w:szCs w:val="24"/>
        </w:rPr>
      </w:pPr>
    </w:p>
    <w:sectPr w:rsidR="00D13E52" w:rsidRPr="00813BB9"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5310E" w14:textId="77777777" w:rsidR="002573AA" w:rsidRDefault="002573AA" w:rsidP="006B0230">
      <w:pPr>
        <w:spacing w:after="0" w:line="240" w:lineRule="auto"/>
      </w:pPr>
      <w:r>
        <w:separator/>
      </w:r>
    </w:p>
  </w:endnote>
  <w:endnote w:type="continuationSeparator" w:id="0">
    <w:p w14:paraId="0EC7733A" w14:textId="77777777" w:rsidR="002573AA" w:rsidRDefault="002573AA"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3E395" w14:textId="77777777" w:rsidR="002573AA" w:rsidRDefault="002573AA" w:rsidP="006B0230">
      <w:pPr>
        <w:spacing w:after="0" w:line="240" w:lineRule="auto"/>
      </w:pPr>
      <w:r>
        <w:separator/>
      </w:r>
    </w:p>
  </w:footnote>
  <w:footnote w:type="continuationSeparator" w:id="0">
    <w:p w14:paraId="4294E392" w14:textId="77777777" w:rsidR="002573AA" w:rsidRDefault="002573AA"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7375D659" w14:textId="77777777" w:rsidTr="00A946AE">
      <w:trPr>
        <w:trHeight w:val="998"/>
      </w:trPr>
      <w:tc>
        <w:tcPr>
          <w:tcW w:w="767" w:type="pct"/>
          <w:vAlign w:val="center"/>
        </w:tcPr>
        <w:p w14:paraId="2FE1CE01" w14:textId="77777777" w:rsidR="00CA71A4" w:rsidRPr="003A5721" w:rsidRDefault="00C80445" w:rsidP="00A946AE">
          <w:pPr>
            <w:pStyle w:val="Header"/>
            <w:rPr>
              <w:sz w:val="22"/>
              <w:szCs w:val="22"/>
            </w:rPr>
          </w:pPr>
          <w:r>
            <w:rPr>
              <w:noProof/>
              <w:sz w:val="22"/>
              <w:szCs w:val="22"/>
              <w:lang w:val="en-US"/>
            </w:rPr>
            <w:drawing>
              <wp:inline distT="0" distB="0" distL="0" distR="0" wp14:anchorId="451380AA" wp14:editId="183BD207">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04A8DB87" w14:textId="77777777" w:rsidR="00CA71A4" w:rsidRPr="001249D6" w:rsidRDefault="00CA71A4" w:rsidP="00A946AE">
          <w:pPr>
            <w:pStyle w:val="Header"/>
            <w:jc w:val="center"/>
            <w:rPr>
              <w:rFonts w:ascii="Arial" w:hAnsi="Arial" w:cs="Arial"/>
              <w:b/>
            </w:rPr>
          </w:pPr>
        </w:p>
        <w:p w14:paraId="5CFA7161"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0EDC7DF1"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3BD84903"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49F508F8" wp14:editId="5865F54C">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0AAD0182"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96455377">
    <w:abstractNumId w:val="0"/>
  </w:num>
  <w:num w:numId="2" w16cid:durableId="1994260483">
    <w:abstractNumId w:val="16"/>
  </w:num>
  <w:num w:numId="3" w16cid:durableId="1313438326">
    <w:abstractNumId w:val="12"/>
  </w:num>
  <w:num w:numId="4" w16cid:durableId="518396018">
    <w:abstractNumId w:val="21"/>
  </w:num>
  <w:num w:numId="5" w16cid:durableId="1582369548">
    <w:abstractNumId w:val="17"/>
  </w:num>
  <w:num w:numId="6" w16cid:durableId="1888367891">
    <w:abstractNumId w:val="1"/>
  </w:num>
  <w:num w:numId="7" w16cid:durableId="553851416">
    <w:abstractNumId w:val="4"/>
  </w:num>
  <w:num w:numId="8" w16cid:durableId="355931836">
    <w:abstractNumId w:val="13"/>
  </w:num>
  <w:num w:numId="9" w16cid:durableId="1307323707">
    <w:abstractNumId w:val="27"/>
  </w:num>
  <w:num w:numId="10" w16cid:durableId="1408114327">
    <w:abstractNumId w:val="14"/>
  </w:num>
  <w:num w:numId="11" w16cid:durableId="1495073210">
    <w:abstractNumId w:val="7"/>
  </w:num>
  <w:num w:numId="12" w16cid:durableId="1887445476">
    <w:abstractNumId w:val="23"/>
  </w:num>
  <w:num w:numId="13" w16cid:durableId="472257560">
    <w:abstractNumId w:val="18"/>
  </w:num>
  <w:num w:numId="14" w16cid:durableId="523137010">
    <w:abstractNumId w:val="20"/>
  </w:num>
  <w:num w:numId="15" w16cid:durableId="3174551">
    <w:abstractNumId w:val="19"/>
  </w:num>
  <w:num w:numId="16" w16cid:durableId="1613247108">
    <w:abstractNumId w:val="10"/>
  </w:num>
  <w:num w:numId="17" w16cid:durableId="2038697639">
    <w:abstractNumId w:val="3"/>
  </w:num>
  <w:num w:numId="18" w16cid:durableId="781922920">
    <w:abstractNumId w:val="22"/>
  </w:num>
  <w:num w:numId="19" w16cid:durableId="1244149445">
    <w:abstractNumId w:val="11"/>
  </w:num>
  <w:num w:numId="20" w16cid:durableId="1083918274">
    <w:abstractNumId w:val="24"/>
  </w:num>
  <w:num w:numId="21" w16cid:durableId="691878005">
    <w:abstractNumId w:val="8"/>
  </w:num>
  <w:num w:numId="22" w16cid:durableId="25251547">
    <w:abstractNumId w:val="28"/>
  </w:num>
  <w:num w:numId="23" w16cid:durableId="221140064">
    <w:abstractNumId w:val="9"/>
  </w:num>
  <w:num w:numId="24" w16cid:durableId="2056348921">
    <w:abstractNumId w:val="26"/>
  </w:num>
  <w:num w:numId="25" w16cid:durableId="784886336">
    <w:abstractNumId w:val="15"/>
  </w:num>
  <w:num w:numId="26" w16cid:durableId="1494642217">
    <w:abstractNumId w:val="2"/>
  </w:num>
  <w:num w:numId="27" w16cid:durableId="221212099">
    <w:abstractNumId w:val="25"/>
  </w:num>
  <w:num w:numId="28" w16cid:durableId="1730150610">
    <w:abstractNumId w:val="5"/>
  </w:num>
  <w:num w:numId="29" w16cid:durableId="50312925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573AA"/>
    <w:rsid w:val="002625B0"/>
    <w:rsid w:val="00267ECC"/>
    <w:rsid w:val="002716EB"/>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100B"/>
    <w:rsid w:val="004D278A"/>
    <w:rsid w:val="004D4A49"/>
    <w:rsid w:val="004E0155"/>
    <w:rsid w:val="004E137B"/>
    <w:rsid w:val="004F2C4A"/>
    <w:rsid w:val="004F426F"/>
    <w:rsid w:val="004F6CD3"/>
    <w:rsid w:val="005013E2"/>
    <w:rsid w:val="00502C98"/>
    <w:rsid w:val="00521E87"/>
    <w:rsid w:val="00524A63"/>
    <w:rsid w:val="00530A49"/>
    <w:rsid w:val="00532F3D"/>
    <w:rsid w:val="00533EB9"/>
    <w:rsid w:val="00536B72"/>
    <w:rsid w:val="0055276C"/>
    <w:rsid w:val="00563549"/>
    <w:rsid w:val="00576EC0"/>
    <w:rsid w:val="0058346F"/>
    <w:rsid w:val="00585A25"/>
    <w:rsid w:val="00587DCE"/>
    <w:rsid w:val="005976E7"/>
    <w:rsid w:val="005A12E1"/>
    <w:rsid w:val="005A4B4E"/>
    <w:rsid w:val="005B402D"/>
    <w:rsid w:val="005C23EC"/>
    <w:rsid w:val="005D2AE2"/>
    <w:rsid w:val="005E20A7"/>
    <w:rsid w:val="006075EF"/>
    <w:rsid w:val="00630381"/>
    <w:rsid w:val="00637494"/>
    <w:rsid w:val="00637B47"/>
    <w:rsid w:val="00640429"/>
    <w:rsid w:val="0064203F"/>
    <w:rsid w:val="0065472F"/>
    <w:rsid w:val="00656530"/>
    <w:rsid w:val="00656C36"/>
    <w:rsid w:val="006577CD"/>
    <w:rsid w:val="00660A65"/>
    <w:rsid w:val="00663268"/>
    <w:rsid w:val="006743B2"/>
    <w:rsid w:val="00677AF5"/>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0D9D"/>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236F"/>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C593D"/>
    <w:rsid w:val="008D1A77"/>
    <w:rsid w:val="008D49B5"/>
    <w:rsid w:val="008D7937"/>
    <w:rsid w:val="008E4BB6"/>
    <w:rsid w:val="008E51C6"/>
    <w:rsid w:val="008E5CBA"/>
    <w:rsid w:val="008E6270"/>
    <w:rsid w:val="008F44F6"/>
    <w:rsid w:val="008F48E0"/>
    <w:rsid w:val="0091383B"/>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50A88"/>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5033C"/>
    <w:rsid w:val="00D605BE"/>
    <w:rsid w:val="00D618A9"/>
    <w:rsid w:val="00D62541"/>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0445"/>
    <w:rsid w:val="00F31C12"/>
    <w:rsid w:val="00F352DE"/>
    <w:rsid w:val="00F36AE2"/>
    <w:rsid w:val="00F413D2"/>
    <w:rsid w:val="00F43691"/>
    <w:rsid w:val="00F459DF"/>
    <w:rsid w:val="00F47EF3"/>
    <w:rsid w:val="00F50D8A"/>
    <w:rsid w:val="00F51B11"/>
    <w:rsid w:val="00F55051"/>
    <w:rsid w:val="00F56343"/>
    <w:rsid w:val="00F74C37"/>
    <w:rsid w:val="00F77194"/>
    <w:rsid w:val="00F90C98"/>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1C84"/>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7BCF2DD"/>
  <w15:docId w15:val="{9FF7E116-5762-4D9F-AD0E-9FE015383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ISO690.XSL" StyleName="ISO 690 - Primul element și data" Version="1987"/>
</file>

<file path=customXml/itemProps1.xml><?xml version="1.0" encoding="utf-8"?>
<ds:datastoreItem xmlns:ds="http://schemas.openxmlformats.org/officeDocument/2006/customXml" ds:itemID="{79CCFE54-33CC-4075-B1B2-E31B8A916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3.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4.xml><?xml version="1.0" encoding="utf-8"?>
<ds:datastoreItem xmlns:ds="http://schemas.openxmlformats.org/officeDocument/2006/customXml" ds:itemID="{D8847E3E-E32F-41A1-8F0F-B36A1B761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6</Pages>
  <Words>1794</Words>
  <Characters>10229</Characters>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2026-07-29T22:16:00Z</dcterms:created>
  <dcterms:modified xsi:type="dcterms:W3CDTF">2026-08-26T17:38:00Z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