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F3126" w14:textId="77777777" w:rsidR="00813D0D" w:rsidRPr="00A45511" w:rsidRDefault="00813D0D" w:rsidP="00813BB9">
      <w:pPr>
        <w:spacing w:after="0" w:line="240" w:lineRule="auto"/>
        <w:jc w:val="center"/>
        <w:rPr>
          <w:rFonts w:ascii="Times New Roman" w:hAnsi="Times New Roman"/>
          <w:b/>
          <w:caps/>
          <w:sz w:val="24"/>
          <w:szCs w:val="24"/>
          <w:lang w:val="en-US"/>
        </w:rPr>
      </w:pPr>
    </w:p>
    <w:p w14:paraId="4B0D48E9" w14:textId="77777777" w:rsidR="00F9647F" w:rsidRPr="00A45511" w:rsidRDefault="00F9647F" w:rsidP="00813BB9">
      <w:pPr>
        <w:spacing w:after="0" w:line="240" w:lineRule="auto"/>
        <w:jc w:val="center"/>
        <w:rPr>
          <w:rFonts w:ascii="Times New Roman" w:hAnsi="Times New Roman"/>
          <w:b/>
          <w:caps/>
          <w:sz w:val="24"/>
          <w:szCs w:val="24"/>
        </w:rPr>
      </w:pPr>
    </w:p>
    <w:p w14:paraId="57B2DEC5" w14:textId="77777777" w:rsidR="00F9647F" w:rsidRPr="00A45511" w:rsidRDefault="00F9647F" w:rsidP="00813BB9">
      <w:pPr>
        <w:spacing w:after="0" w:line="240" w:lineRule="auto"/>
        <w:jc w:val="center"/>
        <w:rPr>
          <w:rFonts w:ascii="Times New Roman" w:hAnsi="Times New Roman"/>
          <w:b/>
          <w:caps/>
          <w:sz w:val="24"/>
          <w:szCs w:val="24"/>
        </w:rPr>
      </w:pPr>
    </w:p>
    <w:p w14:paraId="04191A64" w14:textId="77777777" w:rsidR="00DC5F8C" w:rsidRPr="00A45511" w:rsidRDefault="00DC5F8C" w:rsidP="00813BB9">
      <w:pPr>
        <w:spacing w:after="0" w:line="240" w:lineRule="auto"/>
        <w:jc w:val="center"/>
        <w:rPr>
          <w:rFonts w:ascii="Times New Roman" w:hAnsi="Times New Roman"/>
          <w:b/>
          <w:caps/>
          <w:sz w:val="24"/>
          <w:szCs w:val="24"/>
        </w:rPr>
      </w:pPr>
    </w:p>
    <w:p w14:paraId="5216143E" w14:textId="77777777" w:rsidR="00FD0711" w:rsidRPr="00A45511" w:rsidRDefault="00FD0711" w:rsidP="00813BB9">
      <w:pPr>
        <w:spacing w:after="0" w:line="240" w:lineRule="auto"/>
        <w:jc w:val="center"/>
        <w:rPr>
          <w:rFonts w:ascii="Times New Roman" w:hAnsi="Times New Roman"/>
          <w:b/>
          <w:caps/>
          <w:color w:val="9BBB59"/>
          <w:sz w:val="24"/>
          <w:szCs w:val="24"/>
        </w:rPr>
      </w:pPr>
      <w:r w:rsidRPr="00A45511">
        <w:rPr>
          <w:rFonts w:ascii="Times New Roman" w:hAnsi="Times New Roman"/>
          <w:b/>
          <w:caps/>
          <w:sz w:val="24"/>
          <w:szCs w:val="24"/>
        </w:rPr>
        <w:t>fi</w:t>
      </w:r>
      <w:r w:rsidR="001B1709" w:rsidRPr="00A45511">
        <w:rPr>
          <w:rFonts w:ascii="Times New Roman" w:hAnsi="Times New Roman"/>
          <w:b/>
          <w:caps/>
          <w:sz w:val="24"/>
          <w:szCs w:val="24"/>
        </w:rPr>
        <w:t>ș</w:t>
      </w:r>
      <w:r w:rsidRPr="00A45511">
        <w:rPr>
          <w:rFonts w:ascii="Times New Roman" w:hAnsi="Times New Roman"/>
          <w:b/>
          <w:caps/>
          <w:sz w:val="24"/>
          <w:szCs w:val="24"/>
        </w:rPr>
        <w:t>a disciplinei</w:t>
      </w:r>
    </w:p>
    <w:p w14:paraId="341364EB" w14:textId="77777777" w:rsidR="00FD0711" w:rsidRPr="00A45511" w:rsidRDefault="00FD0711" w:rsidP="00813BB9">
      <w:pPr>
        <w:spacing w:after="0" w:line="240" w:lineRule="auto"/>
        <w:rPr>
          <w:rFonts w:ascii="Times New Roman" w:hAnsi="Times New Roman"/>
          <w:b/>
          <w:color w:val="9BBB59"/>
          <w:sz w:val="24"/>
          <w:szCs w:val="24"/>
        </w:rPr>
      </w:pPr>
      <w:r w:rsidRPr="00A45511">
        <w:rPr>
          <w:rFonts w:ascii="Times New Roman" w:hAnsi="Times New Roman"/>
          <w:b/>
          <w:sz w:val="24"/>
          <w:szCs w:val="24"/>
        </w:rPr>
        <w:t>1. Date despre program</w:t>
      </w:r>
      <w:r w:rsidR="00850EF4" w:rsidRPr="00A45511">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A45511" w14:paraId="4D078417" w14:textId="77777777" w:rsidTr="004F426F">
        <w:tc>
          <w:tcPr>
            <w:tcW w:w="3823" w:type="dxa"/>
          </w:tcPr>
          <w:p w14:paraId="67134F67" w14:textId="77777777" w:rsidR="00FD0711" w:rsidRPr="00A45511" w:rsidRDefault="00FD0711" w:rsidP="00813BB9">
            <w:pPr>
              <w:spacing w:after="0" w:line="240" w:lineRule="auto"/>
              <w:rPr>
                <w:rFonts w:ascii="Times New Roman" w:hAnsi="Times New Roman"/>
                <w:sz w:val="24"/>
                <w:szCs w:val="24"/>
              </w:rPr>
            </w:pPr>
            <w:r w:rsidRPr="00A45511">
              <w:rPr>
                <w:rFonts w:ascii="Times New Roman" w:hAnsi="Times New Roman"/>
                <w:sz w:val="24"/>
                <w:szCs w:val="24"/>
              </w:rPr>
              <w:t>1.1 Institu</w:t>
            </w:r>
            <w:r w:rsidR="001B1709" w:rsidRPr="00A45511">
              <w:rPr>
                <w:rFonts w:ascii="Times New Roman" w:hAnsi="Times New Roman"/>
                <w:sz w:val="24"/>
                <w:szCs w:val="24"/>
              </w:rPr>
              <w:t>ț</w:t>
            </w:r>
            <w:r w:rsidRPr="00A45511">
              <w:rPr>
                <w:rFonts w:ascii="Times New Roman" w:hAnsi="Times New Roman"/>
                <w:sz w:val="24"/>
                <w:szCs w:val="24"/>
              </w:rPr>
              <w:t>ia de învă</w:t>
            </w:r>
            <w:r w:rsidR="001B1709" w:rsidRPr="00A45511">
              <w:rPr>
                <w:rFonts w:ascii="Times New Roman" w:hAnsi="Times New Roman"/>
                <w:sz w:val="24"/>
                <w:szCs w:val="24"/>
              </w:rPr>
              <w:t>ț</w:t>
            </w:r>
            <w:r w:rsidRPr="00A45511">
              <w:rPr>
                <w:rFonts w:ascii="Times New Roman" w:hAnsi="Times New Roman"/>
                <w:sz w:val="24"/>
                <w:szCs w:val="24"/>
              </w:rPr>
              <w:t>ământ superior</w:t>
            </w:r>
          </w:p>
        </w:tc>
        <w:tc>
          <w:tcPr>
            <w:tcW w:w="6196" w:type="dxa"/>
          </w:tcPr>
          <w:p w14:paraId="6ADA1FEC" w14:textId="77777777" w:rsidR="00FD0711" w:rsidRPr="00A45511" w:rsidRDefault="00C116E4" w:rsidP="00813BB9">
            <w:pPr>
              <w:pStyle w:val="Heading3"/>
              <w:rPr>
                <w:sz w:val="24"/>
                <w:szCs w:val="24"/>
              </w:rPr>
            </w:pPr>
            <w:r w:rsidRPr="00A45511">
              <w:rPr>
                <w:sz w:val="24"/>
                <w:szCs w:val="24"/>
              </w:rPr>
              <w:t xml:space="preserve">Universitatea </w:t>
            </w:r>
            <w:r w:rsidR="00C26673" w:rsidRPr="00A45511">
              <w:rPr>
                <w:sz w:val="24"/>
                <w:szCs w:val="24"/>
              </w:rPr>
              <w:t xml:space="preserve">Națională de Știință și Tehnologie </w:t>
            </w:r>
            <w:r w:rsidRPr="00A45511">
              <w:rPr>
                <w:sz w:val="24"/>
                <w:szCs w:val="24"/>
              </w:rPr>
              <w:t>POLITEHNICA</w:t>
            </w:r>
            <w:r w:rsidR="00A26CB8" w:rsidRPr="00A45511">
              <w:rPr>
                <w:sz w:val="24"/>
                <w:szCs w:val="24"/>
              </w:rPr>
              <w:t xml:space="preserve"> </w:t>
            </w:r>
            <w:r w:rsidRPr="00A45511">
              <w:rPr>
                <w:sz w:val="24"/>
                <w:szCs w:val="24"/>
              </w:rPr>
              <w:t>din Bucure</w:t>
            </w:r>
            <w:r w:rsidR="001B1709" w:rsidRPr="00A45511">
              <w:rPr>
                <w:sz w:val="24"/>
                <w:szCs w:val="24"/>
              </w:rPr>
              <w:t>ș</w:t>
            </w:r>
            <w:r w:rsidRPr="00A45511">
              <w:rPr>
                <w:sz w:val="24"/>
                <w:szCs w:val="24"/>
              </w:rPr>
              <w:t>ti</w:t>
            </w:r>
          </w:p>
        </w:tc>
      </w:tr>
      <w:tr w:rsidR="00FD0711" w:rsidRPr="00A45511" w14:paraId="19A71602" w14:textId="77777777" w:rsidTr="004F426F">
        <w:tc>
          <w:tcPr>
            <w:tcW w:w="3823" w:type="dxa"/>
          </w:tcPr>
          <w:p w14:paraId="34633ACD" w14:textId="77777777" w:rsidR="00FD0711" w:rsidRPr="00A45511" w:rsidRDefault="00FD0711" w:rsidP="00813BB9">
            <w:pPr>
              <w:spacing w:after="0" w:line="240" w:lineRule="auto"/>
              <w:rPr>
                <w:rFonts w:ascii="Times New Roman" w:hAnsi="Times New Roman"/>
                <w:color w:val="9BBB59"/>
                <w:sz w:val="24"/>
                <w:szCs w:val="24"/>
              </w:rPr>
            </w:pPr>
            <w:r w:rsidRPr="00A45511">
              <w:rPr>
                <w:rFonts w:ascii="Times New Roman" w:hAnsi="Times New Roman"/>
                <w:sz w:val="24"/>
                <w:szCs w:val="24"/>
              </w:rPr>
              <w:t>1.2 Facultatea</w:t>
            </w:r>
          </w:p>
        </w:tc>
        <w:tc>
          <w:tcPr>
            <w:tcW w:w="6196" w:type="dxa"/>
          </w:tcPr>
          <w:p w14:paraId="5DD39925" w14:textId="77777777" w:rsidR="00FD0711" w:rsidRPr="00A45511" w:rsidRDefault="00813D0D" w:rsidP="00813BB9">
            <w:pPr>
              <w:spacing w:after="0" w:line="240" w:lineRule="auto"/>
              <w:rPr>
                <w:rFonts w:ascii="Times New Roman" w:hAnsi="Times New Roman"/>
                <w:b/>
                <w:bCs/>
                <w:sz w:val="24"/>
                <w:szCs w:val="24"/>
              </w:rPr>
            </w:pPr>
            <w:r w:rsidRPr="00A45511">
              <w:rPr>
                <w:rFonts w:ascii="Times New Roman" w:hAnsi="Times New Roman"/>
                <w:b/>
                <w:sz w:val="24"/>
                <w:szCs w:val="24"/>
              </w:rPr>
              <w:t>Inginerie Aerospaţială</w:t>
            </w:r>
          </w:p>
        </w:tc>
      </w:tr>
      <w:tr w:rsidR="00D7553A" w:rsidRPr="00A45511" w14:paraId="379C4A08" w14:textId="77777777" w:rsidTr="004F426F">
        <w:tc>
          <w:tcPr>
            <w:tcW w:w="3823" w:type="dxa"/>
          </w:tcPr>
          <w:p w14:paraId="3A03FDFA" w14:textId="77777777" w:rsidR="00D7553A" w:rsidRPr="00A45511" w:rsidRDefault="00D7553A" w:rsidP="00813BB9">
            <w:pPr>
              <w:spacing w:after="0" w:line="240" w:lineRule="auto"/>
              <w:rPr>
                <w:rFonts w:ascii="Times New Roman" w:hAnsi="Times New Roman"/>
                <w:color w:val="9BBB59"/>
                <w:sz w:val="24"/>
                <w:szCs w:val="24"/>
              </w:rPr>
            </w:pPr>
            <w:r w:rsidRPr="00A45511">
              <w:rPr>
                <w:rFonts w:ascii="Times New Roman" w:hAnsi="Times New Roman"/>
                <w:sz w:val="24"/>
                <w:szCs w:val="24"/>
              </w:rPr>
              <w:t>1.3 Departamentul</w:t>
            </w:r>
          </w:p>
        </w:tc>
        <w:tc>
          <w:tcPr>
            <w:tcW w:w="6196" w:type="dxa"/>
          </w:tcPr>
          <w:p w14:paraId="463342F3" w14:textId="21DD7826" w:rsidR="00D7553A" w:rsidRPr="00A45511" w:rsidRDefault="0095460D" w:rsidP="00813BB9">
            <w:pPr>
              <w:spacing w:after="0" w:line="240" w:lineRule="auto"/>
              <w:rPr>
                <w:rFonts w:ascii="Times New Roman" w:hAnsi="Times New Roman"/>
                <w:sz w:val="24"/>
                <w:szCs w:val="24"/>
              </w:rPr>
            </w:pPr>
            <w:r w:rsidRPr="00A45511">
              <w:rPr>
                <w:rStyle w:val="normaltextrun"/>
                <w:rFonts w:ascii="Times New Roman" w:hAnsi="Times New Roman"/>
                <w:sz w:val="24"/>
                <w:szCs w:val="24"/>
              </w:rPr>
              <w:t>Metode și Modele Matematice</w:t>
            </w:r>
            <w:r w:rsidR="00D7553A" w:rsidRPr="00A45511">
              <w:rPr>
                <w:rStyle w:val="eop"/>
                <w:rFonts w:ascii="Times New Roman" w:hAnsi="Times New Roman"/>
                <w:sz w:val="28"/>
                <w:szCs w:val="28"/>
              </w:rPr>
              <w:t> </w:t>
            </w:r>
          </w:p>
        </w:tc>
      </w:tr>
      <w:tr w:rsidR="00D7553A" w:rsidRPr="00A45511" w14:paraId="23E1B26E" w14:textId="77777777" w:rsidTr="004F426F">
        <w:tc>
          <w:tcPr>
            <w:tcW w:w="3823" w:type="dxa"/>
          </w:tcPr>
          <w:p w14:paraId="01D0E203" w14:textId="77777777" w:rsidR="00D7553A" w:rsidRPr="00A45511" w:rsidRDefault="00D7553A" w:rsidP="00813BB9">
            <w:pPr>
              <w:spacing w:after="0" w:line="240" w:lineRule="auto"/>
              <w:rPr>
                <w:rFonts w:ascii="Times New Roman" w:hAnsi="Times New Roman"/>
                <w:sz w:val="24"/>
                <w:szCs w:val="24"/>
              </w:rPr>
            </w:pPr>
            <w:r w:rsidRPr="00A45511">
              <w:rPr>
                <w:rFonts w:ascii="Times New Roman" w:hAnsi="Times New Roman"/>
                <w:sz w:val="24"/>
                <w:szCs w:val="24"/>
              </w:rPr>
              <w:t xml:space="preserve">1.4 Domeniul de studii universitare </w:t>
            </w:r>
          </w:p>
        </w:tc>
        <w:tc>
          <w:tcPr>
            <w:tcW w:w="6196" w:type="dxa"/>
          </w:tcPr>
          <w:p w14:paraId="457B3D0B" w14:textId="77777777" w:rsidR="00D7553A" w:rsidRPr="00A45511" w:rsidRDefault="00D7553A" w:rsidP="00813BB9">
            <w:pPr>
              <w:spacing w:after="0" w:line="240" w:lineRule="auto"/>
              <w:rPr>
                <w:rFonts w:ascii="Times New Roman" w:hAnsi="Times New Roman"/>
                <w:sz w:val="24"/>
                <w:szCs w:val="24"/>
              </w:rPr>
            </w:pPr>
            <w:r w:rsidRPr="00A45511">
              <w:rPr>
                <w:rStyle w:val="normaltextrun"/>
                <w:rFonts w:ascii="Times New Roman" w:hAnsi="Times New Roman"/>
                <w:sz w:val="24"/>
                <w:szCs w:val="24"/>
              </w:rPr>
              <w:t>Inginerie Aerospațială</w:t>
            </w:r>
            <w:r w:rsidRPr="00A45511">
              <w:rPr>
                <w:rStyle w:val="eop"/>
                <w:rFonts w:ascii="Times New Roman" w:hAnsi="Times New Roman"/>
                <w:sz w:val="24"/>
                <w:szCs w:val="24"/>
              </w:rPr>
              <w:t> </w:t>
            </w:r>
          </w:p>
        </w:tc>
      </w:tr>
      <w:tr w:rsidR="00D7553A" w:rsidRPr="00A45511" w14:paraId="6A77CE2A" w14:textId="77777777" w:rsidTr="004F426F">
        <w:tc>
          <w:tcPr>
            <w:tcW w:w="3823" w:type="dxa"/>
          </w:tcPr>
          <w:p w14:paraId="2486F1DE" w14:textId="77777777" w:rsidR="00D7553A" w:rsidRPr="00A45511" w:rsidRDefault="00D7553A" w:rsidP="00813BB9">
            <w:pPr>
              <w:spacing w:after="0" w:line="240" w:lineRule="auto"/>
              <w:rPr>
                <w:rFonts w:ascii="Times New Roman" w:hAnsi="Times New Roman"/>
                <w:sz w:val="24"/>
                <w:szCs w:val="24"/>
              </w:rPr>
            </w:pPr>
            <w:r w:rsidRPr="00A45511">
              <w:rPr>
                <w:rFonts w:ascii="Times New Roman" w:hAnsi="Times New Roman"/>
                <w:sz w:val="24"/>
                <w:szCs w:val="24"/>
              </w:rPr>
              <w:t xml:space="preserve">1.5 Programul de studii universitare </w:t>
            </w:r>
          </w:p>
        </w:tc>
        <w:tc>
          <w:tcPr>
            <w:tcW w:w="6196" w:type="dxa"/>
          </w:tcPr>
          <w:p w14:paraId="67F98532" w14:textId="6A62F42A" w:rsidR="00D7553A" w:rsidRPr="00A45511" w:rsidRDefault="00A37EFD" w:rsidP="00813BB9">
            <w:pPr>
              <w:spacing w:after="0" w:line="240" w:lineRule="auto"/>
              <w:rPr>
                <w:rFonts w:ascii="Times New Roman" w:hAnsi="Times New Roman"/>
                <w:sz w:val="24"/>
                <w:szCs w:val="24"/>
                <w:highlight w:val="yellow"/>
              </w:rPr>
            </w:pPr>
            <w:r w:rsidRPr="00A45511">
              <w:rPr>
                <w:rStyle w:val="normaltextrun"/>
                <w:rFonts w:ascii="Times New Roman" w:hAnsi="Times New Roman"/>
                <w:sz w:val="24"/>
                <w:szCs w:val="24"/>
              </w:rPr>
              <w:t>Naviga</w:t>
            </w:r>
            <w:r w:rsidR="0095460D" w:rsidRPr="00A45511">
              <w:rPr>
                <w:rStyle w:val="normaltextrun"/>
                <w:rFonts w:ascii="Times New Roman" w:hAnsi="Times New Roman"/>
                <w:sz w:val="24"/>
                <w:szCs w:val="24"/>
              </w:rPr>
              <w:t>ț</w:t>
            </w:r>
            <w:r w:rsidRPr="00A45511">
              <w:rPr>
                <w:rStyle w:val="normaltextrun"/>
                <w:rFonts w:ascii="Times New Roman" w:hAnsi="Times New Roman"/>
                <w:sz w:val="24"/>
                <w:szCs w:val="24"/>
              </w:rPr>
              <w:t>ie Aerian</w:t>
            </w:r>
            <w:r w:rsidR="0095460D" w:rsidRPr="00A45511">
              <w:rPr>
                <w:rStyle w:val="normaltextrun"/>
                <w:rFonts w:ascii="Times New Roman" w:hAnsi="Times New Roman"/>
                <w:sz w:val="24"/>
                <w:szCs w:val="24"/>
              </w:rPr>
              <w:t>ă</w:t>
            </w:r>
            <w:r w:rsidRPr="00A45511">
              <w:rPr>
                <w:rStyle w:val="normaltextrun"/>
                <w:rFonts w:ascii="Times New Roman" w:hAnsi="Times New Roman"/>
                <w:sz w:val="24"/>
                <w:szCs w:val="24"/>
              </w:rPr>
              <w:t xml:space="preserve"> / Air Navigation</w:t>
            </w:r>
            <w:r w:rsidR="00D7553A" w:rsidRPr="00A45511">
              <w:rPr>
                <w:rStyle w:val="eop"/>
                <w:rFonts w:ascii="Times New Roman" w:hAnsi="Times New Roman"/>
                <w:sz w:val="24"/>
                <w:szCs w:val="24"/>
              </w:rPr>
              <w:t> </w:t>
            </w:r>
          </w:p>
        </w:tc>
      </w:tr>
      <w:tr w:rsidR="00FD0711" w:rsidRPr="00A45511" w14:paraId="223AB532" w14:textId="77777777" w:rsidTr="004F426F">
        <w:tc>
          <w:tcPr>
            <w:tcW w:w="3823" w:type="dxa"/>
          </w:tcPr>
          <w:p w14:paraId="112D1CE5" w14:textId="77777777" w:rsidR="00FD0711" w:rsidRPr="00A45511" w:rsidRDefault="00FD0711" w:rsidP="00813BB9">
            <w:pPr>
              <w:spacing w:after="0" w:line="240" w:lineRule="auto"/>
              <w:rPr>
                <w:rFonts w:ascii="Times New Roman" w:hAnsi="Times New Roman"/>
                <w:sz w:val="24"/>
                <w:szCs w:val="24"/>
              </w:rPr>
            </w:pPr>
            <w:r w:rsidRPr="00A45511">
              <w:rPr>
                <w:rFonts w:ascii="Times New Roman" w:hAnsi="Times New Roman"/>
                <w:sz w:val="24"/>
                <w:szCs w:val="24"/>
              </w:rPr>
              <w:t>1.</w:t>
            </w:r>
            <w:r w:rsidR="00A32B38" w:rsidRPr="00A45511">
              <w:rPr>
                <w:rFonts w:ascii="Times New Roman" w:hAnsi="Times New Roman"/>
                <w:sz w:val="24"/>
                <w:szCs w:val="24"/>
              </w:rPr>
              <w:t>6</w:t>
            </w:r>
            <w:r w:rsidRPr="00A45511">
              <w:rPr>
                <w:rFonts w:ascii="Times New Roman" w:hAnsi="Times New Roman"/>
                <w:sz w:val="24"/>
                <w:szCs w:val="24"/>
              </w:rPr>
              <w:t xml:space="preserve"> Ciclul de studii</w:t>
            </w:r>
            <w:r w:rsidR="004F426F" w:rsidRPr="00A45511">
              <w:rPr>
                <w:rFonts w:ascii="Times New Roman" w:hAnsi="Times New Roman"/>
                <w:sz w:val="24"/>
                <w:szCs w:val="24"/>
              </w:rPr>
              <w:t xml:space="preserve"> universitare</w:t>
            </w:r>
          </w:p>
        </w:tc>
        <w:tc>
          <w:tcPr>
            <w:tcW w:w="6196" w:type="dxa"/>
          </w:tcPr>
          <w:p w14:paraId="0ABA256E" w14:textId="77777777" w:rsidR="00FD0711" w:rsidRPr="00A45511" w:rsidRDefault="00C116E4" w:rsidP="00813BB9">
            <w:pPr>
              <w:spacing w:after="0" w:line="240" w:lineRule="auto"/>
              <w:rPr>
                <w:rFonts w:ascii="Times New Roman" w:hAnsi="Times New Roman"/>
                <w:sz w:val="24"/>
                <w:szCs w:val="24"/>
              </w:rPr>
            </w:pPr>
            <w:r w:rsidRPr="00A45511">
              <w:rPr>
                <w:rFonts w:ascii="Times New Roman" w:hAnsi="Times New Roman"/>
                <w:sz w:val="24"/>
                <w:szCs w:val="24"/>
              </w:rPr>
              <w:t>Licen</w:t>
            </w:r>
            <w:r w:rsidR="001B1709" w:rsidRPr="00A45511">
              <w:rPr>
                <w:rFonts w:ascii="Times New Roman" w:hAnsi="Times New Roman"/>
                <w:sz w:val="24"/>
                <w:szCs w:val="24"/>
              </w:rPr>
              <w:t>ț</w:t>
            </w:r>
            <w:r w:rsidRPr="00A45511">
              <w:rPr>
                <w:rFonts w:ascii="Times New Roman" w:hAnsi="Times New Roman"/>
                <w:sz w:val="24"/>
                <w:szCs w:val="24"/>
              </w:rPr>
              <w:t>ă</w:t>
            </w:r>
          </w:p>
        </w:tc>
      </w:tr>
      <w:tr w:rsidR="00D46EF7" w:rsidRPr="00A45511" w14:paraId="5C8CA5F4" w14:textId="77777777" w:rsidTr="004F426F">
        <w:tc>
          <w:tcPr>
            <w:tcW w:w="3823" w:type="dxa"/>
          </w:tcPr>
          <w:p w14:paraId="4145F689" w14:textId="77777777" w:rsidR="00D46EF7" w:rsidRPr="00A45511" w:rsidRDefault="00D46EF7" w:rsidP="00813BB9">
            <w:pPr>
              <w:spacing w:after="0" w:line="240" w:lineRule="auto"/>
              <w:rPr>
                <w:rFonts w:ascii="Times New Roman" w:hAnsi="Times New Roman"/>
                <w:sz w:val="24"/>
                <w:szCs w:val="24"/>
              </w:rPr>
            </w:pPr>
            <w:r w:rsidRPr="00A45511">
              <w:rPr>
                <w:rFonts w:ascii="Times New Roman" w:hAnsi="Times New Roman"/>
                <w:sz w:val="24"/>
                <w:szCs w:val="24"/>
              </w:rPr>
              <w:t>1.</w:t>
            </w:r>
            <w:r w:rsidR="00A32B38" w:rsidRPr="00A45511">
              <w:rPr>
                <w:rFonts w:ascii="Times New Roman" w:hAnsi="Times New Roman"/>
                <w:sz w:val="24"/>
                <w:szCs w:val="24"/>
              </w:rPr>
              <w:t>7</w:t>
            </w:r>
            <w:r w:rsidRPr="00A45511">
              <w:rPr>
                <w:rFonts w:ascii="Times New Roman" w:hAnsi="Times New Roman"/>
                <w:sz w:val="24"/>
                <w:szCs w:val="24"/>
              </w:rPr>
              <w:t xml:space="preserve"> Limba de predare</w:t>
            </w:r>
          </w:p>
        </w:tc>
        <w:tc>
          <w:tcPr>
            <w:tcW w:w="6196" w:type="dxa"/>
          </w:tcPr>
          <w:p w14:paraId="340FC887" w14:textId="6D5AF318" w:rsidR="00D46EF7" w:rsidRPr="00A45511" w:rsidRDefault="00A37EFD" w:rsidP="00813BB9">
            <w:pPr>
              <w:spacing w:after="0" w:line="240" w:lineRule="auto"/>
              <w:rPr>
                <w:rFonts w:ascii="Times New Roman" w:hAnsi="Times New Roman"/>
                <w:sz w:val="24"/>
                <w:szCs w:val="24"/>
              </w:rPr>
            </w:pPr>
            <w:r w:rsidRPr="00A45511">
              <w:rPr>
                <w:rFonts w:ascii="Times New Roman" w:hAnsi="Times New Roman"/>
                <w:sz w:val="24"/>
                <w:szCs w:val="24"/>
              </w:rPr>
              <w:t>Englez</w:t>
            </w:r>
            <w:r w:rsidR="0095460D" w:rsidRPr="00A45511">
              <w:rPr>
                <w:rFonts w:ascii="Times New Roman" w:hAnsi="Times New Roman"/>
                <w:sz w:val="24"/>
                <w:szCs w:val="24"/>
              </w:rPr>
              <w:t>ă</w:t>
            </w:r>
          </w:p>
        </w:tc>
      </w:tr>
      <w:tr w:rsidR="004F426F" w:rsidRPr="00A45511" w14:paraId="6D8B9DF7" w14:textId="77777777" w:rsidTr="004F426F">
        <w:tc>
          <w:tcPr>
            <w:tcW w:w="3823" w:type="dxa"/>
          </w:tcPr>
          <w:p w14:paraId="1AC7635A" w14:textId="77777777" w:rsidR="004F426F" w:rsidRPr="00A45511" w:rsidRDefault="004F426F" w:rsidP="00813BB9">
            <w:pPr>
              <w:spacing w:after="0" w:line="240" w:lineRule="auto"/>
              <w:rPr>
                <w:rFonts w:ascii="Times New Roman" w:hAnsi="Times New Roman"/>
                <w:sz w:val="24"/>
                <w:szCs w:val="24"/>
              </w:rPr>
            </w:pPr>
            <w:r w:rsidRPr="00A45511">
              <w:rPr>
                <w:rFonts w:ascii="Times New Roman" w:hAnsi="Times New Roman"/>
                <w:sz w:val="24"/>
                <w:szCs w:val="24"/>
              </w:rPr>
              <w:t>1.</w:t>
            </w:r>
            <w:r w:rsidR="00A32B38" w:rsidRPr="00A45511">
              <w:rPr>
                <w:rFonts w:ascii="Times New Roman" w:hAnsi="Times New Roman"/>
                <w:sz w:val="24"/>
                <w:szCs w:val="24"/>
              </w:rPr>
              <w:t>8</w:t>
            </w:r>
            <w:r w:rsidRPr="00A45511">
              <w:rPr>
                <w:rFonts w:ascii="Times New Roman" w:hAnsi="Times New Roman"/>
                <w:sz w:val="24"/>
                <w:szCs w:val="24"/>
              </w:rPr>
              <w:t xml:space="preserve"> Locația geografică de desfășurare a studiilor </w:t>
            </w:r>
          </w:p>
        </w:tc>
        <w:tc>
          <w:tcPr>
            <w:tcW w:w="6196" w:type="dxa"/>
          </w:tcPr>
          <w:p w14:paraId="6E3B21C6" w14:textId="77777777" w:rsidR="004F426F" w:rsidRPr="00A45511" w:rsidRDefault="004F426F" w:rsidP="00813BB9">
            <w:pPr>
              <w:spacing w:after="0" w:line="240" w:lineRule="auto"/>
              <w:rPr>
                <w:rFonts w:ascii="Times New Roman" w:hAnsi="Times New Roman"/>
                <w:sz w:val="24"/>
                <w:szCs w:val="24"/>
                <w:highlight w:val="yellow"/>
              </w:rPr>
            </w:pPr>
            <w:r w:rsidRPr="00A45511">
              <w:rPr>
                <w:rFonts w:ascii="Times New Roman" w:hAnsi="Times New Roman"/>
                <w:sz w:val="24"/>
                <w:szCs w:val="24"/>
              </w:rPr>
              <w:t>București</w:t>
            </w:r>
          </w:p>
        </w:tc>
      </w:tr>
    </w:tbl>
    <w:p w14:paraId="20380272" w14:textId="77777777" w:rsidR="00FD0711" w:rsidRPr="00A45511" w:rsidRDefault="00FD0711" w:rsidP="00813BB9">
      <w:pPr>
        <w:spacing w:after="0" w:line="240" w:lineRule="auto"/>
        <w:rPr>
          <w:rFonts w:ascii="Times New Roman" w:hAnsi="Times New Roman"/>
          <w:sz w:val="24"/>
          <w:szCs w:val="24"/>
        </w:rPr>
      </w:pPr>
    </w:p>
    <w:p w14:paraId="1FC290AE" w14:textId="77777777" w:rsidR="00FD0711" w:rsidRPr="00A45511" w:rsidRDefault="00FD0711" w:rsidP="00813BB9">
      <w:pPr>
        <w:spacing w:after="0" w:line="240" w:lineRule="auto"/>
        <w:rPr>
          <w:rFonts w:ascii="Times New Roman" w:hAnsi="Times New Roman"/>
          <w:b/>
          <w:color w:val="9BBB59"/>
          <w:sz w:val="24"/>
          <w:szCs w:val="24"/>
        </w:rPr>
      </w:pPr>
      <w:r w:rsidRPr="00A45511">
        <w:rPr>
          <w:rFonts w:ascii="Times New Roman" w:hAnsi="Times New Roman"/>
          <w:b/>
          <w:sz w:val="24"/>
          <w:szCs w:val="24"/>
        </w:rPr>
        <w:t>2. Date despre disciplină</w:t>
      </w:r>
      <w:r w:rsidR="00524A63" w:rsidRPr="00A45511">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A45511" w14:paraId="5C018F5C" w14:textId="77777777" w:rsidTr="00204311">
        <w:tc>
          <w:tcPr>
            <w:tcW w:w="2846" w:type="dxa"/>
            <w:gridSpan w:val="3"/>
          </w:tcPr>
          <w:p w14:paraId="06351EB5" w14:textId="77777777" w:rsidR="00532F3D" w:rsidRPr="00A45511" w:rsidRDefault="00FD0711" w:rsidP="00813BB9">
            <w:pPr>
              <w:spacing w:after="0" w:line="240" w:lineRule="auto"/>
              <w:rPr>
                <w:rFonts w:ascii="Times New Roman" w:hAnsi="Times New Roman"/>
                <w:sz w:val="24"/>
                <w:szCs w:val="24"/>
              </w:rPr>
            </w:pPr>
            <w:r w:rsidRPr="00A45511">
              <w:rPr>
                <w:rFonts w:ascii="Times New Roman" w:hAnsi="Times New Roman"/>
                <w:sz w:val="24"/>
                <w:szCs w:val="24"/>
              </w:rPr>
              <w:t>2.1 Denumirea disciplinei</w:t>
            </w:r>
            <w:r w:rsidR="00085094" w:rsidRPr="00A45511">
              <w:rPr>
                <w:rFonts w:ascii="Times New Roman" w:hAnsi="Times New Roman"/>
                <w:color w:val="9BBB59"/>
                <w:sz w:val="24"/>
                <w:szCs w:val="24"/>
              </w:rPr>
              <w:t xml:space="preserve"> </w:t>
            </w:r>
          </w:p>
        </w:tc>
        <w:tc>
          <w:tcPr>
            <w:tcW w:w="7159" w:type="dxa"/>
            <w:gridSpan w:val="8"/>
          </w:tcPr>
          <w:p w14:paraId="3EE7C1C6" w14:textId="77777777" w:rsidR="008E2F98" w:rsidRPr="00A45511" w:rsidRDefault="00330168" w:rsidP="0095460D">
            <w:pPr>
              <w:spacing w:after="0"/>
              <w:jc w:val="center"/>
              <w:rPr>
                <w:rFonts w:ascii="Times New Roman" w:hAnsi="Times New Roman"/>
                <w:sz w:val="24"/>
                <w:szCs w:val="24"/>
              </w:rPr>
            </w:pPr>
            <w:r w:rsidRPr="00A45511">
              <w:rPr>
                <w:rFonts w:ascii="Times New Roman" w:hAnsi="Times New Roman"/>
                <w:b/>
                <w:sz w:val="24"/>
                <w:szCs w:val="24"/>
              </w:rPr>
              <w:t>Teoria probabilităților și statistică matematică / Probability Theory and Statistics</w:t>
            </w:r>
          </w:p>
        </w:tc>
      </w:tr>
      <w:tr w:rsidR="00FD0711" w:rsidRPr="00A45511" w14:paraId="77892CEE" w14:textId="77777777" w:rsidTr="00204311">
        <w:tc>
          <w:tcPr>
            <w:tcW w:w="4449" w:type="dxa"/>
            <w:gridSpan w:val="5"/>
          </w:tcPr>
          <w:p w14:paraId="42E5B2BC" w14:textId="3A1757F1" w:rsidR="00FD0711" w:rsidRPr="00A45511" w:rsidRDefault="00FD0711" w:rsidP="00813BB9">
            <w:pPr>
              <w:spacing w:after="0" w:line="240" w:lineRule="auto"/>
              <w:rPr>
                <w:rFonts w:ascii="Times New Roman" w:hAnsi="Times New Roman"/>
                <w:color w:val="9BBB59"/>
                <w:sz w:val="24"/>
                <w:szCs w:val="24"/>
              </w:rPr>
            </w:pPr>
            <w:r w:rsidRPr="00A45511">
              <w:rPr>
                <w:rFonts w:ascii="Times New Roman" w:hAnsi="Times New Roman"/>
                <w:sz w:val="24"/>
                <w:szCs w:val="24"/>
              </w:rPr>
              <w:t>2.2 Titularul</w:t>
            </w:r>
            <w:r w:rsidR="0095460D" w:rsidRPr="00A45511">
              <w:rPr>
                <w:rFonts w:ascii="Times New Roman" w:hAnsi="Times New Roman"/>
                <w:sz w:val="24"/>
                <w:szCs w:val="24"/>
              </w:rPr>
              <w:t xml:space="preserve"> activităților de curs</w:t>
            </w:r>
          </w:p>
        </w:tc>
        <w:tc>
          <w:tcPr>
            <w:tcW w:w="5556" w:type="dxa"/>
            <w:gridSpan w:val="6"/>
          </w:tcPr>
          <w:p w14:paraId="0106A8DF" w14:textId="414C37C3" w:rsidR="00FD0711" w:rsidRPr="00A45511" w:rsidRDefault="00AD4F73" w:rsidP="00283AB5">
            <w:pPr>
              <w:spacing w:after="0" w:line="240" w:lineRule="auto"/>
              <w:rPr>
                <w:rFonts w:ascii="Times New Roman" w:hAnsi="Times New Roman"/>
                <w:sz w:val="24"/>
                <w:szCs w:val="24"/>
              </w:rPr>
            </w:pPr>
            <w:r w:rsidRPr="00A45511">
              <w:rPr>
                <w:rFonts w:ascii="Times New Roman" w:hAnsi="Times New Roman"/>
                <w:b/>
                <w:sz w:val="24"/>
                <w:szCs w:val="24"/>
              </w:rPr>
              <w:t xml:space="preserve">Conf dr. </w:t>
            </w:r>
            <w:r w:rsidR="00F93EA8" w:rsidRPr="00A45511">
              <w:rPr>
                <w:rFonts w:ascii="Times New Roman" w:hAnsi="Times New Roman"/>
                <w:b/>
                <w:sz w:val="24"/>
                <w:szCs w:val="24"/>
              </w:rPr>
              <w:t>mat</w:t>
            </w:r>
            <w:r w:rsidRPr="00A45511">
              <w:rPr>
                <w:rFonts w:ascii="Times New Roman" w:hAnsi="Times New Roman"/>
                <w:b/>
                <w:sz w:val="24"/>
                <w:szCs w:val="24"/>
              </w:rPr>
              <w:t xml:space="preserve">. </w:t>
            </w:r>
            <w:r w:rsidR="00283AB5" w:rsidRPr="00A45511">
              <w:rPr>
                <w:rFonts w:ascii="Times New Roman" w:hAnsi="Times New Roman"/>
                <w:b/>
                <w:sz w:val="24"/>
                <w:szCs w:val="24"/>
              </w:rPr>
              <w:t>Irina</w:t>
            </w:r>
            <w:r w:rsidR="0095460D" w:rsidRPr="00A45511">
              <w:rPr>
                <w:rFonts w:ascii="Times New Roman" w:hAnsi="Times New Roman"/>
                <w:b/>
                <w:sz w:val="24"/>
                <w:szCs w:val="24"/>
              </w:rPr>
              <w:t xml:space="preserve"> MEGHEA</w:t>
            </w:r>
          </w:p>
        </w:tc>
      </w:tr>
      <w:tr w:rsidR="0095460D" w:rsidRPr="00A45511" w14:paraId="04514191" w14:textId="77777777" w:rsidTr="00204311">
        <w:tc>
          <w:tcPr>
            <w:tcW w:w="4449" w:type="dxa"/>
            <w:gridSpan w:val="5"/>
          </w:tcPr>
          <w:p w14:paraId="648D8FF6" w14:textId="745EFA74" w:rsidR="0095460D" w:rsidRPr="00A45511" w:rsidRDefault="0095460D" w:rsidP="0095460D">
            <w:pPr>
              <w:spacing w:after="0" w:line="240" w:lineRule="auto"/>
              <w:rPr>
                <w:rFonts w:ascii="Times New Roman" w:hAnsi="Times New Roman"/>
                <w:color w:val="9BBB59"/>
                <w:sz w:val="24"/>
                <w:szCs w:val="24"/>
              </w:rPr>
            </w:pPr>
            <w:r w:rsidRPr="00A45511">
              <w:rPr>
                <w:rFonts w:ascii="Times New Roman" w:hAnsi="Times New Roman"/>
                <w:sz w:val="24"/>
                <w:szCs w:val="24"/>
              </w:rPr>
              <w:t>2.3 Titularul activităților de seminar</w:t>
            </w:r>
          </w:p>
        </w:tc>
        <w:tc>
          <w:tcPr>
            <w:tcW w:w="5556" w:type="dxa"/>
            <w:gridSpan w:val="6"/>
          </w:tcPr>
          <w:p w14:paraId="25D8AC28" w14:textId="70CB1080" w:rsidR="0095460D" w:rsidRPr="00A45511" w:rsidRDefault="0095460D" w:rsidP="0095460D">
            <w:pPr>
              <w:spacing w:after="0" w:line="240" w:lineRule="auto"/>
              <w:rPr>
                <w:rFonts w:ascii="Times New Roman" w:hAnsi="Times New Roman"/>
                <w:sz w:val="24"/>
                <w:szCs w:val="24"/>
              </w:rPr>
            </w:pPr>
            <w:r w:rsidRPr="00A45511">
              <w:rPr>
                <w:rFonts w:ascii="Times New Roman" w:hAnsi="Times New Roman"/>
                <w:b/>
                <w:sz w:val="24"/>
                <w:szCs w:val="24"/>
              </w:rPr>
              <w:t>Conf dr. mat. Irina MEGHEA</w:t>
            </w:r>
          </w:p>
        </w:tc>
      </w:tr>
      <w:tr w:rsidR="00F9647F" w:rsidRPr="00A45511" w14:paraId="422C7662" w14:textId="77777777" w:rsidTr="00204311">
        <w:tc>
          <w:tcPr>
            <w:tcW w:w="1756" w:type="dxa"/>
          </w:tcPr>
          <w:p w14:paraId="3C4D12A5" w14:textId="77777777" w:rsidR="00F9647F" w:rsidRPr="00A45511" w:rsidRDefault="00F9647F" w:rsidP="00813BB9">
            <w:pPr>
              <w:spacing w:after="0" w:line="240" w:lineRule="auto"/>
              <w:rPr>
                <w:rFonts w:ascii="Times New Roman" w:hAnsi="Times New Roman"/>
                <w:color w:val="9BBB59"/>
                <w:sz w:val="24"/>
                <w:szCs w:val="24"/>
              </w:rPr>
            </w:pPr>
            <w:r w:rsidRPr="00A45511">
              <w:rPr>
                <w:rFonts w:ascii="Times New Roman" w:hAnsi="Times New Roman"/>
                <w:sz w:val="24"/>
                <w:szCs w:val="24"/>
              </w:rPr>
              <w:t>2.4 Anul de studiu</w:t>
            </w:r>
          </w:p>
        </w:tc>
        <w:tc>
          <w:tcPr>
            <w:tcW w:w="384" w:type="dxa"/>
          </w:tcPr>
          <w:p w14:paraId="73D11BE8" w14:textId="77777777" w:rsidR="008E2F98" w:rsidRPr="00A45511" w:rsidRDefault="00330168">
            <w:pPr>
              <w:jc w:val="center"/>
              <w:rPr>
                <w:rFonts w:ascii="Times New Roman" w:hAnsi="Times New Roman"/>
                <w:sz w:val="24"/>
                <w:szCs w:val="24"/>
              </w:rPr>
            </w:pPr>
            <w:r w:rsidRPr="00A45511">
              <w:rPr>
                <w:rFonts w:ascii="Times New Roman" w:hAnsi="Times New Roman"/>
                <w:sz w:val="24"/>
                <w:szCs w:val="24"/>
              </w:rPr>
              <w:t>2</w:t>
            </w:r>
          </w:p>
        </w:tc>
        <w:tc>
          <w:tcPr>
            <w:tcW w:w="2130" w:type="dxa"/>
            <w:gridSpan w:val="2"/>
          </w:tcPr>
          <w:p w14:paraId="38287690" w14:textId="2C95813C" w:rsidR="00F9647F" w:rsidRPr="00A45511" w:rsidRDefault="00F9647F" w:rsidP="00813BB9">
            <w:pPr>
              <w:spacing w:after="0" w:line="240" w:lineRule="auto"/>
              <w:rPr>
                <w:rFonts w:ascii="Times New Roman" w:hAnsi="Times New Roman"/>
                <w:color w:val="9BBB59"/>
                <w:sz w:val="24"/>
                <w:szCs w:val="24"/>
              </w:rPr>
            </w:pPr>
            <w:r w:rsidRPr="00A45511">
              <w:rPr>
                <w:rFonts w:ascii="Times New Roman" w:hAnsi="Times New Roman"/>
                <w:sz w:val="24"/>
                <w:szCs w:val="24"/>
              </w:rPr>
              <w:t>2.5 Semestrul</w:t>
            </w:r>
            <w:r w:rsidRPr="00A45511">
              <w:rPr>
                <w:rFonts w:ascii="Times New Roman" w:hAnsi="Times New Roman"/>
                <w:color w:val="9BBB59"/>
                <w:sz w:val="24"/>
                <w:szCs w:val="24"/>
              </w:rPr>
              <w:t xml:space="preserve"> </w:t>
            </w:r>
          </w:p>
        </w:tc>
        <w:tc>
          <w:tcPr>
            <w:tcW w:w="506" w:type="dxa"/>
            <w:gridSpan w:val="2"/>
          </w:tcPr>
          <w:p w14:paraId="03593FB8" w14:textId="749F791E" w:rsidR="008E2F98" w:rsidRPr="00A45511" w:rsidRDefault="0095460D">
            <w:pPr>
              <w:jc w:val="center"/>
              <w:rPr>
                <w:rFonts w:ascii="Times New Roman" w:hAnsi="Times New Roman"/>
                <w:sz w:val="24"/>
                <w:szCs w:val="24"/>
              </w:rPr>
            </w:pPr>
            <w:r w:rsidRPr="00A45511">
              <w:rPr>
                <w:rFonts w:ascii="Times New Roman" w:hAnsi="Times New Roman"/>
                <w:sz w:val="24"/>
                <w:szCs w:val="24"/>
              </w:rPr>
              <w:t>II</w:t>
            </w:r>
          </w:p>
        </w:tc>
        <w:tc>
          <w:tcPr>
            <w:tcW w:w="1900" w:type="dxa"/>
          </w:tcPr>
          <w:p w14:paraId="11EE1B50" w14:textId="77777777" w:rsidR="00F9647F" w:rsidRPr="00A45511" w:rsidRDefault="00F9647F" w:rsidP="00813BB9">
            <w:pPr>
              <w:spacing w:after="0" w:line="240" w:lineRule="auto"/>
              <w:rPr>
                <w:rFonts w:ascii="Times New Roman" w:hAnsi="Times New Roman"/>
                <w:color w:val="9BBB59"/>
                <w:sz w:val="24"/>
                <w:szCs w:val="24"/>
              </w:rPr>
            </w:pPr>
            <w:r w:rsidRPr="00A45511">
              <w:rPr>
                <w:rFonts w:ascii="Times New Roman" w:hAnsi="Times New Roman"/>
                <w:sz w:val="24"/>
                <w:szCs w:val="24"/>
              </w:rPr>
              <w:t>2.6. Tipul de evaluare</w:t>
            </w:r>
          </w:p>
        </w:tc>
        <w:tc>
          <w:tcPr>
            <w:tcW w:w="502" w:type="dxa"/>
            <w:gridSpan w:val="2"/>
          </w:tcPr>
          <w:p w14:paraId="769A78A4" w14:textId="77777777" w:rsidR="008E2F98" w:rsidRPr="00A45511" w:rsidRDefault="00330168">
            <w:pPr>
              <w:jc w:val="center"/>
              <w:rPr>
                <w:rFonts w:ascii="Times New Roman" w:hAnsi="Times New Roman"/>
                <w:sz w:val="24"/>
                <w:szCs w:val="24"/>
              </w:rPr>
            </w:pPr>
            <w:r w:rsidRPr="00A45511">
              <w:rPr>
                <w:rFonts w:ascii="Times New Roman" w:hAnsi="Times New Roman"/>
                <w:sz w:val="24"/>
                <w:szCs w:val="24"/>
              </w:rPr>
              <w:t>E</w:t>
            </w:r>
          </w:p>
        </w:tc>
        <w:tc>
          <w:tcPr>
            <w:tcW w:w="2090" w:type="dxa"/>
          </w:tcPr>
          <w:p w14:paraId="1F132EB4" w14:textId="77777777" w:rsidR="00F9647F" w:rsidRPr="00A45511" w:rsidRDefault="00F9647F" w:rsidP="00813BB9">
            <w:pPr>
              <w:spacing w:after="0" w:line="240" w:lineRule="auto"/>
              <w:rPr>
                <w:rFonts w:ascii="Times New Roman" w:hAnsi="Times New Roman"/>
                <w:color w:val="9BBB59"/>
                <w:sz w:val="24"/>
                <w:szCs w:val="24"/>
              </w:rPr>
            </w:pPr>
            <w:r w:rsidRPr="00A45511">
              <w:rPr>
                <w:rFonts w:ascii="Times New Roman" w:hAnsi="Times New Roman"/>
                <w:sz w:val="24"/>
                <w:szCs w:val="24"/>
              </w:rPr>
              <w:t>2.7 Statutul disciplinei</w:t>
            </w:r>
          </w:p>
        </w:tc>
        <w:tc>
          <w:tcPr>
            <w:tcW w:w="737" w:type="dxa"/>
          </w:tcPr>
          <w:p w14:paraId="3DF3846F" w14:textId="77777777" w:rsidR="00F9647F" w:rsidRPr="00A45511" w:rsidRDefault="00F9647F" w:rsidP="00813BB9">
            <w:pPr>
              <w:spacing w:after="0" w:line="240" w:lineRule="auto"/>
              <w:rPr>
                <w:rFonts w:ascii="Times New Roman" w:hAnsi="Times New Roman"/>
                <w:sz w:val="24"/>
                <w:szCs w:val="24"/>
              </w:rPr>
            </w:pPr>
            <w:r w:rsidRPr="00A45511">
              <w:rPr>
                <w:rFonts w:ascii="Times New Roman" w:hAnsi="Times New Roman"/>
                <w:sz w:val="24"/>
                <w:szCs w:val="24"/>
              </w:rPr>
              <w:t>Ob</w:t>
            </w:r>
          </w:p>
        </w:tc>
      </w:tr>
      <w:tr w:rsidR="00F9647F" w:rsidRPr="00A45511" w14:paraId="22925520" w14:textId="77777777" w:rsidTr="00204311">
        <w:tc>
          <w:tcPr>
            <w:tcW w:w="2140" w:type="dxa"/>
            <w:gridSpan w:val="2"/>
          </w:tcPr>
          <w:p w14:paraId="3EC66232" w14:textId="77777777" w:rsidR="00F9647F" w:rsidRPr="00A45511" w:rsidRDefault="00F9647F" w:rsidP="00813BB9">
            <w:pPr>
              <w:spacing w:after="0" w:line="240" w:lineRule="auto"/>
              <w:rPr>
                <w:rFonts w:ascii="Times New Roman" w:hAnsi="Times New Roman"/>
                <w:color w:val="9BBB59"/>
                <w:sz w:val="24"/>
                <w:szCs w:val="24"/>
              </w:rPr>
            </w:pPr>
            <w:r w:rsidRPr="00A45511">
              <w:rPr>
                <w:rFonts w:ascii="Times New Roman" w:hAnsi="Times New Roman"/>
                <w:sz w:val="24"/>
                <w:szCs w:val="24"/>
              </w:rPr>
              <w:t>2.8 Categoria formativă</w:t>
            </w:r>
            <w:r w:rsidRPr="00A45511">
              <w:rPr>
                <w:rFonts w:ascii="Times New Roman" w:hAnsi="Times New Roman"/>
                <w:color w:val="9BBB59"/>
                <w:sz w:val="24"/>
                <w:szCs w:val="24"/>
              </w:rPr>
              <w:t xml:space="preserve">/ </w:t>
            </w:r>
          </w:p>
        </w:tc>
        <w:tc>
          <w:tcPr>
            <w:tcW w:w="2130" w:type="dxa"/>
            <w:gridSpan w:val="2"/>
          </w:tcPr>
          <w:p w14:paraId="5BB1F4C6" w14:textId="77777777" w:rsidR="008E2F98" w:rsidRPr="00A45511" w:rsidRDefault="00330168">
            <w:pPr>
              <w:jc w:val="center"/>
              <w:rPr>
                <w:rFonts w:ascii="Times New Roman" w:hAnsi="Times New Roman"/>
                <w:sz w:val="24"/>
                <w:szCs w:val="24"/>
              </w:rPr>
            </w:pPr>
            <w:r w:rsidRPr="00A45511">
              <w:rPr>
                <w:rFonts w:ascii="Times New Roman" w:hAnsi="Times New Roman"/>
                <w:sz w:val="24"/>
                <w:szCs w:val="24"/>
              </w:rPr>
              <w:t>DF</w:t>
            </w:r>
          </w:p>
        </w:tc>
        <w:tc>
          <w:tcPr>
            <w:tcW w:w="2412" w:type="dxa"/>
            <w:gridSpan w:val="4"/>
          </w:tcPr>
          <w:p w14:paraId="55083D40" w14:textId="77777777" w:rsidR="00F9647F" w:rsidRPr="00A45511" w:rsidRDefault="00F9647F" w:rsidP="00813BB9">
            <w:pPr>
              <w:spacing w:after="0" w:line="240" w:lineRule="auto"/>
              <w:rPr>
                <w:rFonts w:ascii="Times New Roman" w:hAnsi="Times New Roman"/>
                <w:color w:val="9BBB59"/>
                <w:sz w:val="24"/>
                <w:szCs w:val="24"/>
              </w:rPr>
            </w:pPr>
            <w:r w:rsidRPr="00A45511">
              <w:rPr>
                <w:rFonts w:ascii="Times New Roman" w:hAnsi="Times New Roman"/>
                <w:sz w:val="24"/>
                <w:szCs w:val="24"/>
              </w:rPr>
              <w:t>2.9 Codul disciplinei</w:t>
            </w:r>
            <w:r w:rsidRPr="00A45511">
              <w:rPr>
                <w:rFonts w:ascii="Times New Roman" w:hAnsi="Times New Roman"/>
                <w:color w:val="9BBB59"/>
                <w:sz w:val="24"/>
                <w:szCs w:val="24"/>
              </w:rPr>
              <w:t xml:space="preserve"> </w:t>
            </w:r>
          </w:p>
        </w:tc>
        <w:tc>
          <w:tcPr>
            <w:tcW w:w="3323" w:type="dxa"/>
            <w:gridSpan w:val="3"/>
          </w:tcPr>
          <w:p w14:paraId="38229A9D" w14:textId="77777777" w:rsidR="008E2F98" w:rsidRPr="00A45511" w:rsidRDefault="00283AB5">
            <w:pPr>
              <w:jc w:val="center"/>
              <w:rPr>
                <w:rFonts w:ascii="Times New Roman" w:hAnsi="Times New Roman"/>
                <w:sz w:val="24"/>
                <w:szCs w:val="24"/>
              </w:rPr>
            </w:pPr>
            <w:r w:rsidRPr="00A45511">
              <w:rPr>
                <w:rFonts w:ascii="Times New Roman" w:hAnsi="Times New Roman"/>
                <w:sz w:val="24"/>
                <w:szCs w:val="24"/>
              </w:rPr>
              <w:t>B.L.09.IA.4.IV.Ob.1</w:t>
            </w:r>
          </w:p>
        </w:tc>
      </w:tr>
    </w:tbl>
    <w:p w14:paraId="62D8692A" w14:textId="77777777" w:rsidR="00AA5BBD" w:rsidRPr="00A45511" w:rsidRDefault="00AA5BBD" w:rsidP="00813BB9">
      <w:pPr>
        <w:spacing w:after="0" w:line="240" w:lineRule="auto"/>
        <w:rPr>
          <w:rFonts w:ascii="Times New Roman" w:hAnsi="Times New Roman"/>
          <w:b/>
          <w:sz w:val="24"/>
          <w:szCs w:val="24"/>
        </w:rPr>
      </w:pPr>
    </w:p>
    <w:p w14:paraId="23476779" w14:textId="77777777" w:rsidR="00FD0711" w:rsidRPr="00A45511" w:rsidRDefault="00FD0711" w:rsidP="00813BB9">
      <w:pPr>
        <w:spacing w:after="0" w:line="240" w:lineRule="auto"/>
        <w:rPr>
          <w:rFonts w:ascii="Times New Roman" w:hAnsi="Times New Roman"/>
          <w:color w:val="9BBB59"/>
          <w:sz w:val="24"/>
          <w:szCs w:val="24"/>
        </w:rPr>
      </w:pPr>
      <w:r w:rsidRPr="00A45511">
        <w:rPr>
          <w:rFonts w:ascii="Times New Roman" w:hAnsi="Times New Roman"/>
          <w:b/>
          <w:sz w:val="24"/>
          <w:szCs w:val="24"/>
        </w:rPr>
        <w:t xml:space="preserve">3. Timpul total </w:t>
      </w:r>
      <w:r w:rsidRPr="00A45511">
        <w:rPr>
          <w:rFonts w:ascii="Times New Roman" w:hAnsi="Times New Roman"/>
          <w:sz w:val="24"/>
          <w:szCs w:val="24"/>
        </w:rPr>
        <w:t>(ore pe semestru al activită</w:t>
      </w:r>
      <w:r w:rsidR="001B1709" w:rsidRPr="00A45511">
        <w:rPr>
          <w:rFonts w:ascii="Times New Roman" w:hAnsi="Times New Roman"/>
          <w:sz w:val="24"/>
          <w:szCs w:val="24"/>
        </w:rPr>
        <w:t>ț</w:t>
      </w:r>
      <w:r w:rsidRPr="00A45511">
        <w:rPr>
          <w:rFonts w:ascii="Times New Roman" w:hAnsi="Times New Roman"/>
          <w:sz w:val="24"/>
          <w:szCs w:val="24"/>
        </w:rPr>
        <w:t>ilor didactice)</w:t>
      </w:r>
      <w:r w:rsidR="0013302B" w:rsidRPr="00A45511">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A45511" w14:paraId="5C5936D7" w14:textId="77777777" w:rsidTr="00F459DF">
        <w:tc>
          <w:tcPr>
            <w:tcW w:w="3790" w:type="dxa"/>
          </w:tcPr>
          <w:p w14:paraId="05594010" w14:textId="77777777" w:rsidR="00FD0711" w:rsidRPr="00A45511" w:rsidRDefault="00FD0711" w:rsidP="00813BB9">
            <w:pPr>
              <w:spacing w:after="0" w:line="240" w:lineRule="auto"/>
              <w:rPr>
                <w:rFonts w:ascii="Times New Roman" w:hAnsi="Times New Roman"/>
                <w:color w:val="9BBB59"/>
                <w:sz w:val="24"/>
                <w:szCs w:val="24"/>
              </w:rPr>
            </w:pPr>
            <w:r w:rsidRPr="00A45511">
              <w:rPr>
                <w:rFonts w:ascii="Times New Roman" w:hAnsi="Times New Roman"/>
                <w:sz w:val="24"/>
                <w:szCs w:val="24"/>
              </w:rPr>
              <w:t>3.1 Număr de ore pe săptămână</w:t>
            </w:r>
          </w:p>
        </w:tc>
        <w:tc>
          <w:tcPr>
            <w:tcW w:w="574" w:type="dxa"/>
          </w:tcPr>
          <w:p w14:paraId="4BFB54A4" w14:textId="77777777" w:rsidR="008E2F98" w:rsidRPr="00A45511" w:rsidRDefault="00330168">
            <w:pPr>
              <w:jc w:val="center"/>
              <w:rPr>
                <w:rFonts w:ascii="Times New Roman" w:hAnsi="Times New Roman"/>
                <w:sz w:val="24"/>
                <w:szCs w:val="24"/>
              </w:rPr>
            </w:pPr>
            <w:r w:rsidRPr="00A45511">
              <w:rPr>
                <w:rFonts w:ascii="Times New Roman" w:hAnsi="Times New Roman"/>
                <w:sz w:val="24"/>
                <w:szCs w:val="24"/>
              </w:rPr>
              <w:t>3</w:t>
            </w:r>
          </w:p>
        </w:tc>
        <w:tc>
          <w:tcPr>
            <w:tcW w:w="2102" w:type="dxa"/>
          </w:tcPr>
          <w:p w14:paraId="03EB0594" w14:textId="77777777" w:rsidR="00FD0711" w:rsidRPr="00A45511" w:rsidRDefault="00A946AE" w:rsidP="00A946AE">
            <w:pPr>
              <w:spacing w:after="0" w:line="240" w:lineRule="auto"/>
              <w:rPr>
                <w:rFonts w:ascii="Times New Roman" w:hAnsi="Times New Roman"/>
                <w:sz w:val="24"/>
                <w:szCs w:val="24"/>
              </w:rPr>
            </w:pPr>
            <w:r w:rsidRPr="00A45511">
              <w:rPr>
                <w:rFonts w:ascii="Times New Roman" w:hAnsi="Times New Roman"/>
                <w:sz w:val="24"/>
                <w:szCs w:val="24"/>
              </w:rPr>
              <w:t>3.2 C</w:t>
            </w:r>
            <w:r w:rsidR="00853877" w:rsidRPr="00A45511">
              <w:rPr>
                <w:rFonts w:ascii="Times New Roman" w:hAnsi="Times New Roman"/>
                <w:sz w:val="24"/>
                <w:szCs w:val="24"/>
              </w:rPr>
              <w:t>urs</w:t>
            </w:r>
          </w:p>
        </w:tc>
        <w:tc>
          <w:tcPr>
            <w:tcW w:w="591" w:type="dxa"/>
          </w:tcPr>
          <w:p w14:paraId="6A41A4C1" w14:textId="77777777" w:rsidR="008E2F98" w:rsidRPr="00A45511" w:rsidRDefault="00330168">
            <w:pPr>
              <w:jc w:val="center"/>
              <w:rPr>
                <w:rFonts w:ascii="Times New Roman" w:hAnsi="Times New Roman"/>
                <w:sz w:val="24"/>
                <w:szCs w:val="24"/>
              </w:rPr>
            </w:pPr>
            <w:r w:rsidRPr="00A45511">
              <w:rPr>
                <w:rFonts w:ascii="Times New Roman" w:hAnsi="Times New Roman"/>
                <w:sz w:val="24"/>
                <w:szCs w:val="24"/>
              </w:rPr>
              <w:t>2</w:t>
            </w:r>
          </w:p>
        </w:tc>
        <w:tc>
          <w:tcPr>
            <w:tcW w:w="2321" w:type="dxa"/>
          </w:tcPr>
          <w:p w14:paraId="735A5D79" w14:textId="2E207DEA" w:rsidR="00F93EA8" w:rsidRPr="00A45511" w:rsidRDefault="00A946AE" w:rsidP="00F93EA8">
            <w:pPr>
              <w:spacing w:after="0" w:line="240" w:lineRule="auto"/>
              <w:rPr>
                <w:rFonts w:ascii="Times New Roman" w:hAnsi="Times New Roman"/>
                <w:sz w:val="24"/>
                <w:szCs w:val="24"/>
              </w:rPr>
            </w:pPr>
            <w:r w:rsidRPr="00A45511">
              <w:rPr>
                <w:rFonts w:ascii="Times New Roman" w:hAnsi="Times New Roman"/>
                <w:sz w:val="24"/>
                <w:szCs w:val="24"/>
              </w:rPr>
              <w:t>3.3 S</w:t>
            </w:r>
            <w:r w:rsidR="00FD0711" w:rsidRPr="00A45511">
              <w:rPr>
                <w:rFonts w:ascii="Times New Roman" w:hAnsi="Times New Roman"/>
                <w:sz w:val="24"/>
                <w:szCs w:val="24"/>
              </w:rPr>
              <w:t>eminar</w:t>
            </w:r>
          </w:p>
          <w:p w14:paraId="6CC0D13B" w14:textId="7ABB3457" w:rsidR="00FD0711" w:rsidRPr="00A45511" w:rsidRDefault="00FD0711" w:rsidP="00813BB9">
            <w:pPr>
              <w:spacing w:after="0" w:line="240" w:lineRule="auto"/>
              <w:rPr>
                <w:rFonts w:ascii="Times New Roman" w:hAnsi="Times New Roman"/>
                <w:sz w:val="24"/>
                <w:szCs w:val="24"/>
              </w:rPr>
            </w:pPr>
          </w:p>
        </w:tc>
        <w:tc>
          <w:tcPr>
            <w:tcW w:w="649" w:type="dxa"/>
          </w:tcPr>
          <w:p w14:paraId="3C27C263" w14:textId="77777777" w:rsidR="008E2F98" w:rsidRPr="00A45511" w:rsidRDefault="00330168">
            <w:pPr>
              <w:jc w:val="center"/>
              <w:rPr>
                <w:rFonts w:ascii="Times New Roman" w:hAnsi="Times New Roman"/>
                <w:sz w:val="24"/>
                <w:szCs w:val="24"/>
              </w:rPr>
            </w:pPr>
            <w:r w:rsidRPr="00A45511">
              <w:rPr>
                <w:rFonts w:ascii="Times New Roman" w:hAnsi="Times New Roman"/>
                <w:sz w:val="24"/>
                <w:szCs w:val="24"/>
              </w:rPr>
              <w:t>1</w:t>
            </w:r>
          </w:p>
        </w:tc>
      </w:tr>
      <w:tr w:rsidR="00FD0711" w:rsidRPr="00A45511" w14:paraId="47260FCD" w14:textId="77777777" w:rsidTr="00F459DF">
        <w:tc>
          <w:tcPr>
            <w:tcW w:w="3790" w:type="dxa"/>
          </w:tcPr>
          <w:p w14:paraId="6599BF01" w14:textId="77777777" w:rsidR="00FD0711" w:rsidRPr="00A45511" w:rsidRDefault="00FD0711" w:rsidP="00813BB9">
            <w:pPr>
              <w:spacing w:after="0" w:line="240" w:lineRule="auto"/>
              <w:rPr>
                <w:rFonts w:ascii="Times New Roman" w:hAnsi="Times New Roman"/>
                <w:sz w:val="24"/>
                <w:szCs w:val="24"/>
              </w:rPr>
            </w:pPr>
            <w:r w:rsidRPr="00A45511">
              <w:rPr>
                <w:rFonts w:ascii="Times New Roman" w:hAnsi="Times New Roman"/>
                <w:sz w:val="24"/>
                <w:szCs w:val="24"/>
              </w:rPr>
              <w:t>3.4 Total ore din planul de învă</w:t>
            </w:r>
            <w:r w:rsidR="001B1709" w:rsidRPr="00A45511">
              <w:rPr>
                <w:rFonts w:ascii="Times New Roman" w:hAnsi="Times New Roman"/>
                <w:sz w:val="24"/>
                <w:szCs w:val="24"/>
              </w:rPr>
              <w:t>ț</w:t>
            </w:r>
            <w:r w:rsidRPr="00A45511">
              <w:rPr>
                <w:rFonts w:ascii="Times New Roman" w:hAnsi="Times New Roman"/>
                <w:sz w:val="24"/>
                <w:szCs w:val="24"/>
              </w:rPr>
              <w:t>ămân</w:t>
            </w:r>
            <w:r w:rsidR="00C62788" w:rsidRPr="00A45511">
              <w:rPr>
                <w:rFonts w:ascii="Times New Roman" w:hAnsi="Times New Roman"/>
                <w:sz w:val="24"/>
                <w:szCs w:val="24"/>
              </w:rPr>
              <w:t xml:space="preserve">t </w:t>
            </w:r>
          </w:p>
        </w:tc>
        <w:tc>
          <w:tcPr>
            <w:tcW w:w="574" w:type="dxa"/>
          </w:tcPr>
          <w:p w14:paraId="56416E97" w14:textId="77777777" w:rsidR="008E2F98" w:rsidRPr="00A45511" w:rsidRDefault="00330168">
            <w:pPr>
              <w:jc w:val="center"/>
              <w:rPr>
                <w:rFonts w:ascii="Times New Roman" w:hAnsi="Times New Roman"/>
                <w:sz w:val="24"/>
                <w:szCs w:val="24"/>
              </w:rPr>
            </w:pPr>
            <w:r w:rsidRPr="00A45511">
              <w:rPr>
                <w:rFonts w:ascii="Times New Roman" w:hAnsi="Times New Roman"/>
                <w:sz w:val="24"/>
                <w:szCs w:val="24"/>
              </w:rPr>
              <w:t>42</w:t>
            </w:r>
          </w:p>
        </w:tc>
        <w:tc>
          <w:tcPr>
            <w:tcW w:w="2102" w:type="dxa"/>
          </w:tcPr>
          <w:p w14:paraId="273C7FE8" w14:textId="77777777" w:rsidR="00FD0711" w:rsidRPr="00A45511" w:rsidRDefault="00A946AE" w:rsidP="00A946AE">
            <w:pPr>
              <w:spacing w:after="0" w:line="240" w:lineRule="auto"/>
              <w:rPr>
                <w:rFonts w:ascii="Times New Roman" w:hAnsi="Times New Roman"/>
                <w:sz w:val="24"/>
                <w:szCs w:val="24"/>
              </w:rPr>
            </w:pPr>
            <w:r w:rsidRPr="00A45511">
              <w:rPr>
                <w:rFonts w:ascii="Times New Roman" w:hAnsi="Times New Roman"/>
                <w:sz w:val="24"/>
                <w:szCs w:val="24"/>
              </w:rPr>
              <w:t>3.5 Curs</w:t>
            </w:r>
          </w:p>
        </w:tc>
        <w:tc>
          <w:tcPr>
            <w:tcW w:w="591" w:type="dxa"/>
          </w:tcPr>
          <w:p w14:paraId="5703B415" w14:textId="77777777" w:rsidR="008E2F98" w:rsidRPr="00A45511" w:rsidRDefault="00330168">
            <w:pPr>
              <w:jc w:val="center"/>
              <w:rPr>
                <w:rFonts w:ascii="Times New Roman" w:hAnsi="Times New Roman"/>
                <w:sz w:val="24"/>
                <w:szCs w:val="24"/>
              </w:rPr>
            </w:pPr>
            <w:r w:rsidRPr="00A45511">
              <w:rPr>
                <w:rFonts w:ascii="Times New Roman" w:hAnsi="Times New Roman"/>
                <w:sz w:val="24"/>
                <w:szCs w:val="24"/>
              </w:rPr>
              <w:t>28</w:t>
            </w:r>
          </w:p>
        </w:tc>
        <w:tc>
          <w:tcPr>
            <w:tcW w:w="2321" w:type="dxa"/>
          </w:tcPr>
          <w:p w14:paraId="44206A70" w14:textId="5B1F9BEF" w:rsidR="00F93EA8" w:rsidRPr="00A45511" w:rsidRDefault="00A946AE" w:rsidP="00F93EA8">
            <w:pPr>
              <w:spacing w:after="0" w:line="240" w:lineRule="auto"/>
              <w:rPr>
                <w:rFonts w:ascii="Times New Roman" w:hAnsi="Times New Roman"/>
                <w:color w:val="9BBB59"/>
                <w:sz w:val="24"/>
                <w:szCs w:val="24"/>
              </w:rPr>
            </w:pPr>
            <w:r w:rsidRPr="00A45511">
              <w:rPr>
                <w:rFonts w:ascii="Times New Roman" w:hAnsi="Times New Roman"/>
                <w:sz w:val="24"/>
                <w:szCs w:val="24"/>
              </w:rPr>
              <w:t>3.6 S</w:t>
            </w:r>
            <w:r w:rsidR="00FD0711" w:rsidRPr="00A45511">
              <w:rPr>
                <w:rFonts w:ascii="Times New Roman" w:hAnsi="Times New Roman"/>
                <w:sz w:val="24"/>
                <w:szCs w:val="24"/>
              </w:rPr>
              <w:t>eminar</w:t>
            </w:r>
          </w:p>
          <w:p w14:paraId="2AA0183D" w14:textId="2F8B4B28" w:rsidR="00FD0711" w:rsidRPr="00A45511" w:rsidRDefault="00FD0711" w:rsidP="00813BB9">
            <w:pPr>
              <w:spacing w:after="0" w:line="240" w:lineRule="auto"/>
              <w:rPr>
                <w:rFonts w:ascii="Times New Roman" w:hAnsi="Times New Roman"/>
                <w:color w:val="9BBB59"/>
                <w:sz w:val="24"/>
                <w:szCs w:val="24"/>
              </w:rPr>
            </w:pPr>
          </w:p>
        </w:tc>
        <w:tc>
          <w:tcPr>
            <w:tcW w:w="649" w:type="dxa"/>
          </w:tcPr>
          <w:p w14:paraId="5ACEB5EC" w14:textId="77777777" w:rsidR="008E2F98" w:rsidRPr="00A45511" w:rsidRDefault="00330168">
            <w:pPr>
              <w:jc w:val="center"/>
              <w:rPr>
                <w:rFonts w:ascii="Times New Roman" w:hAnsi="Times New Roman"/>
                <w:sz w:val="24"/>
                <w:szCs w:val="24"/>
              </w:rPr>
            </w:pPr>
            <w:r w:rsidRPr="00A45511">
              <w:rPr>
                <w:rFonts w:ascii="Times New Roman" w:hAnsi="Times New Roman"/>
                <w:sz w:val="24"/>
                <w:szCs w:val="24"/>
              </w:rPr>
              <w:t>14</w:t>
            </w:r>
          </w:p>
        </w:tc>
      </w:tr>
      <w:tr w:rsidR="00FD0711" w:rsidRPr="00A45511" w14:paraId="27B00D55" w14:textId="77777777" w:rsidTr="00F459DF">
        <w:tc>
          <w:tcPr>
            <w:tcW w:w="9378" w:type="dxa"/>
            <w:gridSpan w:val="5"/>
          </w:tcPr>
          <w:p w14:paraId="1A3908FC" w14:textId="77777777" w:rsidR="00FD0711" w:rsidRPr="00A45511" w:rsidRDefault="00FD0711" w:rsidP="00813BB9">
            <w:pPr>
              <w:spacing w:after="0" w:line="240" w:lineRule="auto"/>
              <w:rPr>
                <w:rFonts w:ascii="Times New Roman" w:hAnsi="Times New Roman"/>
                <w:sz w:val="24"/>
                <w:szCs w:val="24"/>
              </w:rPr>
            </w:pPr>
            <w:r w:rsidRPr="00A45511">
              <w:rPr>
                <w:rFonts w:ascii="Times New Roman" w:hAnsi="Times New Roman"/>
                <w:sz w:val="24"/>
                <w:szCs w:val="24"/>
              </w:rPr>
              <w:t>Distribu</w:t>
            </w:r>
            <w:r w:rsidR="001B1709" w:rsidRPr="00A45511">
              <w:rPr>
                <w:rFonts w:ascii="Times New Roman" w:hAnsi="Times New Roman"/>
                <w:sz w:val="24"/>
                <w:szCs w:val="24"/>
              </w:rPr>
              <w:t>ț</w:t>
            </w:r>
            <w:r w:rsidRPr="00A45511">
              <w:rPr>
                <w:rFonts w:ascii="Times New Roman" w:hAnsi="Times New Roman"/>
                <w:sz w:val="24"/>
                <w:szCs w:val="24"/>
              </w:rPr>
              <w:t>ia fondului de timp:</w:t>
            </w:r>
          </w:p>
        </w:tc>
        <w:tc>
          <w:tcPr>
            <w:tcW w:w="649" w:type="dxa"/>
          </w:tcPr>
          <w:p w14:paraId="191A7966" w14:textId="77777777" w:rsidR="00FD0711" w:rsidRPr="00A45511" w:rsidRDefault="00FD0711" w:rsidP="00813BB9">
            <w:pPr>
              <w:spacing w:after="0" w:line="240" w:lineRule="auto"/>
              <w:rPr>
                <w:rFonts w:ascii="Times New Roman" w:hAnsi="Times New Roman"/>
                <w:sz w:val="24"/>
                <w:szCs w:val="24"/>
              </w:rPr>
            </w:pPr>
            <w:r w:rsidRPr="00A45511">
              <w:rPr>
                <w:rFonts w:ascii="Times New Roman" w:hAnsi="Times New Roman"/>
                <w:sz w:val="24"/>
                <w:szCs w:val="24"/>
              </w:rPr>
              <w:t>ore</w:t>
            </w:r>
          </w:p>
        </w:tc>
      </w:tr>
      <w:tr w:rsidR="0065472F" w:rsidRPr="00A45511" w14:paraId="6F416633" w14:textId="77777777" w:rsidTr="00F459DF">
        <w:trPr>
          <w:trHeight w:val="972"/>
        </w:trPr>
        <w:tc>
          <w:tcPr>
            <w:tcW w:w="9378" w:type="dxa"/>
            <w:gridSpan w:val="5"/>
          </w:tcPr>
          <w:p w14:paraId="27FC301A" w14:textId="77777777" w:rsidR="00853877" w:rsidRPr="00A45511" w:rsidRDefault="0065472F" w:rsidP="00813BB9">
            <w:pPr>
              <w:spacing w:after="0" w:line="240" w:lineRule="auto"/>
              <w:rPr>
                <w:rFonts w:ascii="Times New Roman" w:hAnsi="Times New Roman"/>
                <w:sz w:val="24"/>
                <w:szCs w:val="24"/>
              </w:rPr>
            </w:pPr>
            <w:r w:rsidRPr="00A45511">
              <w:rPr>
                <w:rFonts w:ascii="Times New Roman" w:hAnsi="Times New Roman"/>
                <w:sz w:val="24"/>
                <w:szCs w:val="24"/>
              </w:rPr>
              <w:t xml:space="preserve">Studiul după manual, suport de curs, bibliografie </w:t>
            </w:r>
            <w:r w:rsidR="001B1709" w:rsidRPr="00A45511">
              <w:rPr>
                <w:rFonts w:ascii="Times New Roman" w:hAnsi="Times New Roman"/>
                <w:sz w:val="24"/>
                <w:szCs w:val="24"/>
              </w:rPr>
              <w:t>ș</w:t>
            </w:r>
            <w:r w:rsidRPr="00A45511">
              <w:rPr>
                <w:rFonts w:ascii="Times New Roman" w:hAnsi="Times New Roman"/>
                <w:sz w:val="24"/>
                <w:szCs w:val="24"/>
              </w:rPr>
              <w:t>i noti</w:t>
            </w:r>
            <w:r w:rsidR="001B1709" w:rsidRPr="00A45511">
              <w:rPr>
                <w:rFonts w:ascii="Times New Roman" w:hAnsi="Times New Roman"/>
                <w:sz w:val="24"/>
                <w:szCs w:val="24"/>
              </w:rPr>
              <w:t>ț</w:t>
            </w:r>
            <w:r w:rsidRPr="00A45511">
              <w:rPr>
                <w:rFonts w:ascii="Times New Roman" w:hAnsi="Times New Roman"/>
                <w:sz w:val="24"/>
                <w:szCs w:val="24"/>
              </w:rPr>
              <w:t>e</w:t>
            </w:r>
          </w:p>
          <w:p w14:paraId="10CE0E18" w14:textId="77777777" w:rsidR="0065472F" w:rsidRPr="00A45511" w:rsidRDefault="0065472F" w:rsidP="00813BB9">
            <w:pPr>
              <w:spacing w:after="0" w:line="240" w:lineRule="auto"/>
              <w:rPr>
                <w:rFonts w:ascii="Times New Roman" w:hAnsi="Times New Roman"/>
                <w:sz w:val="24"/>
                <w:szCs w:val="24"/>
              </w:rPr>
            </w:pPr>
            <w:r w:rsidRPr="00A45511">
              <w:rPr>
                <w:rFonts w:ascii="Times New Roman" w:hAnsi="Times New Roman"/>
                <w:sz w:val="24"/>
                <w:szCs w:val="24"/>
              </w:rPr>
              <w:t>Documentare suplimentară în bibliotecă, pe platformele electronice de specialitat</w:t>
            </w:r>
            <w:r w:rsidR="003515D2" w:rsidRPr="00A45511">
              <w:rPr>
                <w:rFonts w:ascii="Times New Roman" w:hAnsi="Times New Roman"/>
                <w:sz w:val="24"/>
                <w:szCs w:val="24"/>
              </w:rPr>
              <w:t>e</w:t>
            </w:r>
          </w:p>
          <w:p w14:paraId="4BFF6E7B" w14:textId="77777777" w:rsidR="0065472F" w:rsidRPr="00A45511" w:rsidRDefault="0065472F" w:rsidP="00813BB9">
            <w:pPr>
              <w:spacing w:after="0" w:line="240" w:lineRule="auto"/>
              <w:rPr>
                <w:rFonts w:ascii="Times New Roman" w:hAnsi="Times New Roman"/>
                <w:color w:val="9BBB59"/>
                <w:sz w:val="24"/>
                <w:szCs w:val="24"/>
              </w:rPr>
            </w:pPr>
            <w:r w:rsidRPr="00A45511">
              <w:rPr>
                <w:rFonts w:ascii="Times New Roman" w:hAnsi="Times New Roman"/>
                <w:sz w:val="24"/>
                <w:szCs w:val="24"/>
              </w:rPr>
              <w:t>Pregătire seminarii/</w:t>
            </w:r>
            <w:r w:rsidR="00BA0EDC" w:rsidRPr="00A45511">
              <w:rPr>
                <w:rFonts w:ascii="Times New Roman" w:hAnsi="Times New Roman"/>
                <w:sz w:val="24"/>
                <w:szCs w:val="24"/>
              </w:rPr>
              <w:t xml:space="preserve"> </w:t>
            </w:r>
            <w:r w:rsidRPr="00A45511">
              <w:rPr>
                <w:rFonts w:ascii="Times New Roman" w:hAnsi="Times New Roman"/>
                <w:sz w:val="24"/>
                <w:szCs w:val="24"/>
              </w:rPr>
              <w:t>laboratoare</w:t>
            </w:r>
            <w:r w:rsidR="00F31C12" w:rsidRPr="00A45511">
              <w:rPr>
                <w:rFonts w:ascii="Times New Roman" w:hAnsi="Times New Roman"/>
                <w:sz w:val="24"/>
                <w:szCs w:val="24"/>
              </w:rPr>
              <w:t>/proiecte</w:t>
            </w:r>
            <w:r w:rsidRPr="00A45511">
              <w:rPr>
                <w:rFonts w:ascii="Times New Roman" w:hAnsi="Times New Roman"/>
                <w:sz w:val="24"/>
                <w:szCs w:val="24"/>
              </w:rPr>
              <w:t xml:space="preserve">, teme, referate, portofolii </w:t>
            </w:r>
            <w:r w:rsidR="001B1709" w:rsidRPr="00A45511">
              <w:rPr>
                <w:rFonts w:ascii="Times New Roman" w:hAnsi="Times New Roman"/>
                <w:sz w:val="24"/>
                <w:szCs w:val="24"/>
              </w:rPr>
              <w:t>ș</w:t>
            </w:r>
            <w:r w:rsidRPr="00A45511">
              <w:rPr>
                <w:rFonts w:ascii="Times New Roman" w:hAnsi="Times New Roman"/>
                <w:sz w:val="24"/>
                <w:szCs w:val="24"/>
              </w:rPr>
              <w:t>i eseuri</w:t>
            </w:r>
          </w:p>
        </w:tc>
        <w:tc>
          <w:tcPr>
            <w:tcW w:w="649" w:type="dxa"/>
          </w:tcPr>
          <w:p w14:paraId="69A8D41E" w14:textId="77777777" w:rsidR="00F93EA8" w:rsidRPr="00A45511" w:rsidRDefault="00F93EA8" w:rsidP="00F93EA8">
            <w:pPr>
              <w:spacing w:after="0"/>
              <w:jc w:val="center"/>
              <w:rPr>
                <w:rFonts w:ascii="Times New Roman" w:hAnsi="Times New Roman"/>
                <w:sz w:val="24"/>
                <w:szCs w:val="24"/>
              </w:rPr>
            </w:pPr>
            <w:r w:rsidRPr="00A45511">
              <w:rPr>
                <w:rFonts w:ascii="Times New Roman" w:hAnsi="Times New Roman"/>
                <w:sz w:val="24"/>
                <w:szCs w:val="24"/>
              </w:rPr>
              <w:t>20</w:t>
            </w:r>
          </w:p>
          <w:p w14:paraId="4408E4C9" w14:textId="77777777" w:rsidR="00F93EA8" w:rsidRPr="00A45511" w:rsidRDefault="00F93EA8" w:rsidP="00F93EA8">
            <w:pPr>
              <w:spacing w:after="0"/>
              <w:jc w:val="center"/>
              <w:rPr>
                <w:rFonts w:ascii="Times New Roman" w:hAnsi="Times New Roman"/>
                <w:sz w:val="24"/>
                <w:szCs w:val="24"/>
              </w:rPr>
            </w:pPr>
            <w:r w:rsidRPr="00A45511">
              <w:rPr>
                <w:rFonts w:ascii="Times New Roman" w:hAnsi="Times New Roman"/>
                <w:sz w:val="24"/>
                <w:szCs w:val="24"/>
              </w:rPr>
              <w:t>20</w:t>
            </w:r>
          </w:p>
          <w:p w14:paraId="213E54A1" w14:textId="71CF06C1" w:rsidR="00F93EA8" w:rsidRPr="00A45511" w:rsidRDefault="00F93EA8" w:rsidP="00F93EA8">
            <w:pPr>
              <w:spacing w:after="0"/>
              <w:jc w:val="center"/>
              <w:rPr>
                <w:rFonts w:ascii="Times New Roman" w:hAnsi="Times New Roman"/>
                <w:sz w:val="24"/>
                <w:szCs w:val="24"/>
              </w:rPr>
            </w:pPr>
            <w:r w:rsidRPr="00A45511">
              <w:rPr>
                <w:rFonts w:ascii="Times New Roman" w:hAnsi="Times New Roman"/>
                <w:sz w:val="24"/>
                <w:szCs w:val="24"/>
              </w:rPr>
              <w:t>16</w:t>
            </w:r>
          </w:p>
        </w:tc>
      </w:tr>
      <w:tr w:rsidR="00FD0711" w:rsidRPr="00A45511" w14:paraId="166571F4" w14:textId="77777777" w:rsidTr="00F459DF">
        <w:tc>
          <w:tcPr>
            <w:tcW w:w="9378" w:type="dxa"/>
            <w:gridSpan w:val="5"/>
          </w:tcPr>
          <w:p w14:paraId="3AFA97D5" w14:textId="77777777" w:rsidR="00FD0711" w:rsidRPr="00A45511" w:rsidRDefault="00FD0711" w:rsidP="00813BB9">
            <w:pPr>
              <w:spacing w:after="0" w:line="240" w:lineRule="auto"/>
              <w:rPr>
                <w:rFonts w:ascii="Times New Roman" w:hAnsi="Times New Roman"/>
                <w:sz w:val="24"/>
                <w:szCs w:val="24"/>
              </w:rPr>
            </w:pPr>
            <w:r w:rsidRPr="00A45511">
              <w:rPr>
                <w:rFonts w:ascii="Times New Roman" w:hAnsi="Times New Roman"/>
                <w:sz w:val="24"/>
                <w:szCs w:val="24"/>
              </w:rPr>
              <w:t>Tutorat</w:t>
            </w:r>
          </w:p>
        </w:tc>
        <w:tc>
          <w:tcPr>
            <w:tcW w:w="649" w:type="dxa"/>
          </w:tcPr>
          <w:p w14:paraId="3A9F9009" w14:textId="35B67B48" w:rsidR="00FD0711" w:rsidRPr="00A45511" w:rsidRDefault="0069574A" w:rsidP="00F93EA8">
            <w:pPr>
              <w:spacing w:after="0" w:line="240" w:lineRule="auto"/>
              <w:jc w:val="center"/>
              <w:rPr>
                <w:rFonts w:ascii="Times New Roman" w:hAnsi="Times New Roman"/>
                <w:sz w:val="24"/>
                <w:szCs w:val="24"/>
              </w:rPr>
            </w:pPr>
            <w:r w:rsidRPr="00A45511">
              <w:rPr>
                <w:rFonts w:ascii="Times New Roman" w:hAnsi="Times New Roman"/>
                <w:sz w:val="24"/>
                <w:szCs w:val="24"/>
              </w:rPr>
              <w:t>0</w:t>
            </w:r>
          </w:p>
        </w:tc>
      </w:tr>
      <w:tr w:rsidR="00FD0711" w:rsidRPr="00A45511" w14:paraId="0166ECB8" w14:textId="77777777" w:rsidTr="00F459DF">
        <w:tc>
          <w:tcPr>
            <w:tcW w:w="9378" w:type="dxa"/>
            <w:gridSpan w:val="5"/>
          </w:tcPr>
          <w:p w14:paraId="4CD15875" w14:textId="77777777" w:rsidR="00FD0711" w:rsidRPr="00A45511" w:rsidRDefault="00FD0711" w:rsidP="00813BB9">
            <w:pPr>
              <w:spacing w:after="0" w:line="240" w:lineRule="auto"/>
              <w:rPr>
                <w:rFonts w:ascii="Times New Roman" w:hAnsi="Times New Roman"/>
                <w:sz w:val="24"/>
                <w:szCs w:val="24"/>
              </w:rPr>
            </w:pPr>
            <w:r w:rsidRPr="00A45511">
              <w:rPr>
                <w:rFonts w:ascii="Times New Roman" w:hAnsi="Times New Roman"/>
                <w:sz w:val="24"/>
                <w:szCs w:val="24"/>
              </w:rPr>
              <w:t>Examinări</w:t>
            </w:r>
            <w:r w:rsidR="0069574A" w:rsidRPr="00A45511">
              <w:rPr>
                <w:rFonts w:ascii="Times New Roman" w:hAnsi="Times New Roman"/>
                <w:color w:val="9BBB59"/>
                <w:sz w:val="24"/>
                <w:szCs w:val="24"/>
              </w:rPr>
              <w:t xml:space="preserve"> </w:t>
            </w:r>
          </w:p>
        </w:tc>
        <w:tc>
          <w:tcPr>
            <w:tcW w:w="649" w:type="dxa"/>
          </w:tcPr>
          <w:p w14:paraId="163B70E6" w14:textId="34A444FC" w:rsidR="00FD0711" w:rsidRPr="00A45511" w:rsidRDefault="00F93EA8" w:rsidP="00F93EA8">
            <w:pPr>
              <w:spacing w:after="0" w:line="240" w:lineRule="auto"/>
              <w:jc w:val="center"/>
              <w:rPr>
                <w:rFonts w:ascii="Times New Roman" w:hAnsi="Times New Roman"/>
                <w:sz w:val="24"/>
                <w:szCs w:val="24"/>
              </w:rPr>
            </w:pPr>
            <w:r w:rsidRPr="00A45511">
              <w:rPr>
                <w:rFonts w:ascii="Times New Roman" w:hAnsi="Times New Roman"/>
                <w:sz w:val="24"/>
                <w:szCs w:val="24"/>
              </w:rPr>
              <w:t>2</w:t>
            </w:r>
          </w:p>
        </w:tc>
      </w:tr>
      <w:tr w:rsidR="00A8092B" w:rsidRPr="00A45511" w14:paraId="2A3FBE13" w14:textId="77777777" w:rsidTr="00F459DF">
        <w:tc>
          <w:tcPr>
            <w:tcW w:w="9378" w:type="dxa"/>
            <w:gridSpan w:val="5"/>
          </w:tcPr>
          <w:p w14:paraId="6493F50E" w14:textId="77777777" w:rsidR="00A8092B" w:rsidRPr="00A45511" w:rsidRDefault="00A8092B" w:rsidP="00813BB9">
            <w:pPr>
              <w:spacing w:after="0" w:line="240" w:lineRule="auto"/>
              <w:rPr>
                <w:rFonts w:ascii="Times New Roman" w:hAnsi="Times New Roman"/>
                <w:sz w:val="24"/>
                <w:szCs w:val="24"/>
              </w:rPr>
            </w:pPr>
            <w:r w:rsidRPr="00A45511">
              <w:rPr>
                <w:rFonts w:ascii="Times New Roman" w:hAnsi="Times New Roman"/>
                <w:sz w:val="24"/>
                <w:szCs w:val="24"/>
              </w:rPr>
              <w:t xml:space="preserve">Alte activități (dacă există): </w:t>
            </w:r>
          </w:p>
        </w:tc>
        <w:tc>
          <w:tcPr>
            <w:tcW w:w="649" w:type="dxa"/>
          </w:tcPr>
          <w:p w14:paraId="1B2D0C5B" w14:textId="1CF74A7F" w:rsidR="00A8092B" w:rsidRPr="00A45511" w:rsidRDefault="0069574A" w:rsidP="00F93EA8">
            <w:pPr>
              <w:spacing w:after="0" w:line="240" w:lineRule="auto"/>
              <w:jc w:val="center"/>
              <w:rPr>
                <w:rFonts w:ascii="Times New Roman" w:hAnsi="Times New Roman"/>
                <w:sz w:val="24"/>
                <w:szCs w:val="24"/>
                <w:highlight w:val="yellow"/>
              </w:rPr>
            </w:pPr>
            <w:r w:rsidRPr="00A45511">
              <w:rPr>
                <w:rFonts w:ascii="Times New Roman" w:hAnsi="Times New Roman"/>
                <w:sz w:val="24"/>
                <w:szCs w:val="24"/>
              </w:rPr>
              <w:t>0</w:t>
            </w:r>
          </w:p>
        </w:tc>
      </w:tr>
      <w:tr w:rsidR="00A946AE" w:rsidRPr="00A45511" w14:paraId="7BB9FF80" w14:textId="77777777" w:rsidTr="00F459DF">
        <w:tc>
          <w:tcPr>
            <w:tcW w:w="9378" w:type="dxa"/>
            <w:gridSpan w:val="5"/>
          </w:tcPr>
          <w:p w14:paraId="6A6BAF86" w14:textId="77777777" w:rsidR="00A946AE" w:rsidRPr="00A45511" w:rsidRDefault="00A946AE" w:rsidP="00F268B8">
            <w:pPr>
              <w:spacing w:after="0" w:line="240" w:lineRule="auto"/>
              <w:rPr>
                <w:rFonts w:ascii="Times New Roman" w:hAnsi="Times New Roman"/>
                <w:sz w:val="24"/>
                <w:szCs w:val="24"/>
              </w:rPr>
            </w:pPr>
            <w:r w:rsidRPr="00A45511">
              <w:rPr>
                <w:rFonts w:ascii="Times New Roman" w:hAnsi="Times New Roman"/>
                <w:sz w:val="24"/>
                <w:szCs w:val="24"/>
              </w:rPr>
              <w:t>3.7 Total ore studiu individual</w:t>
            </w:r>
          </w:p>
        </w:tc>
        <w:tc>
          <w:tcPr>
            <w:tcW w:w="649" w:type="dxa"/>
          </w:tcPr>
          <w:p w14:paraId="4039929A" w14:textId="453FA555" w:rsidR="00A946AE" w:rsidRPr="00A45511" w:rsidRDefault="00F93EA8" w:rsidP="00F93EA8">
            <w:pPr>
              <w:spacing w:after="0" w:line="240" w:lineRule="auto"/>
              <w:jc w:val="center"/>
              <w:rPr>
                <w:rFonts w:ascii="Times New Roman" w:hAnsi="Times New Roman"/>
                <w:b/>
                <w:bCs/>
                <w:sz w:val="24"/>
                <w:szCs w:val="24"/>
                <w:highlight w:val="yellow"/>
              </w:rPr>
            </w:pPr>
            <w:r w:rsidRPr="00A45511">
              <w:rPr>
                <w:rFonts w:ascii="Times New Roman" w:hAnsi="Times New Roman"/>
                <w:b/>
                <w:bCs/>
                <w:sz w:val="24"/>
                <w:szCs w:val="24"/>
              </w:rPr>
              <w:t>58</w:t>
            </w:r>
          </w:p>
        </w:tc>
      </w:tr>
      <w:tr w:rsidR="00A946AE" w:rsidRPr="00A45511" w14:paraId="04C63F49" w14:textId="77777777" w:rsidTr="00F459DF">
        <w:tc>
          <w:tcPr>
            <w:tcW w:w="9378" w:type="dxa"/>
            <w:gridSpan w:val="5"/>
          </w:tcPr>
          <w:p w14:paraId="298BBE5F" w14:textId="77777777" w:rsidR="00A946AE" w:rsidRPr="00A45511" w:rsidRDefault="00A946AE" w:rsidP="00F268B8">
            <w:pPr>
              <w:spacing w:after="0" w:line="240" w:lineRule="auto"/>
              <w:rPr>
                <w:rFonts w:ascii="Times New Roman" w:hAnsi="Times New Roman"/>
                <w:sz w:val="24"/>
                <w:szCs w:val="24"/>
              </w:rPr>
            </w:pPr>
            <w:r w:rsidRPr="00A45511">
              <w:rPr>
                <w:rFonts w:ascii="Times New Roman" w:hAnsi="Times New Roman"/>
                <w:sz w:val="24"/>
                <w:szCs w:val="24"/>
              </w:rPr>
              <w:t>3.8 Total ore pe semestru</w:t>
            </w:r>
          </w:p>
        </w:tc>
        <w:tc>
          <w:tcPr>
            <w:tcW w:w="649" w:type="dxa"/>
          </w:tcPr>
          <w:p w14:paraId="71131980" w14:textId="77777777" w:rsidR="008E2F98" w:rsidRPr="00A45511" w:rsidRDefault="00330168" w:rsidP="00F93EA8">
            <w:pPr>
              <w:jc w:val="center"/>
              <w:rPr>
                <w:rFonts w:ascii="Times New Roman" w:hAnsi="Times New Roman"/>
                <w:sz w:val="24"/>
                <w:szCs w:val="24"/>
              </w:rPr>
            </w:pPr>
            <w:r w:rsidRPr="00A45511">
              <w:rPr>
                <w:rFonts w:ascii="Times New Roman" w:hAnsi="Times New Roman"/>
                <w:sz w:val="24"/>
                <w:szCs w:val="24"/>
              </w:rPr>
              <w:t>100</w:t>
            </w:r>
          </w:p>
        </w:tc>
      </w:tr>
      <w:tr w:rsidR="00A946AE" w:rsidRPr="00A45511" w14:paraId="4DB6B227" w14:textId="77777777" w:rsidTr="00F459DF">
        <w:tc>
          <w:tcPr>
            <w:tcW w:w="9378" w:type="dxa"/>
            <w:gridSpan w:val="5"/>
          </w:tcPr>
          <w:p w14:paraId="447689B1" w14:textId="77777777" w:rsidR="00A946AE" w:rsidRPr="00A45511" w:rsidRDefault="00A946AE" w:rsidP="00F268B8">
            <w:pPr>
              <w:spacing w:after="0" w:line="240" w:lineRule="auto"/>
              <w:rPr>
                <w:rFonts w:ascii="Times New Roman" w:hAnsi="Times New Roman"/>
                <w:sz w:val="24"/>
                <w:szCs w:val="24"/>
              </w:rPr>
            </w:pPr>
            <w:r w:rsidRPr="00A45511">
              <w:rPr>
                <w:rFonts w:ascii="Times New Roman" w:hAnsi="Times New Roman"/>
                <w:sz w:val="24"/>
                <w:szCs w:val="24"/>
              </w:rPr>
              <w:t>3.9 Numărul de credite</w:t>
            </w:r>
          </w:p>
        </w:tc>
        <w:tc>
          <w:tcPr>
            <w:tcW w:w="649" w:type="dxa"/>
          </w:tcPr>
          <w:p w14:paraId="128D31A8" w14:textId="77777777" w:rsidR="008E2F98" w:rsidRPr="00A45511" w:rsidRDefault="00330168" w:rsidP="00F93EA8">
            <w:pPr>
              <w:jc w:val="center"/>
              <w:rPr>
                <w:rFonts w:ascii="Times New Roman" w:hAnsi="Times New Roman"/>
                <w:sz w:val="24"/>
                <w:szCs w:val="24"/>
              </w:rPr>
            </w:pPr>
            <w:r w:rsidRPr="00A45511">
              <w:rPr>
                <w:rFonts w:ascii="Times New Roman" w:hAnsi="Times New Roman"/>
                <w:sz w:val="24"/>
                <w:szCs w:val="24"/>
              </w:rPr>
              <w:t>4</w:t>
            </w:r>
          </w:p>
        </w:tc>
      </w:tr>
    </w:tbl>
    <w:p w14:paraId="74DD5DE1" w14:textId="77777777" w:rsidR="000B3BD0" w:rsidRPr="00A45511" w:rsidRDefault="000B3BD0" w:rsidP="00813BB9">
      <w:pPr>
        <w:spacing w:after="0" w:line="240" w:lineRule="auto"/>
        <w:rPr>
          <w:rFonts w:ascii="Times New Roman" w:hAnsi="Times New Roman"/>
          <w:b/>
          <w:sz w:val="24"/>
          <w:szCs w:val="24"/>
        </w:rPr>
      </w:pPr>
    </w:p>
    <w:p w14:paraId="6B67672A" w14:textId="77777777" w:rsidR="00FD0711" w:rsidRPr="00A45511" w:rsidRDefault="00FD0711" w:rsidP="00813BB9">
      <w:pPr>
        <w:spacing w:after="0" w:line="240" w:lineRule="auto"/>
        <w:rPr>
          <w:rFonts w:ascii="Times New Roman" w:hAnsi="Times New Roman"/>
          <w:sz w:val="24"/>
          <w:szCs w:val="24"/>
        </w:rPr>
      </w:pPr>
      <w:r w:rsidRPr="00A45511">
        <w:rPr>
          <w:rFonts w:ascii="Times New Roman" w:hAnsi="Times New Roman"/>
          <w:b/>
          <w:sz w:val="24"/>
          <w:szCs w:val="24"/>
        </w:rPr>
        <w:t>4. Precondi</w:t>
      </w:r>
      <w:r w:rsidR="001B1709" w:rsidRPr="00A45511">
        <w:rPr>
          <w:rFonts w:ascii="Times New Roman" w:hAnsi="Times New Roman"/>
          <w:b/>
          <w:sz w:val="24"/>
          <w:szCs w:val="24"/>
        </w:rPr>
        <w:t>ț</w:t>
      </w:r>
      <w:r w:rsidRPr="00A45511">
        <w:rPr>
          <w:rFonts w:ascii="Times New Roman" w:hAnsi="Times New Roman"/>
          <w:b/>
          <w:sz w:val="24"/>
          <w:szCs w:val="24"/>
        </w:rPr>
        <w:t xml:space="preserve">ii </w:t>
      </w:r>
      <w:r w:rsidRPr="00A45511">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A45511" w14:paraId="5E4F8C64" w14:textId="77777777" w:rsidTr="00A946AE">
        <w:tc>
          <w:tcPr>
            <w:tcW w:w="5228" w:type="dxa"/>
          </w:tcPr>
          <w:p w14:paraId="78ED9BC8" w14:textId="77777777" w:rsidR="00B609FA" w:rsidRPr="00A45511" w:rsidRDefault="00B609FA" w:rsidP="00813BB9">
            <w:pPr>
              <w:spacing w:after="0" w:line="240" w:lineRule="auto"/>
              <w:rPr>
                <w:rFonts w:ascii="Times New Roman" w:hAnsi="Times New Roman"/>
                <w:sz w:val="24"/>
                <w:szCs w:val="24"/>
                <w:highlight w:val="yellow"/>
              </w:rPr>
            </w:pPr>
            <w:r w:rsidRPr="00A45511">
              <w:rPr>
                <w:rFonts w:ascii="Times New Roman" w:hAnsi="Times New Roman"/>
                <w:sz w:val="24"/>
                <w:szCs w:val="24"/>
              </w:rPr>
              <w:t>4.1 de curriculum</w:t>
            </w:r>
            <w:r w:rsidR="0097316C" w:rsidRPr="00A45511">
              <w:rPr>
                <w:rFonts w:ascii="Times New Roman" w:hAnsi="Times New Roman"/>
                <w:color w:val="9BBB59"/>
                <w:sz w:val="24"/>
                <w:szCs w:val="24"/>
              </w:rPr>
              <w:t xml:space="preserve"> </w:t>
            </w:r>
          </w:p>
        </w:tc>
        <w:tc>
          <w:tcPr>
            <w:tcW w:w="4780" w:type="dxa"/>
          </w:tcPr>
          <w:p w14:paraId="4E7E4CA7" w14:textId="146A3104" w:rsidR="008E2F98" w:rsidRPr="00A45511" w:rsidRDefault="00330168">
            <w:pPr>
              <w:rPr>
                <w:rFonts w:ascii="Times New Roman" w:hAnsi="Times New Roman"/>
              </w:rPr>
            </w:pPr>
            <w:r w:rsidRPr="00A45511">
              <w:rPr>
                <w:rFonts w:ascii="Times New Roman" w:hAnsi="Times New Roman"/>
              </w:rPr>
              <w:t>Analiză matematică și algebră liniară studiate în anul întâi.</w:t>
            </w:r>
            <w:r w:rsidRPr="00A45511">
              <w:rPr>
                <w:rFonts w:ascii="Times New Roman" w:hAnsi="Times New Roman"/>
              </w:rPr>
              <w:br/>
            </w:r>
            <w:r w:rsidRPr="00A45511">
              <w:rPr>
                <w:rFonts w:ascii="Times New Roman" w:hAnsi="Times New Roman"/>
                <w:color w:val="0070C0"/>
              </w:rPr>
              <w:lastRenderedPageBreak/>
              <w:t>Mathematical analysis and linear algebra studied in the first year.</w:t>
            </w:r>
          </w:p>
        </w:tc>
      </w:tr>
      <w:tr w:rsidR="00B609FA" w:rsidRPr="00A45511" w14:paraId="3958A520" w14:textId="77777777" w:rsidTr="00A946AE">
        <w:tc>
          <w:tcPr>
            <w:tcW w:w="5228" w:type="dxa"/>
          </w:tcPr>
          <w:p w14:paraId="2CC9BD7C" w14:textId="77777777" w:rsidR="00B609FA" w:rsidRPr="00A45511" w:rsidRDefault="00B609FA" w:rsidP="00813BB9">
            <w:pPr>
              <w:spacing w:after="0" w:line="240" w:lineRule="auto"/>
              <w:rPr>
                <w:rFonts w:ascii="Times New Roman" w:hAnsi="Times New Roman"/>
                <w:sz w:val="24"/>
                <w:szCs w:val="24"/>
              </w:rPr>
            </w:pPr>
            <w:r w:rsidRPr="00A45511">
              <w:rPr>
                <w:rFonts w:ascii="Times New Roman" w:hAnsi="Times New Roman"/>
                <w:sz w:val="24"/>
                <w:szCs w:val="24"/>
              </w:rPr>
              <w:lastRenderedPageBreak/>
              <w:t xml:space="preserve">4.2 de </w:t>
            </w:r>
            <w:r w:rsidR="00D605BE" w:rsidRPr="00A45511">
              <w:rPr>
                <w:rFonts w:ascii="Times New Roman" w:hAnsi="Times New Roman"/>
                <w:sz w:val="24"/>
                <w:szCs w:val="24"/>
              </w:rPr>
              <w:t>rezultate ale învățării</w:t>
            </w:r>
            <w:r w:rsidR="0097316C" w:rsidRPr="00A45511">
              <w:rPr>
                <w:rFonts w:ascii="Times New Roman" w:hAnsi="Times New Roman"/>
                <w:color w:val="9BBB59"/>
                <w:sz w:val="24"/>
                <w:szCs w:val="24"/>
              </w:rPr>
              <w:t xml:space="preserve"> </w:t>
            </w:r>
          </w:p>
        </w:tc>
        <w:tc>
          <w:tcPr>
            <w:tcW w:w="4780" w:type="dxa"/>
          </w:tcPr>
          <w:p w14:paraId="5276F9C4" w14:textId="48E72192" w:rsidR="008E2F98" w:rsidRPr="00A45511" w:rsidRDefault="00330168">
            <w:pPr>
              <w:rPr>
                <w:rFonts w:ascii="Times New Roman" w:hAnsi="Times New Roman"/>
              </w:rPr>
            </w:pPr>
            <w:r w:rsidRPr="00A45511">
              <w:rPr>
                <w:rFonts w:ascii="Times New Roman" w:hAnsi="Times New Roman"/>
              </w:rPr>
              <w:t>Utilizează calculatorul pentru calcule matematice și prelucrarea datelor.</w:t>
            </w:r>
            <w:r w:rsidRPr="00A45511">
              <w:rPr>
                <w:rFonts w:ascii="Times New Roman" w:hAnsi="Times New Roman"/>
              </w:rPr>
              <w:br/>
            </w:r>
            <w:r w:rsidRPr="00A45511">
              <w:rPr>
                <w:rFonts w:ascii="Times New Roman" w:hAnsi="Times New Roman"/>
                <w:color w:val="0070C0"/>
              </w:rPr>
              <w:t>Use a computer for mathematical calculations and data processing.</w:t>
            </w:r>
          </w:p>
        </w:tc>
      </w:tr>
    </w:tbl>
    <w:p w14:paraId="18C39D0F" w14:textId="77777777" w:rsidR="00B609FA" w:rsidRPr="00A45511" w:rsidRDefault="00B609FA" w:rsidP="00813BB9">
      <w:pPr>
        <w:spacing w:after="0" w:line="240" w:lineRule="auto"/>
        <w:rPr>
          <w:rFonts w:ascii="Times New Roman" w:hAnsi="Times New Roman"/>
          <w:sz w:val="24"/>
          <w:szCs w:val="24"/>
        </w:rPr>
      </w:pPr>
    </w:p>
    <w:p w14:paraId="236D1986" w14:textId="77777777" w:rsidR="003533D9" w:rsidRPr="00A45511" w:rsidRDefault="003533D9" w:rsidP="00813BB9">
      <w:pPr>
        <w:spacing w:after="0" w:line="240" w:lineRule="auto"/>
        <w:rPr>
          <w:rFonts w:ascii="Times New Roman" w:hAnsi="Times New Roman"/>
          <w:sz w:val="24"/>
          <w:szCs w:val="24"/>
        </w:rPr>
      </w:pPr>
      <w:r w:rsidRPr="00A45511">
        <w:rPr>
          <w:rFonts w:ascii="Times New Roman" w:hAnsi="Times New Roman"/>
          <w:b/>
          <w:sz w:val="24"/>
          <w:szCs w:val="24"/>
        </w:rPr>
        <w:t>5. Condiții necesare pentru desfășurarea optimă a activităților didactice</w:t>
      </w:r>
      <w:r w:rsidRPr="00A45511">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A45511" w14:paraId="03360F53" w14:textId="77777777" w:rsidTr="00A946AE">
        <w:tc>
          <w:tcPr>
            <w:tcW w:w="2723" w:type="dxa"/>
          </w:tcPr>
          <w:p w14:paraId="2B78F1B0" w14:textId="77777777" w:rsidR="00F21C78" w:rsidRPr="00A45511" w:rsidRDefault="00F21C78" w:rsidP="00F21C78">
            <w:pPr>
              <w:spacing w:after="0" w:line="240" w:lineRule="auto"/>
              <w:rPr>
                <w:rFonts w:ascii="Times New Roman" w:hAnsi="Times New Roman"/>
                <w:sz w:val="24"/>
                <w:szCs w:val="24"/>
              </w:rPr>
            </w:pPr>
            <w:r w:rsidRPr="00A45511">
              <w:rPr>
                <w:rFonts w:ascii="Times New Roman" w:hAnsi="Times New Roman"/>
                <w:sz w:val="24"/>
                <w:szCs w:val="24"/>
              </w:rPr>
              <w:t>5.1  de desfășurare a cursului</w:t>
            </w:r>
          </w:p>
        </w:tc>
        <w:tc>
          <w:tcPr>
            <w:tcW w:w="7285" w:type="dxa"/>
          </w:tcPr>
          <w:p w14:paraId="59DCB5C4" w14:textId="77777777" w:rsidR="008E2F98" w:rsidRPr="00A45511" w:rsidRDefault="00330168">
            <w:pPr>
              <w:rPr>
                <w:rFonts w:ascii="Times New Roman" w:hAnsi="Times New Roman"/>
              </w:rPr>
            </w:pPr>
            <w:r w:rsidRPr="00A45511">
              <w:rPr>
                <w:rFonts w:ascii="Times New Roman" w:hAnsi="Times New Roman"/>
              </w:rPr>
              <w:t>Sală de curs cu tablă și videoproiector; acces la materiale electronice și demonstrații ale programelor statistice.</w:t>
            </w:r>
            <w:r w:rsidRPr="00A45511">
              <w:rPr>
                <w:rFonts w:ascii="Times New Roman" w:hAnsi="Times New Roman"/>
              </w:rPr>
              <w:br/>
            </w:r>
            <w:r w:rsidRPr="00A45511">
              <w:rPr>
                <w:rFonts w:ascii="Times New Roman" w:hAnsi="Times New Roman"/>
              </w:rPr>
              <w:br/>
            </w:r>
            <w:r w:rsidRPr="00A45511">
              <w:rPr>
                <w:rFonts w:ascii="Times New Roman" w:hAnsi="Times New Roman"/>
                <w:color w:val="0070C0"/>
              </w:rPr>
              <w:t>Lecture room with board and projector; access to electronic materials and demonstrations of statistical software.</w:t>
            </w:r>
          </w:p>
        </w:tc>
      </w:tr>
      <w:tr w:rsidR="00F21C78" w:rsidRPr="00A45511" w14:paraId="554DC667" w14:textId="77777777" w:rsidTr="00A946AE">
        <w:tc>
          <w:tcPr>
            <w:tcW w:w="2723" w:type="dxa"/>
          </w:tcPr>
          <w:p w14:paraId="4BF6A4F0" w14:textId="01179DCF" w:rsidR="00F21C78" w:rsidRPr="00A45511" w:rsidRDefault="00F21C78" w:rsidP="00F21C78">
            <w:pPr>
              <w:spacing w:after="0" w:line="240" w:lineRule="auto"/>
              <w:rPr>
                <w:rFonts w:ascii="Times New Roman" w:hAnsi="Times New Roman"/>
                <w:sz w:val="24"/>
                <w:szCs w:val="24"/>
              </w:rPr>
            </w:pPr>
            <w:r w:rsidRPr="00A45511">
              <w:rPr>
                <w:rFonts w:ascii="Times New Roman" w:hAnsi="Times New Roman"/>
                <w:sz w:val="24"/>
                <w:szCs w:val="24"/>
              </w:rPr>
              <w:t>5.2  de desfășurare a seminarului</w:t>
            </w:r>
          </w:p>
        </w:tc>
        <w:tc>
          <w:tcPr>
            <w:tcW w:w="7285" w:type="dxa"/>
          </w:tcPr>
          <w:p w14:paraId="50227776" w14:textId="77777777" w:rsidR="008E2F98" w:rsidRPr="00A45511" w:rsidRDefault="00330168">
            <w:pPr>
              <w:rPr>
                <w:rFonts w:ascii="Times New Roman" w:hAnsi="Times New Roman"/>
              </w:rPr>
            </w:pPr>
            <w:r w:rsidRPr="00A45511">
              <w:rPr>
                <w:rFonts w:ascii="Times New Roman" w:hAnsi="Times New Roman"/>
              </w:rPr>
              <w:t>Sală de seminar cu tablă și, pentru aplicațiile de modelare statistică, acces la calculator și software statistic.</w:t>
            </w:r>
            <w:r w:rsidRPr="00A45511">
              <w:rPr>
                <w:rFonts w:ascii="Times New Roman" w:hAnsi="Times New Roman"/>
              </w:rPr>
              <w:br/>
            </w:r>
            <w:r w:rsidRPr="00A45511">
              <w:rPr>
                <w:rFonts w:ascii="Times New Roman" w:hAnsi="Times New Roman"/>
              </w:rPr>
              <w:br/>
            </w:r>
            <w:r w:rsidRPr="00A45511">
              <w:rPr>
                <w:rFonts w:ascii="Times New Roman" w:hAnsi="Times New Roman"/>
                <w:color w:val="0070C0"/>
              </w:rPr>
              <w:t>Seminar room with board and, for statistical-modelling applications, access to computers and statistical software.</w:t>
            </w:r>
          </w:p>
        </w:tc>
      </w:tr>
    </w:tbl>
    <w:p w14:paraId="23C143C6" w14:textId="77777777" w:rsidR="00F21C78" w:rsidRPr="00A45511" w:rsidRDefault="00F21C78" w:rsidP="00813BB9">
      <w:pPr>
        <w:spacing w:after="0" w:line="240" w:lineRule="auto"/>
        <w:rPr>
          <w:rFonts w:ascii="Times New Roman" w:hAnsi="Times New Roman"/>
          <w:sz w:val="24"/>
          <w:szCs w:val="24"/>
        </w:rPr>
      </w:pPr>
    </w:p>
    <w:p w14:paraId="4851BB0D" w14:textId="77777777" w:rsidR="00FD0711" w:rsidRPr="00A45511" w:rsidRDefault="00FD0711" w:rsidP="00813BB9">
      <w:pPr>
        <w:spacing w:after="0" w:line="240" w:lineRule="auto"/>
        <w:rPr>
          <w:rFonts w:ascii="Times New Roman" w:hAnsi="Times New Roman"/>
          <w:color w:val="9BBB59"/>
          <w:sz w:val="24"/>
          <w:szCs w:val="24"/>
        </w:rPr>
      </w:pPr>
    </w:p>
    <w:p w14:paraId="0281BD70" w14:textId="77777777" w:rsidR="00DB7915" w:rsidRPr="00A45511" w:rsidRDefault="00D31C96" w:rsidP="00813BB9">
      <w:pPr>
        <w:spacing w:after="0" w:line="240" w:lineRule="auto"/>
        <w:jc w:val="both"/>
        <w:rPr>
          <w:rFonts w:ascii="Times New Roman" w:eastAsia="Calibri" w:hAnsi="Times New Roman"/>
          <w:sz w:val="24"/>
          <w:szCs w:val="24"/>
        </w:rPr>
      </w:pPr>
      <w:r w:rsidRPr="00A45511">
        <w:rPr>
          <w:rFonts w:ascii="Times New Roman" w:hAnsi="Times New Roman"/>
          <w:b/>
          <w:sz w:val="24"/>
          <w:szCs w:val="24"/>
        </w:rPr>
        <w:t>6. Obiectiv</w:t>
      </w:r>
      <w:r w:rsidR="00253624" w:rsidRPr="00A45511">
        <w:rPr>
          <w:rFonts w:ascii="Times New Roman" w:hAnsi="Times New Roman"/>
          <w:b/>
          <w:sz w:val="24"/>
          <w:szCs w:val="24"/>
        </w:rPr>
        <w:t xml:space="preserve"> general</w:t>
      </w:r>
      <w:r w:rsidR="00DB7915" w:rsidRPr="00A45511">
        <w:rPr>
          <w:rFonts w:ascii="Times New Roman" w:eastAsia="Calibri" w:hAnsi="Times New Roman"/>
          <w:sz w:val="24"/>
          <w:szCs w:val="24"/>
        </w:rPr>
        <w:t xml:space="preserve"> </w:t>
      </w:r>
    </w:p>
    <w:p w14:paraId="200CCF97" w14:textId="77777777" w:rsidR="0095460D" w:rsidRPr="00A45511" w:rsidRDefault="0095460D" w:rsidP="00813BB9">
      <w:pPr>
        <w:spacing w:after="0" w:line="240" w:lineRule="auto"/>
        <w:jc w:val="both"/>
        <w:rPr>
          <w:rFonts w:ascii="Times New Roman" w:eastAsia="Calibri" w:hAnsi="Times New Roman"/>
          <w:sz w:val="24"/>
          <w:szCs w:val="24"/>
        </w:rPr>
      </w:pPr>
    </w:p>
    <w:p w14:paraId="464D31C0" w14:textId="77777777" w:rsidR="00DC5F8C" w:rsidRPr="00A45511" w:rsidRDefault="00E40226" w:rsidP="00A946AE">
      <w:pPr>
        <w:rPr>
          <w:rFonts w:ascii="Times New Roman" w:hAnsi="Times New Roman"/>
          <w:sz w:val="24"/>
          <w:szCs w:val="24"/>
        </w:rPr>
      </w:pPr>
      <w:r w:rsidRPr="00A45511">
        <w:rPr>
          <w:rFonts w:ascii="Times New Roman" w:hAnsi="Times New Roman"/>
          <w:sz w:val="24"/>
          <w:szCs w:val="24"/>
        </w:rPr>
        <w:t>Disciplina asigură fundamentul probabilistic și statistic necesar modelării și analizei fenomenelor inginerești. Studenții dobândesc noțiuni privind spațiile de probabilitate, variabilele și vectorii aleatori, repartițiile clasice, procesele aleatoare și lanțurile Markov, precum și metodele esențiale de statistică matematică: estimație, intervale de încredere, sondaj, regresie și testarea ipotezelor. Cursul și seminarul urmăresc dezvoltarea raționamentului matematic, finalizarea corectă a calculelor și utilizarea instrumentelor software pentru modelarea statistică și interpretarea datelor.</w:t>
      </w:r>
    </w:p>
    <w:p w14:paraId="1A7A7835" w14:textId="77777777" w:rsidR="00A37EFD" w:rsidRPr="00A45511" w:rsidRDefault="00A37EFD" w:rsidP="00813BB9">
      <w:pPr>
        <w:spacing w:after="0" w:line="240" w:lineRule="auto"/>
        <w:jc w:val="both"/>
        <w:rPr>
          <w:rFonts w:ascii="Times New Roman" w:eastAsia="Calibri" w:hAnsi="Times New Roman"/>
          <w:sz w:val="28"/>
          <w:szCs w:val="28"/>
        </w:rPr>
      </w:pPr>
    </w:p>
    <w:p w14:paraId="6762517C" w14:textId="77777777" w:rsidR="00A37EFD" w:rsidRPr="00A45511" w:rsidRDefault="00A37EFD" w:rsidP="00A946AE">
      <w:pPr>
        <w:rPr>
          <w:rFonts w:ascii="Times New Roman" w:hAnsi="Times New Roman"/>
          <w:sz w:val="24"/>
          <w:szCs w:val="24"/>
        </w:rPr>
      </w:pPr>
      <w:r w:rsidRPr="00A45511">
        <w:rPr>
          <w:rFonts w:ascii="Times New Roman" w:hAnsi="Times New Roman"/>
          <w:color w:val="0070C0"/>
          <w:sz w:val="24"/>
          <w:szCs w:val="24"/>
        </w:rPr>
        <w:t>The course provides the probabilistic and statistical foundation required for modelling and analysing engineering phenomena. Students acquire concepts concerning probability spaces, random variables and vectors, classical distributions, stochastic processes and Markov chains, together with essential mathematical-statistics methods: estimation, confidence intervals, sampling, regression and hypothesis testing. Lectures and seminars develop mathematical reasoning, complete and correct calculations, and the use of software tools for statistical modelling and data interpretation.</w:t>
      </w:r>
    </w:p>
    <w:p w14:paraId="41DCDFC8" w14:textId="77777777" w:rsidR="00E40226" w:rsidRPr="00A45511" w:rsidRDefault="00E40226" w:rsidP="00813BB9">
      <w:pPr>
        <w:spacing w:after="0" w:line="240" w:lineRule="auto"/>
        <w:jc w:val="both"/>
        <w:rPr>
          <w:rFonts w:ascii="Times New Roman" w:hAnsi="Times New Roman"/>
          <w:b/>
          <w:sz w:val="24"/>
          <w:szCs w:val="24"/>
        </w:rPr>
      </w:pPr>
    </w:p>
    <w:p w14:paraId="49450BA4" w14:textId="77777777" w:rsidR="0095460D" w:rsidRPr="00A45511" w:rsidRDefault="0095460D" w:rsidP="00813BB9">
      <w:pPr>
        <w:spacing w:after="0" w:line="240" w:lineRule="auto"/>
        <w:jc w:val="both"/>
        <w:rPr>
          <w:rFonts w:ascii="Times New Roman" w:hAnsi="Times New Roman"/>
          <w:b/>
          <w:sz w:val="24"/>
          <w:szCs w:val="24"/>
        </w:rPr>
      </w:pPr>
    </w:p>
    <w:p w14:paraId="3A60803E" w14:textId="77777777" w:rsidR="0095460D" w:rsidRPr="00A45511" w:rsidRDefault="0095460D" w:rsidP="00813BB9">
      <w:pPr>
        <w:spacing w:after="0" w:line="240" w:lineRule="auto"/>
        <w:jc w:val="both"/>
        <w:rPr>
          <w:rFonts w:ascii="Times New Roman" w:hAnsi="Times New Roman"/>
          <w:b/>
          <w:sz w:val="24"/>
          <w:szCs w:val="24"/>
        </w:rPr>
      </w:pPr>
    </w:p>
    <w:p w14:paraId="5007525A" w14:textId="77777777" w:rsidR="0095460D" w:rsidRPr="00A45511" w:rsidRDefault="0095460D" w:rsidP="00813BB9">
      <w:pPr>
        <w:spacing w:after="0" w:line="240" w:lineRule="auto"/>
        <w:jc w:val="both"/>
        <w:rPr>
          <w:rFonts w:ascii="Times New Roman" w:hAnsi="Times New Roman"/>
          <w:b/>
          <w:sz w:val="24"/>
          <w:szCs w:val="24"/>
        </w:rPr>
      </w:pPr>
    </w:p>
    <w:p w14:paraId="4A1B9E48" w14:textId="77777777" w:rsidR="0095460D" w:rsidRPr="00A45511" w:rsidRDefault="0095460D" w:rsidP="00813BB9">
      <w:pPr>
        <w:spacing w:after="0" w:line="240" w:lineRule="auto"/>
        <w:jc w:val="both"/>
        <w:rPr>
          <w:rFonts w:ascii="Times New Roman" w:hAnsi="Times New Roman"/>
          <w:b/>
          <w:sz w:val="24"/>
          <w:szCs w:val="24"/>
        </w:rPr>
      </w:pPr>
    </w:p>
    <w:p w14:paraId="6CC8B0DB" w14:textId="77777777" w:rsidR="0095460D" w:rsidRPr="00A45511" w:rsidRDefault="0095460D" w:rsidP="00813BB9">
      <w:pPr>
        <w:spacing w:after="0" w:line="240" w:lineRule="auto"/>
        <w:jc w:val="both"/>
        <w:rPr>
          <w:rFonts w:ascii="Times New Roman" w:hAnsi="Times New Roman"/>
          <w:b/>
          <w:sz w:val="24"/>
          <w:szCs w:val="24"/>
        </w:rPr>
      </w:pPr>
    </w:p>
    <w:p w14:paraId="27A29244" w14:textId="77777777" w:rsidR="0095460D" w:rsidRPr="00A45511" w:rsidRDefault="0095460D" w:rsidP="00813BB9">
      <w:pPr>
        <w:spacing w:after="0" w:line="240" w:lineRule="auto"/>
        <w:jc w:val="both"/>
        <w:rPr>
          <w:rFonts w:ascii="Times New Roman" w:hAnsi="Times New Roman"/>
          <w:b/>
          <w:sz w:val="24"/>
          <w:szCs w:val="24"/>
        </w:rPr>
      </w:pPr>
    </w:p>
    <w:p w14:paraId="5181DE69" w14:textId="77777777" w:rsidR="00DB7915" w:rsidRPr="00A45511" w:rsidRDefault="000B3BD0" w:rsidP="00813BB9">
      <w:pPr>
        <w:spacing w:after="0" w:line="240" w:lineRule="auto"/>
        <w:contextualSpacing/>
        <w:jc w:val="both"/>
        <w:rPr>
          <w:rFonts w:ascii="Times New Roman" w:hAnsi="Times New Roman"/>
          <w:b/>
          <w:sz w:val="24"/>
          <w:szCs w:val="24"/>
        </w:rPr>
      </w:pPr>
      <w:r w:rsidRPr="00A45511">
        <w:rPr>
          <w:rFonts w:ascii="Times New Roman" w:hAnsi="Times New Roman"/>
          <w:b/>
          <w:sz w:val="24"/>
          <w:szCs w:val="24"/>
        </w:rPr>
        <w:lastRenderedPageBreak/>
        <w:t>7</w:t>
      </w:r>
      <w:r w:rsidR="00D31C96" w:rsidRPr="00A45511">
        <w:rPr>
          <w:rFonts w:ascii="Times New Roman" w:hAnsi="Times New Roman"/>
          <w:b/>
          <w:sz w:val="24"/>
          <w:szCs w:val="24"/>
        </w:rPr>
        <w:t>. Rezultatele învă</w:t>
      </w:r>
      <w:r w:rsidR="001B1709" w:rsidRPr="00A45511">
        <w:rPr>
          <w:rFonts w:ascii="Times New Roman" w:hAnsi="Times New Roman"/>
          <w:b/>
          <w:sz w:val="24"/>
          <w:szCs w:val="24"/>
        </w:rPr>
        <w:t>ț</w:t>
      </w:r>
      <w:r w:rsidR="00D31C96" w:rsidRPr="00A45511">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A45511" w14:paraId="50A7E736" w14:textId="77777777" w:rsidTr="00A946AE">
        <w:trPr>
          <w:cantSplit/>
          <w:trHeight w:val="1975"/>
        </w:trPr>
        <w:tc>
          <w:tcPr>
            <w:tcW w:w="1008" w:type="dxa"/>
            <w:textDirection w:val="btLr"/>
            <w:vAlign w:val="center"/>
          </w:tcPr>
          <w:p w14:paraId="7E3E4B6A" w14:textId="77777777" w:rsidR="00FD0711" w:rsidRPr="00A45511" w:rsidRDefault="002A2A27" w:rsidP="00813BB9">
            <w:pPr>
              <w:spacing w:after="0" w:line="240" w:lineRule="auto"/>
              <w:jc w:val="center"/>
              <w:rPr>
                <w:rFonts w:ascii="Times New Roman" w:hAnsi="Times New Roman"/>
                <w:b/>
                <w:sz w:val="24"/>
                <w:szCs w:val="24"/>
              </w:rPr>
            </w:pPr>
            <w:r w:rsidRPr="00A45511">
              <w:rPr>
                <w:rFonts w:ascii="Times New Roman" w:hAnsi="Times New Roman"/>
                <w:b/>
                <w:sz w:val="24"/>
                <w:szCs w:val="24"/>
              </w:rPr>
              <w:t>Cuno</w:t>
            </w:r>
            <w:r w:rsidR="001B1709" w:rsidRPr="00A45511">
              <w:rPr>
                <w:rFonts w:ascii="Times New Roman" w:hAnsi="Times New Roman"/>
                <w:b/>
                <w:sz w:val="24"/>
                <w:szCs w:val="24"/>
              </w:rPr>
              <w:t>ș</w:t>
            </w:r>
            <w:r w:rsidRPr="00A45511">
              <w:rPr>
                <w:rFonts w:ascii="Times New Roman" w:hAnsi="Times New Roman"/>
                <w:b/>
                <w:sz w:val="24"/>
                <w:szCs w:val="24"/>
              </w:rPr>
              <w:t>tin</w:t>
            </w:r>
            <w:r w:rsidR="001B1709" w:rsidRPr="00A45511">
              <w:rPr>
                <w:rFonts w:ascii="Times New Roman" w:hAnsi="Times New Roman"/>
                <w:b/>
                <w:sz w:val="24"/>
                <w:szCs w:val="24"/>
              </w:rPr>
              <w:t>ț</w:t>
            </w:r>
            <w:r w:rsidRPr="00A45511">
              <w:rPr>
                <w:rFonts w:ascii="Times New Roman" w:hAnsi="Times New Roman"/>
                <w:b/>
                <w:sz w:val="24"/>
                <w:szCs w:val="24"/>
              </w:rPr>
              <w:t>e</w:t>
            </w:r>
          </w:p>
        </w:tc>
        <w:tc>
          <w:tcPr>
            <w:tcW w:w="9000" w:type="dxa"/>
          </w:tcPr>
          <w:p w14:paraId="36E02994" w14:textId="77777777" w:rsidR="008E2F98" w:rsidRPr="00A45511" w:rsidRDefault="00330168">
            <w:pPr>
              <w:rPr>
                <w:rFonts w:ascii="Times New Roman" w:hAnsi="Times New Roman"/>
              </w:rPr>
            </w:pPr>
            <w:r w:rsidRPr="00A45511">
              <w:rPr>
                <w:rFonts w:ascii="Times New Roman" w:hAnsi="Times New Roman"/>
              </w:rPr>
              <w:t>Definește spațiile de probabilitate și probabilitatea condiționată.</w:t>
            </w:r>
            <w:r w:rsidRPr="00A45511">
              <w:rPr>
                <w:rFonts w:ascii="Times New Roman" w:hAnsi="Times New Roman"/>
              </w:rPr>
              <w:br/>
              <w:t>Explică formula lui Bayes și condițiile sale de aplicare.</w:t>
            </w:r>
            <w:r w:rsidRPr="00A45511">
              <w:rPr>
                <w:rFonts w:ascii="Times New Roman" w:hAnsi="Times New Roman"/>
              </w:rPr>
              <w:br/>
              <w:t>Descrie variabilele aleatoare și funcțiile lor de repartiție și densitate.</w:t>
            </w:r>
            <w:r w:rsidRPr="00A45511">
              <w:rPr>
                <w:rFonts w:ascii="Times New Roman" w:hAnsi="Times New Roman"/>
              </w:rPr>
              <w:br/>
              <w:t>Explică semnificația mediei, dispersiei și momentelor.</w:t>
            </w:r>
            <w:r w:rsidRPr="00A45511">
              <w:rPr>
                <w:rFonts w:ascii="Times New Roman" w:hAnsi="Times New Roman"/>
              </w:rPr>
              <w:br/>
              <w:t>Descrie vectorii aleatori, covarianța și corelația.</w:t>
            </w:r>
            <w:r w:rsidRPr="00A45511">
              <w:rPr>
                <w:rFonts w:ascii="Times New Roman" w:hAnsi="Times New Roman"/>
              </w:rPr>
              <w:br/>
              <w:t>Recunoaște repartițiile probabilistice clasice și domeniile lor de utilizare.</w:t>
            </w:r>
            <w:r w:rsidRPr="00A45511">
              <w:rPr>
                <w:rFonts w:ascii="Times New Roman" w:hAnsi="Times New Roman"/>
              </w:rPr>
              <w:br/>
              <w:t>Explică densitățile marginale, condiționate și independența.</w:t>
            </w:r>
            <w:r w:rsidRPr="00A45511">
              <w:rPr>
                <w:rFonts w:ascii="Times New Roman" w:hAnsi="Times New Roman"/>
              </w:rPr>
              <w:br/>
              <w:t>Descrie legea numerelor mari și teorema limită centrală.</w:t>
            </w:r>
            <w:r w:rsidRPr="00A45511">
              <w:rPr>
                <w:rFonts w:ascii="Times New Roman" w:hAnsi="Times New Roman"/>
              </w:rPr>
              <w:br/>
              <w:t>Explică noțiunile de proces aleator și lanț Markov finit.</w:t>
            </w:r>
            <w:r w:rsidRPr="00A45511">
              <w:rPr>
                <w:rFonts w:ascii="Times New Roman" w:hAnsi="Times New Roman"/>
              </w:rPr>
              <w:br/>
              <w:t>Descrie principiile estimației și ale intervalelor de încredere.</w:t>
            </w:r>
            <w:r w:rsidRPr="00A45511">
              <w:rPr>
                <w:rFonts w:ascii="Times New Roman" w:hAnsi="Times New Roman"/>
              </w:rPr>
              <w:br/>
              <w:t>Explică principiile testării ipotezelor statistice.</w:t>
            </w:r>
            <w:r w:rsidRPr="00A45511">
              <w:rPr>
                <w:rFonts w:ascii="Times New Roman" w:hAnsi="Times New Roman"/>
              </w:rPr>
              <w:br/>
              <w:t>Descrie rolul programelor statistice în modelarea și analiza datelor.</w:t>
            </w:r>
            <w:r w:rsidRPr="00A45511">
              <w:rPr>
                <w:rFonts w:ascii="Times New Roman" w:hAnsi="Times New Roman"/>
              </w:rPr>
              <w:br/>
            </w:r>
            <w:r w:rsidRPr="00A45511">
              <w:rPr>
                <w:rFonts w:ascii="Times New Roman" w:hAnsi="Times New Roman"/>
              </w:rPr>
              <w:br/>
            </w:r>
            <w:r w:rsidRPr="00A45511">
              <w:rPr>
                <w:rFonts w:ascii="Times New Roman" w:hAnsi="Times New Roman"/>
                <w:color w:val="0070C0"/>
              </w:rPr>
              <w:t>Define probability spaces and conditional probability.</w:t>
            </w:r>
            <w:r w:rsidRPr="00A45511">
              <w:rPr>
                <w:rFonts w:ascii="Times New Roman" w:hAnsi="Times New Roman"/>
                <w:color w:val="0070C0"/>
              </w:rPr>
              <w:br/>
              <w:t>Explain Bayes formula and its conditions of application.</w:t>
            </w:r>
            <w:r w:rsidRPr="00A45511">
              <w:rPr>
                <w:rFonts w:ascii="Times New Roman" w:hAnsi="Times New Roman"/>
                <w:color w:val="0070C0"/>
              </w:rPr>
              <w:br/>
              <w:t>Describe random variables and their distribution and density functions.</w:t>
            </w:r>
            <w:r w:rsidRPr="00A45511">
              <w:rPr>
                <w:rFonts w:ascii="Times New Roman" w:hAnsi="Times New Roman"/>
                <w:color w:val="0070C0"/>
              </w:rPr>
              <w:br/>
              <w:t>Explain the meaning of mean, variance and moments.</w:t>
            </w:r>
            <w:r w:rsidRPr="00A45511">
              <w:rPr>
                <w:rFonts w:ascii="Times New Roman" w:hAnsi="Times New Roman"/>
                <w:color w:val="0070C0"/>
              </w:rPr>
              <w:br/>
              <w:t>Describe random vectors, covariance and correlation.</w:t>
            </w:r>
            <w:r w:rsidRPr="00A45511">
              <w:rPr>
                <w:rFonts w:ascii="Times New Roman" w:hAnsi="Times New Roman"/>
                <w:color w:val="0070C0"/>
              </w:rPr>
              <w:br/>
              <w:t>Recognise classical probability distributions and their fields of use.</w:t>
            </w:r>
            <w:r w:rsidRPr="00A45511">
              <w:rPr>
                <w:rFonts w:ascii="Times New Roman" w:hAnsi="Times New Roman"/>
                <w:color w:val="0070C0"/>
              </w:rPr>
              <w:br/>
              <w:t>Explain marginal and conditional densities and independence.</w:t>
            </w:r>
            <w:r w:rsidRPr="00A45511">
              <w:rPr>
                <w:rFonts w:ascii="Times New Roman" w:hAnsi="Times New Roman"/>
                <w:color w:val="0070C0"/>
              </w:rPr>
              <w:br/>
              <w:t>Describe the law of large numbers and the central limit theorem.</w:t>
            </w:r>
            <w:r w:rsidRPr="00A45511">
              <w:rPr>
                <w:rFonts w:ascii="Times New Roman" w:hAnsi="Times New Roman"/>
                <w:color w:val="0070C0"/>
              </w:rPr>
              <w:br/>
              <w:t>Explain stochastic processes and finite Markov chains.</w:t>
            </w:r>
            <w:r w:rsidRPr="00A45511">
              <w:rPr>
                <w:rFonts w:ascii="Times New Roman" w:hAnsi="Times New Roman"/>
                <w:color w:val="0070C0"/>
              </w:rPr>
              <w:br/>
              <w:t>Describe principles of estimation and confidence intervals.</w:t>
            </w:r>
            <w:r w:rsidRPr="00A45511">
              <w:rPr>
                <w:rFonts w:ascii="Times New Roman" w:hAnsi="Times New Roman"/>
                <w:color w:val="0070C0"/>
              </w:rPr>
              <w:br/>
              <w:t>Explain principles of statistical hypothesis testing.</w:t>
            </w:r>
            <w:r w:rsidRPr="00A45511">
              <w:rPr>
                <w:rFonts w:ascii="Times New Roman" w:hAnsi="Times New Roman"/>
                <w:color w:val="0070C0"/>
              </w:rPr>
              <w:br/>
              <w:t>Describe the role of statistical software in modelling and data analysis.</w:t>
            </w:r>
          </w:p>
        </w:tc>
      </w:tr>
      <w:tr w:rsidR="00FD0711" w:rsidRPr="00A45511" w14:paraId="74986407" w14:textId="77777777" w:rsidTr="00A946AE">
        <w:trPr>
          <w:cantSplit/>
          <w:trHeight w:val="1775"/>
        </w:trPr>
        <w:tc>
          <w:tcPr>
            <w:tcW w:w="1008" w:type="dxa"/>
            <w:textDirection w:val="btLr"/>
            <w:vAlign w:val="center"/>
          </w:tcPr>
          <w:p w14:paraId="545DD14A" w14:textId="77777777" w:rsidR="00FD0711" w:rsidRPr="00A45511" w:rsidRDefault="00E5213F" w:rsidP="00813BB9">
            <w:pPr>
              <w:spacing w:after="0" w:line="240" w:lineRule="auto"/>
              <w:jc w:val="center"/>
              <w:rPr>
                <w:rFonts w:ascii="Times New Roman" w:hAnsi="Times New Roman"/>
                <w:b/>
                <w:sz w:val="24"/>
                <w:szCs w:val="24"/>
              </w:rPr>
            </w:pPr>
            <w:r w:rsidRPr="00A45511">
              <w:rPr>
                <w:rFonts w:ascii="Times New Roman" w:hAnsi="Times New Roman"/>
                <w:b/>
                <w:sz w:val="24"/>
                <w:szCs w:val="24"/>
              </w:rPr>
              <w:lastRenderedPageBreak/>
              <w:t>Abilități</w:t>
            </w:r>
          </w:p>
        </w:tc>
        <w:tc>
          <w:tcPr>
            <w:tcW w:w="9000" w:type="dxa"/>
          </w:tcPr>
          <w:p w14:paraId="2E32F972" w14:textId="77777777" w:rsidR="008E2F98" w:rsidRPr="00A45511" w:rsidRDefault="00330168">
            <w:pPr>
              <w:rPr>
                <w:rFonts w:ascii="Times New Roman" w:hAnsi="Times New Roman"/>
              </w:rPr>
            </w:pPr>
            <w:r w:rsidRPr="00A45511">
              <w:rPr>
                <w:rFonts w:ascii="Times New Roman" w:hAnsi="Times New Roman"/>
              </w:rPr>
              <w:t>Calculează probabilități simple și condiționate.</w:t>
            </w:r>
            <w:r w:rsidRPr="00A45511">
              <w:rPr>
                <w:rFonts w:ascii="Times New Roman" w:hAnsi="Times New Roman"/>
              </w:rPr>
              <w:br/>
              <w:t>Aplică formula lui Bayes în probleme concrete.</w:t>
            </w:r>
            <w:r w:rsidRPr="00A45511">
              <w:rPr>
                <w:rFonts w:ascii="Times New Roman" w:hAnsi="Times New Roman"/>
              </w:rPr>
              <w:br/>
              <w:t>Determină funcții de repartiție, densități, medii și dispersii.</w:t>
            </w:r>
            <w:r w:rsidRPr="00A45511">
              <w:rPr>
                <w:rFonts w:ascii="Times New Roman" w:hAnsi="Times New Roman"/>
              </w:rPr>
              <w:br/>
              <w:t>Calculează covarianțe, coeficienți de corelație și regresii liniare.</w:t>
            </w:r>
            <w:r w:rsidRPr="00A45511">
              <w:rPr>
                <w:rFonts w:ascii="Times New Roman" w:hAnsi="Times New Roman"/>
              </w:rPr>
              <w:br/>
              <w:t>Selectează repartiții probabilistice adecvate unor modele simple.</w:t>
            </w:r>
            <w:r w:rsidRPr="00A45511">
              <w:rPr>
                <w:rFonts w:ascii="Times New Roman" w:hAnsi="Times New Roman"/>
              </w:rPr>
              <w:br/>
              <w:t>Determină densități marginale și condiționate.</w:t>
            </w:r>
            <w:r w:rsidRPr="00A45511">
              <w:rPr>
                <w:rFonts w:ascii="Times New Roman" w:hAnsi="Times New Roman"/>
              </w:rPr>
              <w:br/>
              <w:t>Aplică rezultate limită în evaluarea probabilistică a unor fenomene.</w:t>
            </w:r>
            <w:r w:rsidRPr="00A45511">
              <w:rPr>
                <w:rFonts w:ascii="Times New Roman" w:hAnsi="Times New Roman"/>
              </w:rPr>
              <w:br/>
              <w:t>Modelează situații simple prin lanțuri Markov finite.</w:t>
            </w:r>
            <w:r w:rsidRPr="00A45511">
              <w:rPr>
                <w:rFonts w:ascii="Times New Roman" w:hAnsi="Times New Roman"/>
              </w:rPr>
              <w:br/>
              <w:t>Construiește estimatori și intervale de încredere.</w:t>
            </w:r>
            <w:r w:rsidRPr="00A45511">
              <w:rPr>
                <w:rFonts w:ascii="Times New Roman" w:hAnsi="Times New Roman"/>
              </w:rPr>
              <w:br/>
              <w:t>Aplică teste statistice pentru medie și varianță.</w:t>
            </w:r>
            <w:r w:rsidRPr="00A45511">
              <w:rPr>
                <w:rFonts w:ascii="Times New Roman" w:hAnsi="Times New Roman"/>
              </w:rPr>
              <w:br/>
              <w:t>Utilizează software statistic pentru prelucrarea unui set de date.</w:t>
            </w:r>
            <w:r w:rsidRPr="00A45511">
              <w:rPr>
                <w:rFonts w:ascii="Times New Roman" w:hAnsi="Times New Roman"/>
              </w:rPr>
              <w:br/>
              <w:t>Interpretează critic rezultatele unei analize statistice în context inginerești.</w:t>
            </w:r>
            <w:r w:rsidRPr="00A45511">
              <w:rPr>
                <w:rFonts w:ascii="Times New Roman" w:hAnsi="Times New Roman"/>
              </w:rPr>
              <w:br/>
            </w:r>
            <w:r w:rsidRPr="00A45511">
              <w:rPr>
                <w:rFonts w:ascii="Times New Roman" w:hAnsi="Times New Roman"/>
              </w:rPr>
              <w:br/>
            </w:r>
            <w:r w:rsidRPr="00A45511">
              <w:rPr>
                <w:rFonts w:ascii="Times New Roman" w:hAnsi="Times New Roman"/>
                <w:color w:val="0070C0"/>
              </w:rPr>
              <w:t>Calculate simple and conditional probabilities.</w:t>
            </w:r>
            <w:r w:rsidRPr="00A45511">
              <w:rPr>
                <w:rFonts w:ascii="Times New Roman" w:hAnsi="Times New Roman"/>
                <w:color w:val="0070C0"/>
              </w:rPr>
              <w:br/>
              <w:t>Apply Bayes formula to concrete problems.</w:t>
            </w:r>
            <w:r w:rsidRPr="00A45511">
              <w:rPr>
                <w:rFonts w:ascii="Times New Roman" w:hAnsi="Times New Roman"/>
                <w:color w:val="0070C0"/>
              </w:rPr>
              <w:br/>
              <w:t>Determine distribution functions, densities, means and variances.</w:t>
            </w:r>
            <w:r w:rsidRPr="00A45511">
              <w:rPr>
                <w:rFonts w:ascii="Times New Roman" w:hAnsi="Times New Roman"/>
                <w:color w:val="0070C0"/>
              </w:rPr>
              <w:br/>
              <w:t>Calculate covariances, correlation coefficients and linear regressions.</w:t>
            </w:r>
            <w:r w:rsidRPr="00A45511">
              <w:rPr>
                <w:rFonts w:ascii="Times New Roman" w:hAnsi="Times New Roman"/>
                <w:color w:val="0070C0"/>
              </w:rPr>
              <w:br/>
              <w:t>Select probability distributions appropriate to simple models.</w:t>
            </w:r>
            <w:r w:rsidRPr="00A45511">
              <w:rPr>
                <w:rFonts w:ascii="Times New Roman" w:hAnsi="Times New Roman"/>
                <w:color w:val="0070C0"/>
              </w:rPr>
              <w:br/>
              <w:t>Determine marginal and conditional densities.</w:t>
            </w:r>
            <w:r w:rsidRPr="00A45511">
              <w:rPr>
                <w:rFonts w:ascii="Times New Roman" w:hAnsi="Times New Roman"/>
                <w:color w:val="0070C0"/>
              </w:rPr>
              <w:br/>
              <w:t>Apply limit results in probabilistic assessment of phenomena.</w:t>
            </w:r>
            <w:r w:rsidRPr="00A45511">
              <w:rPr>
                <w:rFonts w:ascii="Times New Roman" w:hAnsi="Times New Roman"/>
                <w:color w:val="0070C0"/>
              </w:rPr>
              <w:br/>
              <w:t>Model simple situations using finite Markov chains.</w:t>
            </w:r>
            <w:r w:rsidRPr="00A45511">
              <w:rPr>
                <w:rFonts w:ascii="Times New Roman" w:hAnsi="Times New Roman"/>
                <w:color w:val="0070C0"/>
              </w:rPr>
              <w:br/>
              <w:t>Construct estimators and confidence intervals.</w:t>
            </w:r>
            <w:r w:rsidRPr="00A45511">
              <w:rPr>
                <w:rFonts w:ascii="Times New Roman" w:hAnsi="Times New Roman"/>
                <w:color w:val="0070C0"/>
              </w:rPr>
              <w:br/>
              <w:t>Apply statistical tests for means and variances.</w:t>
            </w:r>
            <w:r w:rsidRPr="00A45511">
              <w:rPr>
                <w:rFonts w:ascii="Times New Roman" w:hAnsi="Times New Roman"/>
                <w:color w:val="0070C0"/>
              </w:rPr>
              <w:br/>
              <w:t>Use statistical software to process a data set.</w:t>
            </w:r>
            <w:r w:rsidRPr="00A45511">
              <w:rPr>
                <w:rFonts w:ascii="Times New Roman" w:hAnsi="Times New Roman"/>
                <w:color w:val="0070C0"/>
              </w:rPr>
              <w:br/>
              <w:t>Critically interpret statistical-analysis results in an engineering context.</w:t>
            </w:r>
          </w:p>
        </w:tc>
      </w:tr>
      <w:tr w:rsidR="002A2A27" w:rsidRPr="00A45511" w14:paraId="4F2AE822" w14:textId="77777777" w:rsidTr="00A946AE">
        <w:trPr>
          <w:cantSplit/>
          <w:trHeight w:val="2329"/>
        </w:trPr>
        <w:tc>
          <w:tcPr>
            <w:tcW w:w="1008" w:type="dxa"/>
            <w:textDirection w:val="btLr"/>
            <w:vAlign w:val="center"/>
          </w:tcPr>
          <w:p w14:paraId="154243AD" w14:textId="77777777" w:rsidR="002A2A27" w:rsidRPr="00A45511" w:rsidRDefault="002A2A27" w:rsidP="00813BB9">
            <w:pPr>
              <w:spacing w:after="0" w:line="240" w:lineRule="auto"/>
              <w:jc w:val="center"/>
              <w:rPr>
                <w:rFonts w:ascii="Times New Roman" w:hAnsi="Times New Roman"/>
                <w:b/>
                <w:sz w:val="24"/>
                <w:szCs w:val="24"/>
              </w:rPr>
            </w:pPr>
            <w:r w:rsidRPr="00A45511">
              <w:rPr>
                <w:rFonts w:ascii="Times New Roman" w:hAnsi="Times New Roman"/>
                <w:b/>
                <w:sz w:val="24"/>
                <w:szCs w:val="24"/>
              </w:rPr>
              <w:lastRenderedPageBreak/>
              <w:t xml:space="preserve">Responsabilitate </w:t>
            </w:r>
            <w:r w:rsidR="001B1709" w:rsidRPr="00A45511">
              <w:rPr>
                <w:rFonts w:ascii="Times New Roman" w:hAnsi="Times New Roman"/>
                <w:b/>
                <w:sz w:val="24"/>
                <w:szCs w:val="24"/>
              </w:rPr>
              <w:t>ș</w:t>
            </w:r>
            <w:r w:rsidRPr="00A45511">
              <w:rPr>
                <w:rFonts w:ascii="Times New Roman" w:hAnsi="Times New Roman"/>
                <w:b/>
                <w:sz w:val="24"/>
                <w:szCs w:val="24"/>
              </w:rPr>
              <w:t>i autonomie</w:t>
            </w:r>
          </w:p>
        </w:tc>
        <w:tc>
          <w:tcPr>
            <w:tcW w:w="9000" w:type="dxa"/>
          </w:tcPr>
          <w:p w14:paraId="2A2B0350" w14:textId="77777777" w:rsidR="008E2F98" w:rsidRPr="00A45511" w:rsidRDefault="00330168">
            <w:pPr>
              <w:rPr>
                <w:rFonts w:ascii="Times New Roman" w:hAnsi="Times New Roman"/>
              </w:rPr>
            </w:pPr>
            <w:r w:rsidRPr="00A45511">
              <w:rPr>
                <w:rFonts w:ascii="Times New Roman" w:hAnsi="Times New Roman"/>
              </w:rPr>
              <w:t>Selectează metoda probabilistică sau statistică adecvată problemei analizate.</w:t>
            </w:r>
            <w:r w:rsidRPr="00A45511">
              <w:rPr>
                <w:rFonts w:ascii="Times New Roman" w:hAnsi="Times New Roman"/>
              </w:rPr>
              <w:br/>
              <w:t>Justifică ipotezele utilizate în construirea unui model statistic.</w:t>
            </w:r>
            <w:r w:rsidRPr="00A45511">
              <w:rPr>
                <w:rFonts w:ascii="Times New Roman" w:hAnsi="Times New Roman"/>
              </w:rPr>
              <w:br/>
              <w:t>Verifică corectitudinea calculelor și consistența rezultatelor.</w:t>
            </w:r>
            <w:r w:rsidRPr="00A45511">
              <w:rPr>
                <w:rFonts w:ascii="Times New Roman" w:hAnsi="Times New Roman"/>
              </w:rPr>
              <w:br/>
              <w:t>Distinge între corelație și relație cauzală.</w:t>
            </w:r>
            <w:r w:rsidRPr="00A45511">
              <w:rPr>
                <w:rFonts w:ascii="Times New Roman" w:hAnsi="Times New Roman"/>
              </w:rPr>
              <w:br/>
              <w:t>Recunoaște limitele inferențelor bazate pe eșantioane.</w:t>
            </w:r>
            <w:r w:rsidRPr="00A45511">
              <w:rPr>
                <w:rFonts w:ascii="Times New Roman" w:hAnsi="Times New Roman"/>
              </w:rPr>
              <w:br/>
              <w:t>Interpretează nivelul de încredere și semnificația statistică fără extrapolări nejustificate.</w:t>
            </w:r>
            <w:r w:rsidRPr="00A45511">
              <w:rPr>
                <w:rFonts w:ascii="Times New Roman" w:hAnsi="Times New Roman"/>
              </w:rPr>
              <w:br/>
              <w:t>Evaluează critic calitatea și reprezentativitatea datelor.</w:t>
            </w:r>
            <w:r w:rsidRPr="00A45511">
              <w:rPr>
                <w:rFonts w:ascii="Times New Roman" w:hAnsi="Times New Roman"/>
              </w:rPr>
              <w:br/>
              <w:t>Documentează pașii unei analize astfel încât rezultatele să fie reproductibile.</w:t>
            </w:r>
            <w:r w:rsidRPr="00A45511">
              <w:rPr>
                <w:rFonts w:ascii="Times New Roman" w:hAnsi="Times New Roman"/>
              </w:rPr>
              <w:br/>
              <w:t>Utilizează responsabil programele statistice și verifică rezultatele obținute.</w:t>
            </w:r>
            <w:r w:rsidRPr="00A45511">
              <w:rPr>
                <w:rFonts w:ascii="Times New Roman" w:hAnsi="Times New Roman"/>
              </w:rPr>
              <w:br/>
              <w:t>Își organizează autonom rezolvarea problemelor și analiza datelor.</w:t>
            </w:r>
            <w:r w:rsidRPr="00A45511">
              <w:rPr>
                <w:rFonts w:ascii="Times New Roman" w:hAnsi="Times New Roman"/>
              </w:rPr>
              <w:br/>
              <w:t>Comunică rezultatele prin tabele, grafice și concluzii argumentate.</w:t>
            </w:r>
            <w:r w:rsidRPr="00A45511">
              <w:rPr>
                <w:rFonts w:ascii="Times New Roman" w:hAnsi="Times New Roman"/>
              </w:rPr>
              <w:br/>
              <w:t>Aplică principiile integrității academice în calcule, analiză și raportare.</w:t>
            </w:r>
            <w:r w:rsidRPr="00A45511">
              <w:rPr>
                <w:rFonts w:ascii="Times New Roman" w:hAnsi="Times New Roman"/>
              </w:rPr>
              <w:br/>
            </w:r>
            <w:r w:rsidRPr="00A45511">
              <w:rPr>
                <w:rFonts w:ascii="Times New Roman" w:hAnsi="Times New Roman"/>
              </w:rPr>
              <w:br/>
            </w:r>
            <w:r w:rsidRPr="00A45511">
              <w:rPr>
                <w:rFonts w:ascii="Times New Roman" w:hAnsi="Times New Roman"/>
                <w:color w:val="0070C0"/>
              </w:rPr>
              <w:t>Select the probability or statistical method appropriate to the analysed problem.</w:t>
            </w:r>
            <w:r w:rsidRPr="00A45511">
              <w:rPr>
                <w:rFonts w:ascii="Times New Roman" w:hAnsi="Times New Roman"/>
                <w:color w:val="0070C0"/>
              </w:rPr>
              <w:br/>
              <w:t>Justify assumptions used in constructing a statistical model.</w:t>
            </w:r>
            <w:r w:rsidRPr="00A45511">
              <w:rPr>
                <w:rFonts w:ascii="Times New Roman" w:hAnsi="Times New Roman"/>
                <w:color w:val="0070C0"/>
              </w:rPr>
              <w:br/>
              <w:t>Check calculation correctness and consistency of results.</w:t>
            </w:r>
            <w:r w:rsidRPr="00A45511">
              <w:rPr>
                <w:rFonts w:ascii="Times New Roman" w:hAnsi="Times New Roman"/>
                <w:color w:val="0070C0"/>
              </w:rPr>
              <w:br/>
              <w:t>Distinguish correlation from causal relationships.</w:t>
            </w:r>
            <w:r w:rsidRPr="00A45511">
              <w:rPr>
                <w:rFonts w:ascii="Times New Roman" w:hAnsi="Times New Roman"/>
                <w:color w:val="0070C0"/>
              </w:rPr>
              <w:br/>
              <w:t>Recognise limitations of inferences based on samples.</w:t>
            </w:r>
            <w:r w:rsidRPr="00A45511">
              <w:rPr>
                <w:rFonts w:ascii="Times New Roman" w:hAnsi="Times New Roman"/>
                <w:color w:val="0070C0"/>
              </w:rPr>
              <w:br/>
              <w:t>Interpret confidence levels and statistical significance without unjustified extrapolation.</w:t>
            </w:r>
            <w:r w:rsidRPr="00A45511">
              <w:rPr>
                <w:rFonts w:ascii="Times New Roman" w:hAnsi="Times New Roman"/>
                <w:color w:val="0070C0"/>
              </w:rPr>
              <w:br/>
              <w:t>Critically assess data quality and representativeness.</w:t>
            </w:r>
            <w:r w:rsidRPr="00A45511">
              <w:rPr>
                <w:rFonts w:ascii="Times New Roman" w:hAnsi="Times New Roman"/>
                <w:color w:val="0070C0"/>
              </w:rPr>
              <w:br/>
              <w:t>Document analysis steps so that results are reproducible.</w:t>
            </w:r>
            <w:r w:rsidRPr="00A45511">
              <w:rPr>
                <w:rFonts w:ascii="Times New Roman" w:hAnsi="Times New Roman"/>
                <w:color w:val="0070C0"/>
              </w:rPr>
              <w:br/>
              <w:t>Use statistical software responsibly and verify obtained results.</w:t>
            </w:r>
            <w:r w:rsidRPr="00A45511">
              <w:rPr>
                <w:rFonts w:ascii="Times New Roman" w:hAnsi="Times New Roman"/>
                <w:color w:val="0070C0"/>
              </w:rPr>
              <w:br/>
              <w:t>Organise problem solving and data analysis independently.</w:t>
            </w:r>
            <w:r w:rsidRPr="00A45511">
              <w:rPr>
                <w:rFonts w:ascii="Times New Roman" w:hAnsi="Times New Roman"/>
                <w:color w:val="0070C0"/>
              </w:rPr>
              <w:br/>
              <w:t>Communicate results through tables, graphs and well-supported conclusions.</w:t>
            </w:r>
            <w:r w:rsidRPr="00A45511">
              <w:rPr>
                <w:rFonts w:ascii="Times New Roman" w:hAnsi="Times New Roman"/>
                <w:color w:val="0070C0"/>
              </w:rPr>
              <w:br/>
              <w:t>Apply academic-integrity principles in calculations, analysis and reporting.</w:t>
            </w:r>
          </w:p>
        </w:tc>
      </w:tr>
    </w:tbl>
    <w:p w14:paraId="3C18328C" w14:textId="77777777" w:rsidR="00801DB0" w:rsidRPr="00A45511" w:rsidRDefault="00801DB0" w:rsidP="00813BB9">
      <w:pPr>
        <w:spacing w:after="0" w:line="240" w:lineRule="auto"/>
        <w:rPr>
          <w:rFonts w:ascii="Times New Roman" w:hAnsi="Times New Roman"/>
          <w:sz w:val="24"/>
          <w:szCs w:val="24"/>
        </w:rPr>
      </w:pPr>
    </w:p>
    <w:p w14:paraId="075808AB" w14:textId="77777777" w:rsidR="007C6BB6" w:rsidRPr="00A45511" w:rsidRDefault="000B3BD0" w:rsidP="00813BB9">
      <w:pPr>
        <w:spacing w:after="0" w:line="240" w:lineRule="auto"/>
        <w:rPr>
          <w:rFonts w:ascii="Times New Roman" w:hAnsi="Times New Roman"/>
          <w:b/>
          <w:bCs/>
          <w:sz w:val="24"/>
          <w:szCs w:val="24"/>
        </w:rPr>
      </w:pPr>
      <w:r w:rsidRPr="00A45511">
        <w:rPr>
          <w:rFonts w:ascii="Times New Roman" w:hAnsi="Times New Roman"/>
          <w:b/>
          <w:bCs/>
          <w:sz w:val="24"/>
          <w:szCs w:val="24"/>
        </w:rPr>
        <w:t>8</w:t>
      </w:r>
      <w:r w:rsidR="002A2A27" w:rsidRPr="00A45511">
        <w:rPr>
          <w:rFonts w:ascii="Times New Roman" w:hAnsi="Times New Roman"/>
          <w:b/>
          <w:bCs/>
          <w:sz w:val="24"/>
          <w:szCs w:val="24"/>
        </w:rPr>
        <w:t>. Metode de predare</w:t>
      </w:r>
      <w:r w:rsidR="00101A4C" w:rsidRPr="00A45511">
        <w:rPr>
          <w:rFonts w:ascii="Times New Roman" w:hAnsi="Times New Roman"/>
          <w:b/>
          <w:bCs/>
          <w:sz w:val="24"/>
          <w:szCs w:val="24"/>
        </w:rPr>
        <w:t xml:space="preserve"> </w:t>
      </w:r>
    </w:p>
    <w:p w14:paraId="5751397F" w14:textId="77777777" w:rsidR="00813BB9" w:rsidRPr="00A45511" w:rsidRDefault="00813BB9" w:rsidP="00A946AE">
      <w:pPr>
        <w:spacing w:after="0" w:line="240" w:lineRule="auto"/>
        <w:ind w:right="566"/>
        <w:jc w:val="both"/>
        <w:rPr>
          <w:rFonts w:ascii="Times New Roman" w:hAnsi="Times New Roman"/>
          <w:sz w:val="24"/>
          <w:szCs w:val="24"/>
        </w:rPr>
      </w:pPr>
    </w:p>
    <w:p w14:paraId="1F6905CF" w14:textId="77777777" w:rsidR="00692B27" w:rsidRPr="00A45511" w:rsidRDefault="00A37EFD" w:rsidP="00A946AE">
      <w:pPr>
        <w:rPr>
          <w:rFonts w:ascii="Times New Roman" w:hAnsi="Times New Roman"/>
        </w:rPr>
      </w:pPr>
      <w:r w:rsidRPr="00A45511">
        <w:rPr>
          <w:rFonts w:ascii="Times New Roman" w:hAnsi="Times New Roman"/>
        </w:rPr>
        <w:t>Predarea combină expunerea la tablă cu dialogul permanent și rezolvarea ghidată de probleme, păstrând accentul fișei existente pe participarea activă a studenților. Conceptele sunt consolidate prin exemple inginerești, exerciții și interpretarea rezultatelor. Pentru modelarea statistică se utilizează demonstrații și aplicații cu programe precum R, SPSS, STATISTICA, Excel sau MATLAB. Seminarul urmărește formularea completă a rezolvărilor, alegerea metodei adecvate, verificarea calculelor și interpretarea statistică a rezultatelor.</w:t>
      </w:r>
    </w:p>
    <w:p w14:paraId="1B10A7E0" w14:textId="77777777" w:rsidR="00692B27" w:rsidRPr="00A45511" w:rsidRDefault="00692B27" w:rsidP="00A946AE">
      <w:pPr>
        <w:spacing w:after="0" w:line="240" w:lineRule="auto"/>
        <w:ind w:right="566"/>
        <w:jc w:val="both"/>
        <w:rPr>
          <w:rFonts w:ascii="Times New Roman" w:hAnsi="Times New Roman"/>
          <w:color w:val="0070C0"/>
        </w:rPr>
      </w:pPr>
    </w:p>
    <w:p w14:paraId="6904EF66" w14:textId="77777777" w:rsidR="00A37EFD" w:rsidRPr="00A45511" w:rsidRDefault="00A37EFD" w:rsidP="00A946AE">
      <w:pPr>
        <w:rPr>
          <w:rFonts w:ascii="Times New Roman" w:hAnsi="Times New Roman"/>
        </w:rPr>
      </w:pPr>
      <w:r w:rsidRPr="00A45511">
        <w:rPr>
          <w:rFonts w:ascii="Times New Roman" w:hAnsi="Times New Roman"/>
          <w:color w:val="0070C0"/>
        </w:rPr>
        <w:t>Teaching combines board-based exposition with continuous dialogue and guided problem solving, preserving the existing course sheet’s emphasis on active student participation. Concepts are consolidated through engineering examples, exercises and interpretation of results. Statistical modelling uses demonstrations and applications with software such as R, SPSS, STATISTICA, Excel or MATLAB. Seminars focus on complete formulation of solutions, selection of appropriate methods, verification of calculations and statistical interpretation of results.</w:t>
      </w:r>
    </w:p>
    <w:p w14:paraId="7D6110A4" w14:textId="77777777" w:rsidR="00A37EFD" w:rsidRPr="00A45511" w:rsidRDefault="00A37EFD" w:rsidP="00A946AE">
      <w:pPr>
        <w:spacing w:after="0" w:line="240" w:lineRule="auto"/>
        <w:ind w:right="566"/>
        <w:jc w:val="both"/>
        <w:rPr>
          <w:rFonts w:ascii="Times New Roman" w:hAnsi="Times New Roman"/>
          <w:color w:val="548DD4"/>
          <w:sz w:val="24"/>
          <w:szCs w:val="24"/>
        </w:rPr>
      </w:pPr>
    </w:p>
    <w:p w14:paraId="0A5AA956" w14:textId="77777777" w:rsidR="00FD0711" w:rsidRPr="00A45511" w:rsidRDefault="007927E2" w:rsidP="00813BB9">
      <w:pPr>
        <w:spacing w:after="0" w:line="240" w:lineRule="auto"/>
        <w:rPr>
          <w:rFonts w:ascii="Times New Roman" w:hAnsi="Times New Roman"/>
          <w:b/>
          <w:sz w:val="24"/>
          <w:szCs w:val="24"/>
        </w:rPr>
      </w:pPr>
      <w:r w:rsidRPr="00A45511">
        <w:rPr>
          <w:rFonts w:ascii="Times New Roman" w:hAnsi="Times New Roman"/>
          <w:b/>
          <w:sz w:val="24"/>
          <w:szCs w:val="24"/>
        </w:rPr>
        <w:t>9</w:t>
      </w:r>
      <w:r w:rsidR="003D0D85" w:rsidRPr="00A45511">
        <w:rPr>
          <w:rFonts w:ascii="Times New Roman" w:hAnsi="Times New Roman"/>
          <w:b/>
          <w:sz w:val="24"/>
          <w:szCs w:val="24"/>
        </w:rPr>
        <w:t xml:space="preserve">. </w:t>
      </w:r>
      <w:r w:rsidR="00FD0711" w:rsidRPr="00A45511">
        <w:rPr>
          <w:rFonts w:ascii="Times New Roman" w:hAnsi="Times New Roman"/>
          <w:b/>
          <w:sz w:val="24"/>
          <w:szCs w:val="24"/>
        </w:rPr>
        <w:t>Con</w:t>
      </w:r>
      <w:r w:rsidR="001B1709" w:rsidRPr="00A45511">
        <w:rPr>
          <w:rFonts w:ascii="Times New Roman" w:hAnsi="Times New Roman"/>
          <w:b/>
          <w:sz w:val="24"/>
          <w:szCs w:val="24"/>
        </w:rPr>
        <w:t>ț</w:t>
      </w:r>
      <w:r w:rsidR="00FD0711" w:rsidRPr="00A45511">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A45511" w14:paraId="654163CF" w14:textId="77777777" w:rsidTr="00A946AE">
        <w:trPr>
          <w:jc w:val="center"/>
        </w:trPr>
        <w:tc>
          <w:tcPr>
            <w:tcW w:w="10021" w:type="dxa"/>
            <w:gridSpan w:val="3"/>
            <w:vAlign w:val="center"/>
          </w:tcPr>
          <w:p w14:paraId="531EF247" w14:textId="77777777" w:rsidR="008E2F98" w:rsidRPr="00A45511" w:rsidRDefault="00330168">
            <w:pPr>
              <w:rPr>
                <w:rFonts w:ascii="Times New Roman" w:hAnsi="Times New Roman"/>
              </w:rPr>
            </w:pPr>
            <w:r w:rsidRPr="00A45511">
              <w:rPr>
                <w:rFonts w:ascii="Times New Roman" w:hAnsi="Times New Roman"/>
                <w:b/>
              </w:rPr>
              <w:t>CURS</w:t>
            </w:r>
          </w:p>
        </w:tc>
      </w:tr>
      <w:tr w:rsidR="00AD6760" w:rsidRPr="00A45511" w14:paraId="3EA13023" w14:textId="77777777" w:rsidTr="00A946AE">
        <w:trPr>
          <w:jc w:val="center"/>
        </w:trPr>
        <w:tc>
          <w:tcPr>
            <w:tcW w:w="1271" w:type="dxa"/>
            <w:vAlign w:val="center"/>
          </w:tcPr>
          <w:p w14:paraId="189EEA1F" w14:textId="77777777" w:rsidR="00AD6760" w:rsidRPr="00A45511" w:rsidRDefault="00AD6760" w:rsidP="00813BB9">
            <w:pPr>
              <w:spacing w:after="0" w:line="240" w:lineRule="auto"/>
              <w:jc w:val="center"/>
              <w:rPr>
                <w:rFonts w:ascii="Times New Roman" w:hAnsi="Times New Roman"/>
                <w:b/>
                <w:bCs/>
                <w:sz w:val="24"/>
                <w:szCs w:val="24"/>
              </w:rPr>
            </w:pPr>
            <w:r w:rsidRPr="00A45511">
              <w:rPr>
                <w:rFonts w:ascii="Times New Roman" w:hAnsi="Times New Roman"/>
                <w:b/>
                <w:bCs/>
                <w:sz w:val="24"/>
                <w:szCs w:val="24"/>
              </w:rPr>
              <w:t>Capitolul</w:t>
            </w:r>
          </w:p>
        </w:tc>
        <w:tc>
          <w:tcPr>
            <w:tcW w:w="7597" w:type="dxa"/>
            <w:vAlign w:val="center"/>
          </w:tcPr>
          <w:p w14:paraId="23886CA6" w14:textId="77777777" w:rsidR="00AD6760" w:rsidRPr="00A45511" w:rsidRDefault="00AD6760" w:rsidP="00813BB9">
            <w:pPr>
              <w:spacing w:after="0" w:line="240" w:lineRule="auto"/>
              <w:jc w:val="center"/>
              <w:rPr>
                <w:rFonts w:ascii="Times New Roman" w:hAnsi="Times New Roman"/>
                <w:b/>
                <w:bCs/>
                <w:sz w:val="24"/>
                <w:szCs w:val="24"/>
              </w:rPr>
            </w:pPr>
            <w:r w:rsidRPr="00A45511">
              <w:rPr>
                <w:rFonts w:ascii="Times New Roman" w:hAnsi="Times New Roman"/>
                <w:b/>
                <w:bCs/>
                <w:sz w:val="24"/>
                <w:szCs w:val="24"/>
              </w:rPr>
              <w:t>Con</w:t>
            </w:r>
            <w:r w:rsidR="001B1709" w:rsidRPr="00A45511">
              <w:rPr>
                <w:rFonts w:ascii="Times New Roman" w:hAnsi="Times New Roman"/>
                <w:b/>
                <w:bCs/>
                <w:sz w:val="24"/>
                <w:szCs w:val="24"/>
              </w:rPr>
              <w:t>ț</w:t>
            </w:r>
            <w:r w:rsidRPr="00A45511">
              <w:rPr>
                <w:rFonts w:ascii="Times New Roman" w:hAnsi="Times New Roman"/>
                <w:b/>
                <w:bCs/>
                <w:sz w:val="24"/>
                <w:szCs w:val="24"/>
              </w:rPr>
              <w:t>inutul</w:t>
            </w:r>
          </w:p>
        </w:tc>
        <w:tc>
          <w:tcPr>
            <w:tcW w:w="1153" w:type="dxa"/>
            <w:vAlign w:val="center"/>
          </w:tcPr>
          <w:p w14:paraId="43BCD76C" w14:textId="77777777" w:rsidR="00AD6760" w:rsidRPr="00A45511" w:rsidRDefault="00AD6760" w:rsidP="00813BB9">
            <w:pPr>
              <w:spacing w:after="0" w:line="240" w:lineRule="auto"/>
              <w:jc w:val="center"/>
              <w:rPr>
                <w:rFonts w:ascii="Times New Roman" w:hAnsi="Times New Roman"/>
                <w:b/>
                <w:bCs/>
                <w:sz w:val="24"/>
                <w:szCs w:val="24"/>
              </w:rPr>
            </w:pPr>
            <w:r w:rsidRPr="00A45511">
              <w:rPr>
                <w:rFonts w:ascii="Times New Roman" w:hAnsi="Times New Roman"/>
                <w:b/>
                <w:bCs/>
                <w:sz w:val="24"/>
                <w:szCs w:val="24"/>
              </w:rPr>
              <w:t>Nr. ore</w:t>
            </w:r>
          </w:p>
        </w:tc>
      </w:tr>
      <w:tr w:rsidR="00042F43" w:rsidRPr="00A45511" w14:paraId="166DD99F" w14:textId="77777777" w:rsidTr="00A946AE">
        <w:trPr>
          <w:jc w:val="center"/>
        </w:trPr>
        <w:tc>
          <w:tcPr>
            <w:tcW w:w="1271" w:type="dxa"/>
            <w:vAlign w:val="center"/>
          </w:tcPr>
          <w:p w14:paraId="48C089C1" w14:textId="77777777" w:rsidR="008E2F98" w:rsidRPr="00A45511" w:rsidRDefault="00330168">
            <w:pPr>
              <w:rPr>
                <w:rFonts w:ascii="Times New Roman" w:hAnsi="Times New Roman"/>
              </w:rPr>
            </w:pPr>
            <w:r w:rsidRPr="00A45511">
              <w:rPr>
                <w:rFonts w:ascii="Times New Roman" w:hAnsi="Times New Roman"/>
              </w:rPr>
              <w:t>I</w:t>
            </w:r>
          </w:p>
        </w:tc>
        <w:tc>
          <w:tcPr>
            <w:tcW w:w="7597" w:type="dxa"/>
          </w:tcPr>
          <w:p w14:paraId="1D717F31" w14:textId="77777777" w:rsidR="008E2F98" w:rsidRPr="00A45511" w:rsidRDefault="00330168">
            <w:pPr>
              <w:rPr>
                <w:rFonts w:ascii="Times New Roman" w:hAnsi="Times New Roman"/>
              </w:rPr>
            </w:pPr>
            <w:r w:rsidRPr="00A45511">
              <w:rPr>
                <w:rFonts w:ascii="Times New Roman" w:hAnsi="Times New Roman"/>
              </w:rPr>
              <w:t xml:space="preserve">Spații de probabilitate. Exemple clasice. Probabilități condiționate și formula lui </w:t>
            </w:r>
            <w:r w:rsidRPr="00A45511">
              <w:rPr>
                <w:rFonts w:ascii="Times New Roman" w:hAnsi="Times New Roman"/>
              </w:rPr>
              <w:lastRenderedPageBreak/>
              <w:t>Bayes.</w:t>
            </w:r>
            <w:r w:rsidRPr="00A45511">
              <w:rPr>
                <w:rFonts w:ascii="Times New Roman" w:hAnsi="Times New Roman"/>
              </w:rPr>
              <w:br/>
            </w:r>
            <w:r w:rsidRPr="00A45511">
              <w:rPr>
                <w:rFonts w:ascii="Times New Roman" w:hAnsi="Times New Roman"/>
                <w:color w:val="0070C0"/>
              </w:rPr>
              <w:t>Probability spaces. Classical examples. Conditional probabilities and Bayes formula.</w:t>
            </w:r>
          </w:p>
        </w:tc>
        <w:tc>
          <w:tcPr>
            <w:tcW w:w="1153" w:type="dxa"/>
            <w:vAlign w:val="center"/>
          </w:tcPr>
          <w:p w14:paraId="2629389E" w14:textId="77777777" w:rsidR="008E2F98" w:rsidRPr="00A45511" w:rsidRDefault="00330168">
            <w:pPr>
              <w:rPr>
                <w:rFonts w:ascii="Times New Roman" w:hAnsi="Times New Roman"/>
              </w:rPr>
            </w:pPr>
            <w:r w:rsidRPr="00A45511">
              <w:rPr>
                <w:rFonts w:ascii="Times New Roman" w:hAnsi="Times New Roman"/>
              </w:rPr>
              <w:lastRenderedPageBreak/>
              <w:t>2</w:t>
            </w:r>
          </w:p>
        </w:tc>
      </w:tr>
      <w:tr w:rsidR="00154244" w:rsidRPr="00A45511" w14:paraId="71DA01D3" w14:textId="77777777" w:rsidTr="00A946AE">
        <w:trPr>
          <w:jc w:val="center"/>
        </w:trPr>
        <w:tc>
          <w:tcPr>
            <w:tcW w:w="1271" w:type="dxa"/>
            <w:vAlign w:val="center"/>
          </w:tcPr>
          <w:p w14:paraId="0F426289" w14:textId="77777777" w:rsidR="008E2F98" w:rsidRPr="00A45511" w:rsidRDefault="00330168">
            <w:pPr>
              <w:rPr>
                <w:rFonts w:ascii="Times New Roman" w:hAnsi="Times New Roman"/>
              </w:rPr>
            </w:pPr>
            <w:r w:rsidRPr="00A45511">
              <w:rPr>
                <w:rFonts w:ascii="Times New Roman" w:hAnsi="Times New Roman"/>
              </w:rPr>
              <w:t>II</w:t>
            </w:r>
          </w:p>
        </w:tc>
        <w:tc>
          <w:tcPr>
            <w:tcW w:w="7597" w:type="dxa"/>
          </w:tcPr>
          <w:p w14:paraId="00CAD6F9" w14:textId="77777777" w:rsidR="008E2F98" w:rsidRPr="00A45511" w:rsidRDefault="00330168">
            <w:pPr>
              <w:rPr>
                <w:rFonts w:ascii="Times New Roman" w:hAnsi="Times New Roman"/>
              </w:rPr>
            </w:pPr>
            <w:r w:rsidRPr="00A45511">
              <w:rPr>
                <w:rFonts w:ascii="Times New Roman" w:hAnsi="Times New Roman"/>
              </w:rPr>
              <w:t>Variabile aleatoare. Funcții de repartiție, densități de repartiție, momente. Medie și dispersie.</w:t>
            </w:r>
            <w:r w:rsidRPr="00A45511">
              <w:rPr>
                <w:rFonts w:ascii="Times New Roman" w:hAnsi="Times New Roman"/>
              </w:rPr>
              <w:br/>
            </w:r>
            <w:r w:rsidRPr="00A45511">
              <w:rPr>
                <w:rFonts w:ascii="Times New Roman" w:hAnsi="Times New Roman"/>
                <w:color w:val="0070C0"/>
              </w:rPr>
              <w:t>Random variables. Distribution functions, probability densities and moments. Mean and variance.</w:t>
            </w:r>
          </w:p>
        </w:tc>
        <w:tc>
          <w:tcPr>
            <w:tcW w:w="1153" w:type="dxa"/>
          </w:tcPr>
          <w:p w14:paraId="00A5C097" w14:textId="77777777" w:rsidR="008E2F98" w:rsidRPr="00A45511" w:rsidRDefault="00330168">
            <w:pPr>
              <w:rPr>
                <w:rFonts w:ascii="Times New Roman" w:hAnsi="Times New Roman"/>
              </w:rPr>
            </w:pPr>
            <w:r w:rsidRPr="00A45511">
              <w:rPr>
                <w:rFonts w:ascii="Times New Roman" w:hAnsi="Times New Roman"/>
              </w:rPr>
              <w:t>2</w:t>
            </w:r>
          </w:p>
        </w:tc>
      </w:tr>
      <w:tr w:rsidR="00154244" w:rsidRPr="00A45511" w14:paraId="4C719E96" w14:textId="77777777" w:rsidTr="00A946AE">
        <w:trPr>
          <w:jc w:val="center"/>
        </w:trPr>
        <w:tc>
          <w:tcPr>
            <w:tcW w:w="1271" w:type="dxa"/>
            <w:vAlign w:val="center"/>
          </w:tcPr>
          <w:p w14:paraId="5384DDFE" w14:textId="77777777" w:rsidR="008E2F98" w:rsidRPr="00A45511" w:rsidRDefault="00330168">
            <w:pPr>
              <w:rPr>
                <w:rFonts w:ascii="Times New Roman" w:hAnsi="Times New Roman"/>
              </w:rPr>
            </w:pPr>
            <w:r w:rsidRPr="00A45511">
              <w:rPr>
                <w:rFonts w:ascii="Times New Roman" w:hAnsi="Times New Roman"/>
              </w:rPr>
              <w:t>III</w:t>
            </w:r>
          </w:p>
        </w:tc>
        <w:tc>
          <w:tcPr>
            <w:tcW w:w="7597" w:type="dxa"/>
          </w:tcPr>
          <w:p w14:paraId="2B453ECE" w14:textId="77777777" w:rsidR="008E2F98" w:rsidRPr="00A45511" w:rsidRDefault="00330168">
            <w:pPr>
              <w:rPr>
                <w:rFonts w:ascii="Times New Roman" w:hAnsi="Times New Roman"/>
              </w:rPr>
            </w:pPr>
            <w:r w:rsidRPr="00A45511">
              <w:rPr>
                <w:rFonts w:ascii="Times New Roman" w:hAnsi="Times New Roman"/>
              </w:rPr>
              <w:t>Vectori aleatori. Covarianță, coeficient de corelație și dreapta de regresie.</w:t>
            </w:r>
            <w:r w:rsidRPr="00A45511">
              <w:rPr>
                <w:rFonts w:ascii="Times New Roman" w:hAnsi="Times New Roman"/>
              </w:rPr>
              <w:br/>
            </w:r>
            <w:r w:rsidRPr="00A45511">
              <w:rPr>
                <w:rFonts w:ascii="Times New Roman" w:hAnsi="Times New Roman"/>
                <w:color w:val="0070C0"/>
              </w:rPr>
              <w:t>Random vectors. Covariance, correlation coefficient and regression line.</w:t>
            </w:r>
          </w:p>
        </w:tc>
        <w:tc>
          <w:tcPr>
            <w:tcW w:w="1153" w:type="dxa"/>
          </w:tcPr>
          <w:p w14:paraId="1A871D09" w14:textId="77777777" w:rsidR="008E2F98" w:rsidRPr="00A45511" w:rsidRDefault="00330168">
            <w:pPr>
              <w:rPr>
                <w:rFonts w:ascii="Times New Roman" w:hAnsi="Times New Roman"/>
              </w:rPr>
            </w:pPr>
            <w:r w:rsidRPr="00A45511">
              <w:rPr>
                <w:rFonts w:ascii="Times New Roman" w:hAnsi="Times New Roman"/>
              </w:rPr>
              <w:t>2</w:t>
            </w:r>
          </w:p>
        </w:tc>
      </w:tr>
      <w:tr w:rsidR="00154244" w:rsidRPr="00A45511" w14:paraId="49D2AE53" w14:textId="77777777" w:rsidTr="00A946AE">
        <w:trPr>
          <w:jc w:val="center"/>
        </w:trPr>
        <w:tc>
          <w:tcPr>
            <w:tcW w:w="1271" w:type="dxa"/>
            <w:vAlign w:val="center"/>
          </w:tcPr>
          <w:p w14:paraId="3DDDC2CC" w14:textId="77777777" w:rsidR="008E2F98" w:rsidRPr="00A45511" w:rsidRDefault="00330168">
            <w:pPr>
              <w:rPr>
                <w:rFonts w:ascii="Times New Roman" w:hAnsi="Times New Roman"/>
              </w:rPr>
            </w:pPr>
            <w:r w:rsidRPr="00A45511">
              <w:rPr>
                <w:rFonts w:ascii="Times New Roman" w:hAnsi="Times New Roman"/>
              </w:rPr>
              <w:t>IV</w:t>
            </w:r>
          </w:p>
        </w:tc>
        <w:tc>
          <w:tcPr>
            <w:tcW w:w="7597" w:type="dxa"/>
          </w:tcPr>
          <w:p w14:paraId="7F86F1EF" w14:textId="77777777" w:rsidR="008E2F98" w:rsidRPr="00A45511" w:rsidRDefault="00330168">
            <w:pPr>
              <w:rPr>
                <w:rFonts w:ascii="Times New Roman" w:hAnsi="Times New Roman"/>
              </w:rPr>
            </w:pPr>
            <w:r w:rsidRPr="00A45511">
              <w:rPr>
                <w:rFonts w:ascii="Times New Roman" w:hAnsi="Times New Roman"/>
              </w:rPr>
              <w:t>Repartiții clasice pentru variabile aleatoare și vectori aleatori.</w:t>
            </w:r>
            <w:r w:rsidRPr="00A45511">
              <w:rPr>
                <w:rFonts w:ascii="Times New Roman" w:hAnsi="Times New Roman"/>
              </w:rPr>
              <w:br/>
            </w:r>
            <w:r w:rsidRPr="00A45511">
              <w:rPr>
                <w:rFonts w:ascii="Times New Roman" w:hAnsi="Times New Roman"/>
                <w:color w:val="0070C0"/>
              </w:rPr>
              <w:t>Classical distributions for random variables and random vectors.</w:t>
            </w:r>
          </w:p>
        </w:tc>
        <w:tc>
          <w:tcPr>
            <w:tcW w:w="1153" w:type="dxa"/>
          </w:tcPr>
          <w:p w14:paraId="76FC5841" w14:textId="77777777" w:rsidR="008E2F98" w:rsidRPr="00A45511" w:rsidRDefault="00330168">
            <w:pPr>
              <w:rPr>
                <w:rFonts w:ascii="Times New Roman" w:hAnsi="Times New Roman"/>
              </w:rPr>
            </w:pPr>
            <w:r w:rsidRPr="00A45511">
              <w:rPr>
                <w:rFonts w:ascii="Times New Roman" w:hAnsi="Times New Roman"/>
              </w:rPr>
              <w:t>2</w:t>
            </w:r>
          </w:p>
        </w:tc>
      </w:tr>
      <w:tr w:rsidR="00154244" w:rsidRPr="00A45511" w14:paraId="539A04A1" w14:textId="77777777" w:rsidTr="00A946AE">
        <w:trPr>
          <w:jc w:val="center"/>
        </w:trPr>
        <w:tc>
          <w:tcPr>
            <w:tcW w:w="1271" w:type="dxa"/>
            <w:vAlign w:val="center"/>
          </w:tcPr>
          <w:p w14:paraId="3276719B" w14:textId="77777777" w:rsidR="008E2F98" w:rsidRPr="00A45511" w:rsidRDefault="00330168">
            <w:pPr>
              <w:rPr>
                <w:rFonts w:ascii="Times New Roman" w:hAnsi="Times New Roman"/>
              </w:rPr>
            </w:pPr>
            <w:r w:rsidRPr="00A45511">
              <w:rPr>
                <w:rFonts w:ascii="Times New Roman" w:hAnsi="Times New Roman"/>
              </w:rPr>
              <w:t>V</w:t>
            </w:r>
          </w:p>
        </w:tc>
        <w:tc>
          <w:tcPr>
            <w:tcW w:w="7597" w:type="dxa"/>
          </w:tcPr>
          <w:p w14:paraId="04F11DC8" w14:textId="77777777" w:rsidR="008E2F98" w:rsidRPr="00A45511" w:rsidRDefault="00330168">
            <w:pPr>
              <w:rPr>
                <w:rFonts w:ascii="Times New Roman" w:hAnsi="Times New Roman"/>
              </w:rPr>
            </w:pPr>
            <w:r w:rsidRPr="00A45511">
              <w:rPr>
                <w:rFonts w:ascii="Times New Roman" w:hAnsi="Times New Roman"/>
              </w:rPr>
              <w:t>Densități marginale și condiționate. Independență. Funcții de variabile aleatoare.</w:t>
            </w:r>
            <w:r w:rsidRPr="00A45511">
              <w:rPr>
                <w:rFonts w:ascii="Times New Roman" w:hAnsi="Times New Roman"/>
              </w:rPr>
              <w:br/>
            </w:r>
            <w:r w:rsidRPr="00A45511">
              <w:rPr>
                <w:rFonts w:ascii="Times New Roman" w:hAnsi="Times New Roman"/>
                <w:color w:val="0070C0"/>
              </w:rPr>
              <w:t>Marginal and conditional densities. Independence. Functions of random variables.</w:t>
            </w:r>
          </w:p>
        </w:tc>
        <w:tc>
          <w:tcPr>
            <w:tcW w:w="1153" w:type="dxa"/>
          </w:tcPr>
          <w:p w14:paraId="3110264C" w14:textId="77777777" w:rsidR="008E2F98" w:rsidRPr="00A45511" w:rsidRDefault="00330168">
            <w:pPr>
              <w:rPr>
                <w:rFonts w:ascii="Times New Roman" w:hAnsi="Times New Roman"/>
              </w:rPr>
            </w:pPr>
            <w:r w:rsidRPr="00A45511">
              <w:rPr>
                <w:rFonts w:ascii="Times New Roman" w:hAnsi="Times New Roman"/>
              </w:rPr>
              <w:t>2</w:t>
            </w:r>
          </w:p>
        </w:tc>
      </w:tr>
      <w:tr w:rsidR="00154244" w:rsidRPr="00A45511" w14:paraId="70665E01" w14:textId="77777777" w:rsidTr="00A946AE">
        <w:trPr>
          <w:jc w:val="center"/>
        </w:trPr>
        <w:tc>
          <w:tcPr>
            <w:tcW w:w="1271" w:type="dxa"/>
            <w:vAlign w:val="center"/>
          </w:tcPr>
          <w:p w14:paraId="56B07837" w14:textId="77777777" w:rsidR="008E2F98" w:rsidRPr="00A45511" w:rsidRDefault="00330168">
            <w:pPr>
              <w:rPr>
                <w:rFonts w:ascii="Times New Roman" w:hAnsi="Times New Roman"/>
              </w:rPr>
            </w:pPr>
            <w:r w:rsidRPr="00A45511">
              <w:rPr>
                <w:rFonts w:ascii="Times New Roman" w:hAnsi="Times New Roman"/>
              </w:rPr>
              <w:t>VI</w:t>
            </w:r>
          </w:p>
        </w:tc>
        <w:tc>
          <w:tcPr>
            <w:tcW w:w="7597" w:type="dxa"/>
          </w:tcPr>
          <w:p w14:paraId="4B00CD1E" w14:textId="77777777" w:rsidR="008E2F98" w:rsidRPr="00A45511" w:rsidRDefault="00330168">
            <w:pPr>
              <w:rPr>
                <w:rFonts w:ascii="Times New Roman" w:hAnsi="Times New Roman"/>
              </w:rPr>
            </w:pPr>
            <w:r w:rsidRPr="00A45511">
              <w:rPr>
                <w:rFonts w:ascii="Times New Roman" w:hAnsi="Times New Roman"/>
              </w:rPr>
              <w:t>Șiruri de variabile aleatoare. Legea numerelor mari și teorema limită centrală.</w:t>
            </w:r>
            <w:r w:rsidRPr="00A45511">
              <w:rPr>
                <w:rFonts w:ascii="Times New Roman" w:hAnsi="Times New Roman"/>
              </w:rPr>
              <w:br/>
            </w:r>
            <w:r w:rsidRPr="00A45511">
              <w:rPr>
                <w:rFonts w:ascii="Times New Roman" w:hAnsi="Times New Roman"/>
                <w:color w:val="0070C0"/>
              </w:rPr>
              <w:t>Sequences of random variables. Law of large numbers and central limit theorem.</w:t>
            </w:r>
          </w:p>
        </w:tc>
        <w:tc>
          <w:tcPr>
            <w:tcW w:w="1153" w:type="dxa"/>
          </w:tcPr>
          <w:p w14:paraId="78C9CA64" w14:textId="77777777" w:rsidR="008E2F98" w:rsidRPr="00A45511" w:rsidRDefault="00330168">
            <w:pPr>
              <w:rPr>
                <w:rFonts w:ascii="Times New Roman" w:hAnsi="Times New Roman"/>
              </w:rPr>
            </w:pPr>
            <w:r w:rsidRPr="00A45511">
              <w:rPr>
                <w:rFonts w:ascii="Times New Roman" w:hAnsi="Times New Roman"/>
              </w:rPr>
              <w:t>2</w:t>
            </w:r>
          </w:p>
        </w:tc>
      </w:tr>
      <w:tr w:rsidR="00154244" w:rsidRPr="00A45511" w14:paraId="28D0BA0A" w14:textId="77777777" w:rsidTr="00A946AE">
        <w:trPr>
          <w:jc w:val="center"/>
        </w:trPr>
        <w:tc>
          <w:tcPr>
            <w:tcW w:w="1271" w:type="dxa"/>
            <w:vAlign w:val="center"/>
          </w:tcPr>
          <w:p w14:paraId="223139FC" w14:textId="77777777" w:rsidR="008E2F98" w:rsidRPr="00A45511" w:rsidRDefault="00330168">
            <w:pPr>
              <w:rPr>
                <w:rFonts w:ascii="Times New Roman" w:hAnsi="Times New Roman"/>
              </w:rPr>
            </w:pPr>
            <w:r w:rsidRPr="00A45511">
              <w:rPr>
                <w:rFonts w:ascii="Times New Roman" w:hAnsi="Times New Roman"/>
              </w:rPr>
              <w:t>VII</w:t>
            </w:r>
          </w:p>
        </w:tc>
        <w:tc>
          <w:tcPr>
            <w:tcW w:w="7597" w:type="dxa"/>
          </w:tcPr>
          <w:p w14:paraId="558A487F" w14:textId="77777777" w:rsidR="008E2F98" w:rsidRPr="00A45511" w:rsidRDefault="00330168">
            <w:pPr>
              <w:rPr>
                <w:rFonts w:ascii="Times New Roman" w:hAnsi="Times New Roman"/>
              </w:rPr>
            </w:pPr>
            <w:r w:rsidRPr="00A45511">
              <w:rPr>
                <w:rFonts w:ascii="Times New Roman" w:hAnsi="Times New Roman"/>
              </w:rPr>
              <w:t>Procese aleatoare. Lanțuri Markov finite.</w:t>
            </w:r>
            <w:r w:rsidRPr="00A45511">
              <w:rPr>
                <w:rFonts w:ascii="Times New Roman" w:hAnsi="Times New Roman"/>
              </w:rPr>
              <w:br/>
            </w:r>
            <w:r w:rsidRPr="00A45511">
              <w:rPr>
                <w:rFonts w:ascii="Times New Roman" w:hAnsi="Times New Roman"/>
                <w:color w:val="0070C0"/>
              </w:rPr>
              <w:t>Stochastic processes. Finite Markov chains.</w:t>
            </w:r>
          </w:p>
        </w:tc>
        <w:tc>
          <w:tcPr>
            <w:tcW w:w="1153" w:type="dxa"/>
          </w:tcPr>
          <w:p w14:paraId="350C02B5" w14:textId="77777777" w:rsidR="008E2F98" w:rsidRPr="00A45511" w:rsidRDefault="00330168">
            <w:pPr>
              <w:rPr>
                <w:rFonts w:ascii="Times New Roman" w:hAnsi="Times New Roman"/>
              </w:rPr>
            </w:pPr>
            <w:r w:rsidRPr="00A45511">
              <w:rPr>
                <w:rFonts w:ascii="Times New Roman" w:hAnsi="Times New Roman"/>
              </w:rPr>
              <w:t>2</w:t>
            </w:r>
          </w:p>
        </w:tc>
      </w:tr>
      <w:tr w:rsidR="00154244" w:rsidRPr="00A45511" w14:paraId="24016FAD" w14:textId="77777777" w:rsidTr="00A946AE">
        <w:trPr>
          <w:jc w:val="center"/>
        </w:trPr>
        <w:tc>
          <w:tcPr>
            <w:tcW w:w="1271" w:type="dxa"/>
            <w:vAlign w:val="center"/>
          </w:tcPr>
          <w:p w14:paraId="6A7DD4C4" w14:textId="77777777" w:rsidR="008E2F98" w:rsidRPr="00A45511" w:rsidRDefault="00330168">
            <w:pPr>
              <w:rPr>
                <w:rFonts w:ascii="Times New Roman" w:hAnsi="Times New Roman"/>
              </w:rPr>
            </w:pPr>
            <w:r w:rsidRPr="00A45511">
              <w:rPr>
                <w:rFonts w:ascii="Times New Roman" w:hAnsi="Times New Roman"/>
              </w:rPr>
              <w:t>VIII</w:t>
            </w:r>
          </w:p>
        </w:tc>
        <w:tc>
          <w:tcPr>
            <w:tcW w:w="7597" w:type="dxa"/>
          </w:tcPr>
          <w:p w14:paraId="785859D0" w14:textId="77777777" w:rsidR="008E2F98" w:rsidRPr="00A45511" w:rsidRDefault="00330168">
            <w:pPr>
              <w:rPr>
                <w:rFonts w:ascii="Times New Roman" w:hAnsi="Times New Roman"/>
              </w:rPr>
            </w:pPr>
            <w:r w:rsidRPr="00A45511">
              <w:rPr>
                <w:rFonts w:ascii="Times New Roman" w:hAnsi="Times New Roman"/>
              </w:rPr>
              <w:t>Elemente de statistică matematică. Estimări nedeplasate.</w:t>
            </w:r>
            <w:r w:rsidRPr="00A45511">
              <w:rPr>
                <w:rFonts w:ascii="Times New Roman" w:hAnsi="Times New Roman"/>
              </w:rPr>
              <w:br/>
            </w:r>
            <w:r w:rsidRPr="00A45511">
              <w:rPr>
                <w:rFonts w:ascii="Times New Roman" w:hAnsi="Times New Roman"/>
                <w:color w:val="0070C0"/>
              </w:rPr>
              <w:t>Elements of mathematical statistics. Unbiased estimators.</w:t>
            </w:r>
          </w:p>
        </w:tc>
        <w:tc>
          <w:tcPr>
            <w:tcW w:w="1153" w:type="dxa"/>
          </w:tcPr>
          <w:p w14:paraId="707A6F01" w14:textId="77777777" w:rsidR="008E2F98" w:rsidRPr="00A45511" w:rsidRDefault="00330168">
            <w:pPr>
              <w:rPr>
                <w:rFonts w:ascii="Times New Roman" w:hAnsi="Times New Roman"/>
              </w:rPr>
            </w:pPr>
            <w:r w:rsidRPr="00A45511">
              <w:rPr>
                <w:rFonts w:ascii="Times New Roman" w:hAnsi="Times New Roman"/>
              </w:rPr>
              <w:t>2</w:t>
            </w:r>
          </w:p>
        </w:tc>
      </w:tr>
      <w:tr w:rsidR="00154244" w:rsidRPr="00A45511" w14:paraId="486F2892" w14:textId="77777777" w:rsidTr="00A946AE">
        <w:trPr>
          <w:jc w:val="center"/>
        </w:trPr>
        <w:tc>
          <w:tcPr>
            <w:tcW w:w="1271" w:type="dxa"/>
            <w:vAlign w:val="center"/>
          </w:tcPr>
          <w:p w14:paraId="6626127E" w14:textId="77777777" w:rsidR="008E2F98" w:rsidRPr="00A45511" w:rsidRDefault="00330168">
            <w:pPr>
              <w:rPr>
                <w:rFonts w:ascii="Times New Roman" w:hAnsi="Times New Roman"/>
              </w:rPr>
            </w:pPr>
            <w:r w:rsidRPr="00A45511">
              <w:rPr>
                <w:rFonts w:ascii="Times New Roman" w:hAnsi="Times New Roman"/>
              </w:rPr>
              <w:t>IX</w:t>
            </w:r>
          </w:p>
        </w:tc>
        <w:tc>
          <w:tcPr>
            <w:tcW w:w="7597" w:type="dxa"/>
          </w:tcPr>
          <w:p w14:paraId="5DA05306" w14:textId="77777777" w:rsidR="008E2F98" w:rsidRPr="00A45511" w:rsidRDefault="00330168">
            <w:pPr>
              <w:rPr>
                <w:rFonts w:ascii="Times New Roman" w:hAnsi="Times New Roman"/>
              </w:rPr>
            </w:pPr>
            <w:r w:rsidRPr="00A45511">
              <w:rPr>
                <w:rFonts w:ascii="Times New Roman" w:hAnsi="Times New Roman"/>
              </w:rPr>
              <w:t>Intervale de încredere și interpretarea lor statistică.</w:t>
            </w:r>
            <w:r w:rsidRPr="00A45511">
              <w:rPr>
                <w:rFonts w:ascii="Times New Roman" w:hAnsi="Times New Roman"/>
              </w:rPr>
              <w:br/>
            </w:r>
            <w:r w:rsidRPr="00A45511">
              <w:rPr>
                <w:rFonts w:ascii="Times New Roman" w:hAnsi="Times New Roman"/>
                <w:color w:val="0070C0"/>
              </w:rPr>
              <w:t>Confidence intervals and their statistical interpretation.</w:t>
            </w:r>
          </w:p>
        </w:tc>
        <w:tc>
          <w:tcPr>
            <w:tcW w:w="1153" w:type="dxa"/>
          </w:tcPr>
          <w:p w14:paraId="6A9DF28E" w14:textId="77777777" w:rsidR="008E2F98" w:rsidRPr="00A45511" w:rsidRDefault="00330168">
            <w:pPr>
              <w:rPr>
                <w:rFonts w:ascii="Times New Roman" w:hAnsi="Times New Roman"/>
              </w:rPr>
            </w:pPr>
            <w:r w:rsidRPr="00A45511">
              <w:rPr>
                <w:rFonts w:ascii="Times New Roman" w:hAnsi="Times New Roman"/>
              </w:rPr>
              <w:t>2</w:t>
            </w:r>
          </w:p>
        </w:tc>
      </w:tr>
      <w:tr w:rsidR="00154244" w:rsidRPr="00A45511" w14:paraId="5F227FF7" w14:textId="77777777" w:rsidTr="00A946AE">
        <w:trPr>
          <w:jc w:val="center"/>
        </w:trPr>
        <w:tc>
          <w:tcPr>
            <w:tcW w:w="1271" w:type="dxa"/>
            <w:vAlign w:val="center"/>
          </w:tcPr>
          <w:p w14:paraId="6B7453F6" w14:textId="77777777" w:rsidR="008E2F98" w:rsidRPr="00A45511" w:rsidRDefault="00330168">
            <w:pPr>
              <w:rPr>
                <w:rFonts w:ascii="Times New Roman" w:hAnsi="Times New Roman"/>
              </w:rPr>
            </w:pPr>
            <w:r w:rsidRPr="00A45511">
              <w:rPr>
                <w:rFonts w:ascii="Times New Roman" w:hAnsi="Times New Roman"/>
              </w:rPr>
              <w:t>X</w:t>
            </w:r>
          </w:p>
        </w:tc>
        <w:tc>
          <w:tcPr>
            <w:tcW w:w="7597" w:type="dxa"/>
          </w:tcPr>
          <w:p w14:paraId="68C5E5EC" w14:textId="77777777" w:rsidR="008E2F98" w:rsidRPr="00A45511" w:rsidRDefault="00330168">
            <w:pPr>
              <w:rPr>
                <w:rFonts w:ascii="Times New Roman" w:hAnsi="Times New Roman"/>
              </w:rPr>
            </w:pPr>
            <w:r w:rsidRPr="00A45511">
              <w:rPr>
                <w:rFonts w:ascii="Times New Roman" w:hAnsi="Times New Roman"/>
              </w:rPr>
              <w:t>Teoria sondajului și teoria estimației. Metode statistice.</w:t>
            </w:r>
            <w:r w:rsidRPr="00A45511">
              <w:rPr>
                <w:rFonts w:ascii="Times New Roman" w:hAnsi="Times New Roman"/>
              </w:rPr>
              <w:br/>
            </w:r>
            <w:r w:rsidRPr="00A45511">
              <w:rPr>
                <w:rFonts w:ascii="Times New Roman" w:hAnsi="Times New Roman"/>
                <w:color w:val="0070C0"/>
              </w:rPr>
              <w:t>Sampling theory and estimation theory. Statistical methods.</w:t>
            </w:r>
          </w:p>
        </w:tc>
        <w:tc>
          <w:tcPr>
            <w:tcW w:w="1153" w:type="dxa"/>
          </w:tcPr>
          <w:p w14:paraId="0B127BC2" w14:textId="77777777" w:rsidR="008E2F98" w:rsidRPr="00A45511" w:rsidRDefault="00330168">
            <w:pPr>
              <w:rPr>
                <w:rFonts w:ascii="Times New Roman" w:hAnsi="Times New Roman"/>
              </w:rPr>
            </w:pPr>
            <w:r w:rsidRPr="00A45511">
              <w:rPr>
                <w:rFonts w:ascii="Times New Roman" w:hAnsi="Times New Roman"/>
              </w:rPr>
              <w:t>2</w:t>
            </w:r>
          </w:p>
        </w:tc>
      </w:tr>
      <w:tr w:rsidR="00154244" w:rsidRPr="00A45511" w14:paraId="6F5FA124" w14:textId="77777777" w:rsidTr="00A946AE">
        <w:trPr>
          <w:jc w:val="center"/>
        </w:trPr>
        <w:tc>
          <w:tcPr>
            <w:tcW w:w="1271" w:type="dxa"/>
            <w:vAlign w:val="center"/>
          </w:tcPr>
          <w:p w14:paraId="4994134D" w14:textId="77777777" w:rsidR="008E2F98" w:rsidRPr="00A45511" w:rsidRDefault="00330168">
            <w:pPr>
              <w:rPr>
                <w:rFonts w:ascii="Times New Roman" w:hAnsi="Times New Roman"/>
              </w:rPr>
            </w:pPr>
            <w:r w:rsidRPr="00A45511">
              <w:rPr>
                <w:rFonts w:ascii="Times New Roman" w:hAnsi="Times New Roman"/>
              </w:rPr>
              <w:t>XI</w:t>
            </w:r>
          </w:p>
        </w:tc>
        <w:tc>
          <w:tcPr>
            <w:tcW w:w="7597" w:type="dxa"/>
          </w:tcPr>
          <w:p w14:paraId="50B55261" w14:textId="77777777" w:rsidR="008E2F98" w:rsidRPr="00A45511" w:rsidRDefault="00330168">
            <w:pPr>
              <w:rPr>
                <w:rFonts w:ascii="Times New Roman" w:hAnsi="Times New Roman"/>
              </w:rPr>
            </w:pPr>
            <w:r w:rsidRPr="00A45511">
              <w:rPr>
                <w:rFonts w:ascii="Times New Roman" w:hAnsi="Times New Roman"/>
              </w:rPr>
              <w:t>Verificarea ipotezelor parametrice asupra mediei.</w:t>
            </w:r>
            <w:r w:rsidRPr="00A45511">
              <w:rPr>
                <w:rFonts w:ascii="Times New Roman" w:hAnsi="Times New Roman"/>
              </w:rPr>
              <w:br/>
            </w:r>
            <w:r w:rsidRPr="00A45511">
              <w:rPr>
                <w:rFonts w:ascii="Times New Roman" w:hAnsi="Times New Roman"/>
                <w:color w:val="0070C0"/>
              </w:rPr>
              <w:t>Parametric hypothesis testing for the mean.</w:t>
            </w:r>
          </w:p>
        </w:tc>
        <w:tc>
          <w:tcPr>
            <w:tcW w:w="1153" w:type="dxa"/>
          </w:tcPr>
          <w:p w14:paraId="5726322C" w14:textId="77777777" w:rsidR="008E2F98" w:rsidRPr="00A45511" w:rsidRDefault="00330168">
            <w:pPr>
              <w:rPr>
                <w:rFonts w:ascii="Times New Roman" w:hAnsi="Times New Roman"/>
              </w:rPr>
            </w:pPr>
            <w:r w:rsidRPr="00A45511">
              <w:rPr>
                <w:rFonts w:ascii="Times New Roman" w:hAnsi="Times New Roman"/>
              </w:rPr>
              <w:t>2</w:t>
            </w:r>
          </w:p>
        </w:tc>
      </w:tr>
      <w:tr w:rsidR="00154244" w:rsidRPr="00A45511" w14:paraId="75D6900C" w14:textId="77777777" w:rsidTr="00A946AE">
        <w:trPr>
          <w:jc w:val="center"/>
        </w:trPr>
        <w:tc>
          <w:tcPr>
            <w:tcW w:w="1271" w:type="dxa"/>
            <w:vAlign w:val="center"/>
          </w:tcPr>
          <w:p w14:paraId="42B5D624" w14:textId="77777777" w:rsidR="008E2F98" w:rsidRPr="00A45511" w:rsidRDefault="00330168">
            <w:pPr>
              <w:rPr>
                <w:rFonts w:ascii="Times New Roman" w:hAnsi="Times New Roman"/>
              </w:rPr>
            </w:pPr>
            <w:r w:rsidRPr="00A45511">
              <w:rPr>
                <w:rFonts w:ascii="Times New Roman" w:hAnsi="Times New Roman"/>
              </w:rPr>
              <w:t>XII</w:t>
            </w:r>
          </w:p>
        </w:tc>
        <w:tc>
          <w:tcPr>
            <w:tcW w:w="7597" w:type="dxa"/>
          </w:tcPr>
          <w:p w14:paraId="54E50ADA" w14:textId="77777777" w:rsidR="008E2F98" w:rsidRPr="00A45511" w:rsidRDefault="00330168">
            <w:pPr>
              <w:rPr>
                <w:rFonts w:ascii="Times New Roman" w:hAnsi="Times New Roman"/>
              </w:rPr>
            </w:pPr>
            <w:r w:rsidRPr="00A45511">
              <w:rPr>
                <w:rFonts w:ascii="Times New Roman" w:hAnsi="Times New Roman"/>
              </w:rPr>
              <w:t>Verificarea ipotezelor parametrice asupra varianței. Teste statistice.</w:t>
            </w:r>
            <w:r w:rsidRPr="00A45511">
              <w:rPr>
                <w:rFonts w:ascii="Times New Roman" w:hAnsi="Times New Roman"/>
              </w:rPr>
              <w:br/>
            </w:r>
            <w:r w:rsidRPr="00A45511">
              <w:rPr>
                <w:rFonts w:ascii="Times New Roman" w:hAnsi="Times New Roman"/>
                <w:color w:val="0070C0"/>
              </w:rPr>
              <w:t>Parametric hypothesis testing for the variance. Statistical tests.</w:t>
            </w:r>
          </w:p>
        </w:tc>
        <w:tc>
          <w:tcPr>
            <w:tcW w:w="1153" w:type="dxa"/>
          </w:tcPr>
          <w:p w14:paraId="71DE3CFC" w14:textId="77777777" w:rsidR="008E2F98" w:rsidRPr="00A45511" w:rsidRDefault="00330168">
            <w:pPr>
              <w:rPr>
                <w:rFonts w:ascii="Times New Roman" w:hAnsi="Times New Roman"/>
              </w:rPr>
            </w:pPr>
            <w:r w:rsidRPr="00A45511">
              <w:rPr>
                <w:rFonts w:ascii="Times New Roman" w:hAnsi="Times New Roman"/>
              </w:rPr>
              <w:t>2</w:t>
            </w:r>
          </w:p>
        </w:tc>
      </w:tr>
      <w:tr w:rsidR="00154244" w:rsidRPr="00A45511" w14:paraId="0C6C022C" w14:textId="77777777" w:rsidTr="00A946AE">
        <w:trPr>
          <w:jc w:val="center"/>
        </w:trPr>
        <w:tc>
          <w:tcPr>
            <w:tcW w:w="1271" w:type="dxa"/>
            <w:vAlign w:val="center"/>
          </w:tcPr>
          <w:p w14:paraId="436109FB" w14:textId="77777777" w:rsidR="008E2F98" w:rsidRPr="00A45511" w:rsidRDefault="00330168">
            <w:pPr>
              <w:rPr>
                <w:rFonts w:ascii="Times New Roman" w:hAnsi="Times New Roman"/>
              </w:rPr>
            </w:pPr>
            <w:r w:rsidRPr="00A45511">
              <w:rPr>
                <w:rFonts w:ascii="Times New Roman" w:hAnsi="Times New Roman"/>
              </w:rPr>
              <w:t>XIII</w:t>
            </w:r>
          </w:p>
        </w:tc>
        <w:tc>
          <w:tcPr>
            <w:tcW w:w="7597" w:type="dxa"/>
          </w:tcPr>
          <w:p w14:paraId="7CC8B221" w14:textId="77777777" w:rsidR="008E2F98" w:rsidRPr="00A45511" w:rsidRDefault="00330168">
            <w:pPr>
              <w:rPr>
                <w:rFonts w:ascii="Times New Roman" w:hAnsi="Times New Roman"/>
              </w:rPr>
            </w:pPr>
            <w:r w:rsidRPr="00A45511">
              <w:rPr>
                <w:rFonts w:ascii="Times New Roman" w:hAnsi="Times New Roman"/>
              </w:rPr>
              <w:t>Programe utilizate în modelări statistice: SPSS, ORIGIN, R, STATISTICA, Scientific Excel și MATLAB.</w:t>
            </w:r>
            <w:r w:rsidRPr="00A45511">
              <w:rPr>
                <w:rFonts w:ascii="Times New Roman" w:hAnsi="Times New Roman"/>
              </w:rPr>
              <w:br/>
            </w:r>
            <w:r w:rsidRPr="00A45511">
              <w:rPr>
                <w:rFonts w:ascii="Times New Roman" w:hAnsi="Times New Roman"/>
                <w:color w:val="0070C0"/>
              </w:rPr>
              <w:t>Software used in statistical modelling: SPSS, ORIGIN, R, STATISTICA, Scientific Excel and MATLAB.</w:t>
            </w:r>
          </w:p>
        </w:tc>
        <w:tc>
          <w:tcPr>
            <w:tcW w:w="1153" w:type="dxa"/>
          </w:tcPr>
          <w:p w14:paraId="3A6694EC" w14:textId="77777777" w:rsidR="008E2F98" w:rsidRPr="00A45511" w:rsidRDefault="00330168">
            <w:pPr>
              <w:rPr>
                <w:rFonts w:ascii="Times New Roman" w:hAnsi="Times New Roman"/>
              </w:rPr>
            </w:pPr>
            <w:r w:rsidRPr="00A45511">
              <w:rPr>
                <w:rFonts w:ascii="Times New Roman" w:hAnsi="Times New Roman"/>
              </w:rPr>
              <w:t>2</w:t>
            </w:r>
          </w:p>
        </w:tc>
      </w:tr>
      <w:tr w:rsidR="00154244" w:rsidRPr="00A45511" w14:paraId="01DEDF2F" w14:textId="77777777" w:rsidTr="00A946AE">
        <w:trPr>
          <w:jc w:val="center"/>
        </w:trPr>
        <w:tc>
          <w:tcPr>
            <w:tcW w:w="1271" w:type="dxa"/>
            <w:vAlign w:val="center"/>
          </w:tcPr>
          <w:p w14:paraId="269BFCB2" w14:textId="77777777" w:rsidR="008E2F98" w:rsidRPr="00A45511" w:rsidRDefault="00330168">
            <w:pPr>
              <w:rPr>
                <w:rFonts w:ascii="Times New Roman" w:hAnsi="Times New Roman"/>
              </w:rPr>
            </w:pPr>
            <w:r w:rsidRPr="00A45511">
              <w:rPr>
                <w:rFonts w:ascii="Times New Roman" w:hAnsi="Times New Roman"/>
              </w:rPr>
              <w:t>XIV</w:t>
            </w:r>
          </w:p>
        </w:tc>
        <w:tc>
          <w:tcPr>
            <w:tcW w:w="7597" w:type="dxa"/>
          </w:tcPr>
          <w:p w14:paraId="493A00AB" w14:textId="77777777" w:rsidR="008E2F98" w:rsidRPr="00A45511" w:rsidRDefault="00330168">
            <w:pPr>
              <w:rPr>
                <w:rFonts w:ascii="Times New Roman" w:hAnsi="Times New Roman"/>
              </w:rPr>
            </w:pPr>
            <w:r w:rsidRPr="00A45511">
              <w:rPr>
                <w:rFonts w:ascii="Times New Roman" w:hAnsi="Times New Roman"/>
              </w:rPr>
              <w:t>Noțiuni de modelare statistică. Integrarea metodelor probabilistice și statistice în probleme inginerești.</w:t>
            </w:r>
            <w:r w:rsidRPr="00A45511">
              <w:rPr>
                <w:rFonts w:ascii="Times New Roman" w:hAnsi="Times New Roman"/>
              </w:rPr>
              <w:br/>
            </w:r>
            <w:r w:rsidRPr="00A45511">
              <w:rPr>
                <w:rFonts w:ascii="Times New Roman" w:hAnsi="Times New Roman"/>
                <w:color w:val="0070C0"/>
              </w:rPr>
              <w:t>Elements of statistical modelling. Integration of probability and statistical methods in engineering problems.</w:t>
            </w:r>
          </w:p>
        </w:tc>
        <w:tc>
          <w:tcPr>
            <w:tcW w:w="1153" w:type="dxa"/>
          </w:tcPr>
          <w:p w14:paraId="51388F50" w14:textId="77777777" w:rsidR="008E2F98" w:rsidRPr="00A45511" w:rsidRDefault="00330168">
            <w:pPr>
              <w:rPr>
                <w:rFonts w:ascii="Times New Roman" w:hAnsi="Times New Roman"/>
              </w:rPr>
            </w:pPr>
            <w:r w:rsidRPr="00A45511">
              <w:rPr>
                <w:rFonts w:ascii="Times New Roman" w:hAnsi="Times New Roman"/>
              </w:rPr>
              <w:t>2</w:t>
            </w:r>
          </w:p>
        </w:tc>
      </w:tr>
      <w:tr w:rsidR="00F972C4" w:rsidRPr="00A45511" w14:paraId="00B47A62" w14:textId="77777777" w:rsidTr="00A946AE">
        <w:trPr>
          <w:jc w:val="center"/>
        </w:trPr>
        <w:tc>
          <w:tcPr>
            <w:tcW w:w="1271" w:type="dxa"/>
          </w:tcPr>
          <w:p w14:paraId="5E24CFDC" w14:textId="77777777" w:rsidR="00F972C4" w:rsidRPr="00A45511" w:rsidRDefault="00F972C4" w:rsidP="00813BB9">
            <w:pPr>
              <w:spacing w:after="0" w:line="240" w:lineRule="auto"/>
              <w:rPr>
                <w:rFonts w:ascii="Times New Roman" w:hAnsi="Times New Roman"/>
                <w:sz w:val="24"/>
                <w:szCs w:val="24"/>
              </w:rPr>
            </w:pPr>
          </w:p>
        </w:tc>
        <w:tc>
          <w:tcPr>
            <w:tcW w:w="7597" w:type="dxa"/>
          </w:tcPr>
          <w:p w14:paraId="45471732" w14:textId="77777777" w:rsidR="008E2F98" w:rsidRPr="00A45511" w:rsidRDefault="00330168">
            <w:pPr>
              <w:rPr>
                <w:rFonts w:ascii="Times New Roman" w:hAnsi="Times New Roman"/>
              </w:rPr>
            </w:pPr>
            <w:r w:rsidRPr="00A45511">
              <w:rPr>
                <w:rFonts w:ascii="Times New Roman" w:hAnsi="Times New Roman"/>
              </w:rPr>
              <w:t>Total:</w:t>
            </w:r>
          </w:p>
        </w:tc>
        <w:tc>
          <w:tcPr>
            <w:tcW w:w="1153" w:type="dxa"/>
          </w:tcPr>
          <w:p w14:paraId="5351B5B3" w14:textId="77777777" w:rsidR="008E2F98" w:rsidRPr="00A45511" w:rsidRDefault="00330168">
            <w:pPr>
              <w:rPr>
                <w:rFonts w:ascii="Times New Roman" w:hAnsi="Times New Roman"/>
              </w:rPr>
            </w:pPr>
            <w:r w:rsidRPr="00A45511">
              <w:rPr>
                <w:rFonts w:ascii="Times New Roman" w:hAnsi="Times New Roman"/>
              </w:rPr>
              <w:t>28</w:t>
            </w:r>
          </w:p>
        </w:tc>
      </w:tr>
      <w:tr w:rsidR="00144C38" w:rsidRPr="00A45511" w14:paraId="572CC9EB" w14:textId="77777777" w:rsidTr="00A946AE">
        <w:trPr>
          <w:jc w:val="center"/>
        </w:trPr>
        <w:tc>
          <w:tcPr>
            <w:tcW w:w="10021" w:type="dxa"/>
            <w:gridSpan w:val="3"/>
            <w:vAlign w:val="center"/>
          </w:tcPr>
          <w:p w14:paraId="26C7B9BA" w14:textId="77777777" w:rsidR="008E2F98" w:rsidRPr="00A45511" w:rsidRDefault="00330168">
            <w:pPr>
              <w:rPr>
                <w:rFonts w:ascii="Times New Roman" w:hAnsi="Times New Roman"/>
              </w:rPr>
            </w:pPr>
            <w:r w:rsidRPr="00A45511">
              <w:rPr>
                <w:rFonts w:ascii="Times New Roman" w:hAnsi="Times New Roman"/>
              </w:rPr>
              <w:lastRenderedPageBreak/>
              <w:t>Bibliografie:</w:t>
            </w:r>
            <w:r w:rsidRPr="00A45511">
              <w:rPr>
                <w:rFonts w:ascii="Times New Roman" w:hAnsi="Times New Roman"/>
              </w:rPr>
              <w:br/>
              <w:t>Meghea, I. (2011, 2014). Matematici speciale. Teorie și aplicații. POLITEHNICA Press, București.</w:t>
            </w:r>
            <w:r w:rsidRPr="00A45511">
              <w:rPr>
                <w:rFonts w:ascii="Times New Roman" w:hAnsi="Times New Roman"/>
              </w:rPr>
              <w:br/>
              <w:t>Montgomery, D. C., Runger, G. C. (2003). Applied Statistics and Probability for Engineers. John Wiley &amp; Sons.</w:t>
            </w:r>
            <w:r w:rsidRPr="00A45511">
              <w:rPr>
                <w:rFonts w:ascii="Times New Roman" w:hAnsi="Times New Roman"/>
              </w:rPr>
              <w:br/>
              <w:t>Bourg, D. (2006). Excel Scientific and Engineering Cookbook. O’Reilly.</w:t>
            </w:r>
            <w:r w:rsidRPr="00A45511">
              <w:rPr>
                <w:rFonts w:ascii="Times New Roman" w:hAnsi="Times New Roman"/>
              </w:rPr>
              <w:br/>
              <w:t>Marques de Sá, J. (2007). Applied Statistics: Using SPSS, STATISTICA, MATLAB and R. Springer-Verlag.</w:t>
            </w:r>
            <w:r w:rsidRPr="00A45511">
              <w:rPr>
                <w:rFonts w:ascii="Times New Roman" w:hAnsi="Times New Roman"/>
              </w:rPr>
              <w:br/>
              <w:t>Morgan, G., Leech, N., Gloeckner, G., Barrett, K. (2004). SPSS for Introductory Statistics: Use and Interpretation. LEA Publishers.</w:t>
            </w:r>
            <w:r w:rsidRPr="00A45511">
              <w:rPr>
                <w:rFonts w:ascii="Times New Roman" w:hAnsi="Times New Roman"/>
              </w:rPr>
              <w:br/>
              <w:t>Leech, N., Barrett, K., Morgan, G. (2005). SPSS for Intermediate Statistics: Use and Interpretation. LEA Publishers.</w:t>
            </w:r>
          </w:p>
        </w:tc>
      </w:tr>
    </w:tbl>
    <w:p w14:paraId="6C4B2E4C" w14:textId="77777777" w:rsidR="002A2A27" w:rsidRPr="00A45511"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A45511" w14:paraId="69E84734" w14:textId="77777777" w:rsidTr="00A946AE">
        <w:trPr>
          <w:trHeight w:val="310"/>
          <w:jc w:val="center"/>
        </w:trPr>
        <w:tc>
          <w:tcPr>
            <w:tcW w:w="10041" w:type="dxa"/>
            <w:gridSpan w:val="3"/>
            <w:vAlign w:val="center"/>
          </w:tcPr>
          <w:p w14:paraId="1B3C0DC0" w14:textId="77777777" w:rsidR="008E2F98" w:rsidRPr="00A45511" w:rsidRDefault="00330168">
            <w:pPr>
              <w:rPr>
                <w:rFonts w:ascii="Times New Roman" w:hAnsi="Times New Roman"/>
              </w:rPr>
            </w:pPr>
            <w:r w:rsidRPr="00A45511">
              <w:rPr>
                <w:rFonts w:ascii="Times New Roman" w:hAnsi="Times New Roman"/>
                <w:b/>
              </w:rPr>
              <w:t>SEMINAR</w:t>
            </w:r>
          </w:p>
        </w:tc>
      </w:tr>
      <w:tr w:rsidR="00AD6760" w:rsidRPr="00A45511" w14:paraId="1746355F" w14:textId="77777777" w:rsidTr="00A946AE">
        <w:trPr>
          <w:trHeight w:val="310"/>
          <w:jc w:val="center"/>
        </w:trPr>
        <w:tc>
          <w:tcPr>
            <w:tcW w:w="734" w:type="dxa"/>
            <w:vAlign w:val="center"/>
          </w:tcPr>
          <w:p w14:paraId="0F008889" w14:textId="77777777" w:rsidR="00AD6760" w:rsidRPr="00A45511" w:rsidRDefault="00AD6760" w:rsidP="00813BB9">
            <w:pPr>
              <w:spacing w:after="0" w:line="240" w:lineRule="auto"/>
              <w:jc w:val="center"/>
              <w:rPr>
                <w:rFonts w:ascii="Times New Roman" w:hAnsi="Times New Roman"/>
                <w:b/>
                <w:bCs/>
                <w:sz w:val="24"/>
                <w:szCs w:val="24"/>
              </w:rPr>
            </w:pPr>
            <w:r w:rsidRPr="00A45511">
              <w:rPr>
                <w:rFonts w:ascii="Times New Roman" w:hAnsi="Times New Roman"/>
                <w:b/>
                <w:bCs/>
                <w:sz w:val="24"/>
                <w:szCs w:val="24"/>
              </w:rPr>
              <w:t xml:space="preserve">Nr. crt. </w:t>
            </w:r>
          </w:p>
        </w:tc>
        <w:tc>
          <w:tcPr>
            <w:tcW w:w="8137" w:type="dxa"/>
            <w:vAlign w:val="center"/>
          </w:tcPr>
          <w:p w14:paraId="22829FCD" w14:textId="77777777" w:rsidR="00AD6760" w:rsidRPr="00A45511" w:rsidRDefault="00AD6760" w:rsidP="00813BB9">
            <w:pPr>
              <w:spacing w:after="0" w:line="240" w:lineRule="auto"/>
              <w:jc w:val="center"/>
              <w:rPr>
                <w:rFonts w:ascii="Times New Roman" w:hAnsi="Times New Roman"/>
                <w:b/>
                <w:bCs/>
                <w:sz w:val="24"/>
                <w:szCs w:val="24"/>
              </w:rPr>
            </w:pPr>
            <w:r w:rsidRPr="00A45511">
              <w:rPr>
                <w:rFonts w:ascii="Times New Roman" w:hAnsi="Times New Roman"/>
                <w:b/>
                <w:bCs/>
                <w:sz w:val="24"/>
                <w:szCs w:val="24"/>
              </w:rPr>
              <w:t>Con</w:t>
            </w:r>
            <w:r w:rsidR="001B1709" w:rsidRPr="00A45511">
              <w:rPr>
                <w:rFonts w:ascii="Times New Roman" w:hAnsi="Times New Roman"/>
                <w:b/>
                <w:bCs/>
                <w:sz w:val="24"/>
                <w:szCs w:val="24"/>
              </w:rPr>
              <w:t>ț</w:t>
            </w:r>
            <w:r w:rsidRPr="00A45511">
              <w:rPr>
                <w:rFonts w:ascii="Times New Roman" w:hAnsi="Times New Roman"/>
                <w:b/>
                <w:bCs/>
                <w:sz w:val="24"/>
                <w:szCs w:val="24"/>
              </w:rPr>
              <w:t>inutul</w:t>
            </w:r>
          </w:p>
        </w:tc>
        <w:tc>
          <w:tcPr>
            <w:tcW w:w="1170" w:type="dxa"/>
            <w:vAlign w:val="center"/>
          </w:tcPr>
          <w:p w14:paraId="08393F83" w14:textId="77777777" w:rsidR="00AD6760" w:rsidRPr="00A45511" w:rsidRDefault="00AD6760" w:rsidP="00813BB9">
            <w:pPr>
              <w:spacing w:after="0" w:line="240" w:lineRule="auto"/>
              <w:jc w:val="center"/>
              <w:rPr>
                <w:rFonts w:ascii="Times New Roman" w:hAnsi="Times New Roman"/>
                <w:b/>
                <w:bCs/>
                <w:sz w:val="24"/>
                <w:szCs w:val="24"/>
              </w:rPr>
            </w:pPr>
            <w:r w:rsidRPr="00A45511">
              <w:rPr>
                <w:rFonts w:ascii="Times New Roman" w:hAnsi="Times New Roman"/>
                <w:b/>
                <w:bCs/>
                <w:sz w:val="24"/>
                <w:szCs w:val="24"/>
              </w:rPr>
              <w:t>Nr. ore</w:t>
            </w:r>
          </w:p>
        </w:tc>
      </w:tr>
      <w:tr w:rsidR="00FB27BC" w:rsidRPr="00A45511" w14:paraId="153B822B" w14:textId="77777777" w:rsidTr="00A946AE">
        <w:trPr>
          <w:trHeight w:val="310"/>
          <w:jc w:val="center"/>
        </w:trPr>
        <w:tc>
          <w:tcPr>
            <w:tcW w:w="734" w:type="dxa"/>
          </w:tcPr>
          <w:p w14:paraId="7B7A3A80" w14:textId="77777777" w:rsidR="008E2F98" w:rsidRPr="00A45511" w:rsidRDefault="00330168">
            <w:pPr>
              <w:rPr>
                <w:rFonts w:ascii="Times New Roman" w:hAnsi="Times New Roman"/>
              </w:rPr>
            </w:pPr>
            <w:r w:rsidRPr="00A45511">
              <w:rPr>
                <w:rFonts w:ascii="Times New Roman" w:hAnsi="Times New Roman"/>
              </w:rPr>
              <w:t>1.</w:t>
            </w:r>
          </w:p>
        </w:tc>
        <w:tc>
          <w:tcPr>
            <w:tcW w:w="8137" w:type="dxa"/>
          </w:tcPr>
          <w:p w14:paraId="1B233B29" w14:textId="77777777" w:rsidR="008E2F98" w:rsidRPr="00A45511" w:rsidRDefault="00330168">
            <w:pPr>
              <w:rPr>
                <w:rFonts w:ascii="Times New Roman" w:hAnsi="Times New Roman"/>
              </w:rPr>
            </w:pPr>
            <w:r w:rsidRPr="00A45511">
              <w:rPr>
                <w:rFonts w:ascii="Times New Roman" w:hAnsi="Times New Roman"/>
              </w:rPr>
              <w:t>Spații de probabilitate, probabilități condiționate și formula lui Bayes. Probleme și aplicații.</w:t>
            </w:r>
            <w:r w:rsidRPr="00A45511">
              <w:rPr>
                <w:rFonts w:ascii="Times New Roman" w:hAnsi="Times New Roman"/>
              </w:rPr>
              <w:br/>
            </w:r>
            <w:r w:rsidRPr="00A45511">
              <w:rPr>
                <w:rFonts w:ascii="Times New Roman" w:hAnsi="Times New Roman"/>
                <w:color w:val="0070C0"/>
              </w:rPr>
              <w:t>Probability spaces, conditional probabilities and Bayes formula. Problems and applications.</w:t>
            </w:r>
          </w:p>
        </w:tc>
        <w:tc>
          <w:tcPr>
            <w:tcW w:w="1170" w:type="dxa"/>
          </w:tcPr>
          <w:p w14:paraId="31A154B5" w14:textId="77777777" w:rsidR="008E2F98" w:rsidRPr="00A45511" w:rsidRDefault="00330168">
            <w:pPr>
              <w:rPr>
                <w:rFonts w:ascii="Times New Roman" w:hAnsi="Times New Roman"/>
              </w:rPr>
            </w:pPr>
            <w:r w:rsidRPr="00A45511">
              <w:rPr>
                <w:rFonts w:ascii="Times New Roman" w:hAnsi="Times New Roman"/>
              </w:rPr>
              <w:t>2</w:t>
            </w:r>
          </w:p>
        </w:tc>
      </w:tr>
      <w:tr w:rsidR="00FB27BC" w:rsidRPr="00A45511" w14:paraId="38C1514D" w14:textId="77777777" w:rsidTr="00A946AE">
        <w:trPr>
          <w:trHeight w:val="310"/>
          <w:jc w:val="center"/>
        </w:trPr>
        <w:tc>
          <w:tcPr>
            <w:tcW w:w="734" w:type="dxa"/>
          </w:tcPr>
          <w:p w14:paraId="26FD5A01" w14:textId="77777777" w:rsidR="008E2F98" w:rsidRPr="00A45511" w:rsidRDefault="00330168">
            <w:pPr>
              <w:rPr>
                <w:rFonts w:ascii="Times New Roman" w:hAnsi="Times New Roman"/>
              </w:rPr>
            </w:pPr>
            <w:r w:rsidRPr="00A45511">
              <w:rPr>
                <w:rFonts w:ascii="Times New Roman" w:hAnsi="Times New Roman"/>
              </w:rPr>
              <w:t>2.</w:t>
            </w:r>
          </w:p>
        </w:tc>
        <w:tc>
          <w:tcPr>
            <w:tcW w:w="8137" w:type="dxa"/>
          </w:tcPr>
          <w:p w14:paraId="60729C8C" w14:textId="77777777" w:rsidR="008E2F98" w:rsidRPr="00A45511" w:rsidRDefault="00330168">
            <w:pPr>
              <w:rPr>
                <w:rFonts w:ascii="Times New Roman" w:hAnsi="Times New Roman"/>
              </w:rPr>
            </w:pPr>
            <w:r w:rsidRPr="00A45511">
              <w:rPr>
                <w:rFonts w:ascii="Times New Roman" w:hAnsi="Times New Roman"/>
              </w:rPr>
              <w:t>Variabile aleatoare, funcții de repartiție, densități și repartiții clasice. Probleme de calcul.</w:t>
            </w:r>
            <w:r w:rsidRPr="00A45511">
              <w:rPr>
                <w:rFonts w:ascii="Times New Roman" w:hAnsi="Times New Roman"/>
              </w:rPr>
              <w:br/>
            </w:r>
            <w:r w:rsidRPr="00A45511">
              <w:rPr>
                <w:rFonts w:ascii="Times New Roman" w:hAnsi="Times New Roman"/>
                <w:color w:val="0070C0"/>
              </w:rPr>
              <w:t>Random variables, distribution functions, densities and classical distributions. Calculation problems.</w:t>
            </w:r>
          </w:p>
        </w:tc>
        <w:tc>
          <w:tcPr>
            <w:tcW w:w="1170" w:type="dxa"/>
          </w:tcPr>
          <w:p w14:paraId="27EC8BF0" w14:textId="77777777" w:rsidR="008E2F98" w:rsidRPr="00A45511" w:rsidRDefault="00330168">
            <w:pPr>
              <w:rPr>
                <w:rFonts w:ascii="Times New Roman" w:hAnsi="Times New Roman"/>
              </w:rPr>
            </w:pPr>
            <w:r w:rsidRPr="00A45511">
              <w:rPr>
                <w:rFonts w:ascii="Times New Roman" w:hAnsi="Times New Roman"/>
              </w:rPr>
              <w:t>2</w:t>
            </w:r>
          </w:p>
        </w:tc>
      </w:tr>
      <w:tr w:rsidR="00FB27BC" w:rsidRPr="00A45511" w14:paraId="5A6D826D" w14:textId="77777777" w:rsidTr="00A946AE">
        <w:trPr>
          <w:trHeight w:val="310"/>
          <w:jc w:val="center"/>
        </w:trPr>
        <w:tc>
          <w:tcPr>
            <w:tcW w:w="734" w:type="dxa"/>
          </w:tcPr>
          <w:p w14:paraId="6B58CC04" w14:textId="77777777" w:rsidR="008E2F98" w:rsidRPr="00A45511" w:rsidRDefault="00330168">
            <w:pPr>
              <w:rPr>
                <w:rFonts w:ascii="Times New Roman" w:hAnsi="Times New Roman"/>
              </w:rPr>
            </w:pPr>
            <w:r w:rsidRPr="00A45511">
              <w:rPr>
                <w:rFonts w:ascii="Times New Roman" w:hAnsi="Times New Roman"/>
              </w:rPr>
              <w:t>3.</w:t>
            </w:r>
          </w:p>
        </w:tc>
        <w:tc>
          <w:tcPr>
            <w:tcW w:w="8137" w:type="dxa"/>
          </w:tcPr>
          <w:p w14:paraId="48979583" w14:textId="77777777" w:rsidR="008E2F98" w:rsidRPr="00A45511" w:rsidRDefault="00330168">
            <w:pPr>
              <w:rPr>
                <w:rFonts w:ascii="Times New Roman" w:hAnsi="Times New Roman"/>
              </w:rPr>
            </w:pPr>
            <w:r w:rsidRPr="00A45511">
              <w:rPr>
                <w:rFonts w:ascii="Times New Roman" w:hAnsi="Times New Roman"/>
              </w:rPr>
              <w:t>Vectori aleatori, covarianță, corelație, regresie, densități marginale și condiționate.</w:t>
            </w:r>
            <w:r w:rsidRPr="00A45511">
              <w:rPr>
                <w:rFonts w:ascii="Times New Roman" w:hAnsi="Times New Roman"/>
              </w:rPr>
              <w:br/>
            </w:r>
            <w:r w:rsidRPr="00A45511">
              <w:rPr>
                <w:rFonts w:ascii="Times New Roman" w:hAnsi="Times New Roman"/>
                <w:color w:val="0070C0"/>
              </w:rPr>
              <w:t>Random vectors, covariance, correlation, regression, marginal and conditional densities.</w:t>
            </w:r>
          </w:p>
        </w:tc>
        <w:tc>
          <w:tcPr>
            <w:tcW w:w="1170" w:type="dxa"/>
          </w:tcPr>
          <w:p w14:paraId="7A4F9755" w14:textId="77777777" w:rsidR="008E2F98" w:rsidRPr="00A45511" w:rsidRDefault="00330168">
            <w:pPr>
              <w:rPr>
                <w:rFonts w:ascii="Times New Roman" w:hAnsi="Times New Roman"/>
              </w:rPr>
            </w:pPr>
            <w:r w:rsidRPr="00A45511">
              <w:rPr>
                <w:rFonts w:ascii="Times New Roman" w:hAnsi="Times New Roman"/>
              </w:rPr>
              <w:t>2</w:t>
            </w:r>
          </w:p>
        </w:tc>
      </w:tr>
      <w:tr w:rsidR="00FB27BC" w:rsidRPr="00A45511" w14:paraId="1C23699C" w14:textId="77777777" w:rsidTr="00A946AE">
        <w:trPr>
          <w:trHeight w:val="310"/>
          <w:jc w:val="center"/>
        </w:trPr>
        <w:tc>
          <w:tcPr>
            <w:tcW w:w="734" w:type="dxa"/>
          </w:tcPr>
          <w:p w14:paraId="363174D4" w14:textId="77777777" w:rsidR="008E2F98" w:rsidRPr="00A45511" w:rsidRDefault="00330168">
            <w:pPr>
              <w:rPr>
                <w:rFonts w:ascii="Times New Roman" w:hAnsi="Times New Roman"/>
              </w:rPr>
            </w:pPr>
            <w:r w:rsidRPr="00A45511">
              <w:rPr>
                <w:rFonts w:ascii="Times New Roman" w:hAnsi="Times New Roman"/>
              </w:rPr>
              <w:t>4.</w:t>
            </w:r>
          </w:p>
        </w:tc>
        <w:tc>
          <w:tcPr>
            <w:tcW w:w="8137" w:type="dxa"/>
          </w:tcPr>
          <w:p w14:paraId="225BABB4" w14:textId="77777777" w:rsidR="008E2F98" w:rsidRPr="00A45511" w:rsidRDefault="00330168">
            <w:pPr>
              <w:rPr>
                <w:rFonts w:ascii="Times New Roman" w:hAnsi="Times New Roman"/>
              </w:rPr>
            </w:pPr>
            <w:r w:rsidRPr="00A45511">
              <w:rPr>
                <w:rFonts w:ascii="Times New Roman" w:hAnsi="Times New Roman"/>
              </w:rPr>
              <w:t>Șiruri de variabile aleatoare și lanțuri Markov finite și omogene. Aplicații.</w:t>
            </w:r>
            <w:r w:rsidRPr="00A45511">
              <w:rPr>
                <w:rFonts w:ascii="Times New Roman" w:hAnsi="Times New Roman"/>
              </w:rPr>
              <w:br/>
            </w:r>
            <w:r w:rsidRPr="00A45511">
              <w:rPr>
                <w:rFonts w:ascii="Times New Roman" w:hAnsi="Times New Roman"/>
                <w:color w:val="0070C0"/>
              </w:rPr>
              <w:t>Sequences of random variables and finite homogeneous Markov chains. Applications.</w:t>
            </w:r>
          </w:p>
        </w:tc>
        <w:tc>
          <w:tcPr>
            <w:tcW w:w="1170" w:type="dxa"/>
          </w:tcPr>
          <w:p w14:paraId="31D6E531" w14:textId="77777777" w:rsidR="008E2F98" w:rsidRPr="00A45511" w:rsidRDefault="00330168">
            <w:pPr>
              <w:rPr>
                <w:rFonts w:ascii="Times New Roman" w:hAnsi="Times New Roman"/>
              </w:rPr>
            </w:pPr>
            <w:r w:rsidRPr="00A45511">
              <w:rPr>
                <w:rFonts w:ascii="Times New Roman" w:hAnsi="Times New Roman"/>
              </w:rPr>
              <w:t>2</w:t>
            </w:r>
          </w:p>
        </w:tc>
      </w:tr>
      <w:tr w:rsidR="00FB27BC" w:rsidRPr="00A45511" w14:paraId="44D60FE8" w14:textId="77777777" w:rsidTr="00A946AE">
        <w:trPr>
          <w:trHeight w:val="310"/>
          <w:jc w:val="center"/>
        </w:trPr>
        <w:tc>
          <w:tcPr>
            <w:tcW w:w="734" w:type="dxa"/>
          </w:tcPr>
          <w:p w14:paraId="1597533A" w14:textId="77777777" w:rsidR="008E2F98" w:rsidRPr="00A45511" w:rsidRDefault="00330168">
            <w:pPr>
              <w:rPr>
                <w:rFonts w:ascii="Times New Roman" w:hAnsi="Times New Roman"/>
              </w:rPr>
            </w:pPr>
            <w:r w:rsidRPr="00A45511">
              <w:rPr>
                <w:rFonts w:ascii="Times New Roman" w:hAnsi="Times New Roman"/>
              </w:rPr>
              <w:t>5.</w:t>
            </w:r>
          </w:p>
        </w:tc>
        <w:tc>
          <w:tcPr>
            <w:tcW w:w="8137" w:type="dxa"/>
          </w:tcPr>
          <w:p w14:paraId="69608B78" w14:textId="77777777" w:rsidR="008E2F98" w:rsidRPr="00A45511" w:rsidRDefault="00330168">
            <w:pPr>
              <w:rPr>
                <w:rFonts w:ascii="Times New Roman" w:hAnsi="Times New Roman"/>
              </w:rPr>
            </w:pPr>
            <w:r w:rsidRPr="00A45511">
              <w:rPr>
                <w:rFonts w:ascii="Times New Roman" w:hAnsi="Times New Roman"/>
              </w:rPr>
              <w:t>Teoria sondajului și teoria estimației. Estimatori și intervale de încredere.</w:t>
            </w:r>
            <w:r w:rsidRPr="00A45511">
              <w:rPr>
                <w:rFonts w:ascii="Times New Roman" w:hAnsi="Times New Roman"/>
              </w:rPr>
              <w:br/>
            </w:r>
            <w:r w:rsidRPr="00A45511">
              <w:rPr>
                <w:rFonts w:ascii="Times New Roman" w:hAnsi="Times New Roman"/>
                <w:color w:val="0070C0"/>
              </w:rPr>
              <w:t>Sampling and estimation theory. Estimators and confidence intervals.</w:t>
            </w:r>
          </w:p>
        </w:tc>
        <w:tc>
          <w:tcPr>
            <w:tcW w:w="1170" w:type="dxa"/>
          </w:tcPr>
          <w:p w14:paraId="37D36BA9" w14:textId="77777777" w:rsidR="008E2F98" w:rsidRPr="00A45511" w:rsidRDefault="00330168">
            <w:pPr>
              <w:rPr>
                <w:rFonts w:ascii="Times New Roman" w:hAnsi="Times New Roman"/>
              </w:rPr>
            </w:pPr>
            <w:r w:rsidRPr="00A45511">
              <w:rPr>
                <w:rFonts w:ascii="Times New Roman" w:hAnsi="Times New Roman"/>
              </w:rPr>
              <w:t>2</w:t>
            </w:r>
          </w:p>
        </w:tc>
      </w:tr>
      <w:tr w:rsidR="00FB27BC" w:rsidRPr="00A45511" w14:paraId="7C49A8C2" w14:textId="77777777" w:rsidTr="00A946AE">
        <w:trPr>
          <w:trHeight w:val="310"/>
          <w:jc w:val="center"/>
        </w:trPr>
        <w:tc>
          <w:tcPr>
            <w:tcW w:w="734" w:type="dxa"/>
          </w:tcPr>
          <w:p w14:paraId="632D0521" w14:textId="77777777" w:rsidR="008E2F98" w:rsidRPr="00A45511" w:rsidRDefault="00330168">
            <w:pPr>
              <w:rPr>
                <w:rFonts w:ascii="Times New Roman" w:hAnsi="Times New Roman"/>
              </w:rPr>
            </w:pPr>
            <w:r w:rsidRPr="00A45511">
              <w:rPr>
                <w:rFonts w:ascii="Times New Roman" w:hAnsi="Times New Roman"/>
              </w:rPr>
              <w:t>6.</w:t>
            </w:r>
          </w:p>
        </w:tc>
        <w:tc>
          <w:tcPr>
            <w:tcW w:w="8137" w:type="dxa"/>
          </w:tcPr>
          <w:p w14:paraId="512AB8A0" w14:textId="77777777" w:rsidR="008E2F98" w:rsidRPr="00A45511" w:rsidRDefault="00330168">
            <w:pPr>
              <w:rPr>
                <w:rFonts w:ascii="Times New Roman" w:hAnsi="Times New Roman"/>
              </w:rPr>
            </w:pPr>
            <w:r w:rsidRPr="00A45511">
              <w:rPr>
                <w:rFonts w:ascii="Times New Roman" w:hAnsi="Times New Roman"/>
              </w:rPr>
              <w:t>Testarea ipotezelor statistice asupra mediei și varianței. Alegerea și interpretarea testelor.</w:t>
            </w:r>
            <w:r w:rsidRPr="00A45511">
              <w:rPr>
                <w:rFonts w:ascii="Times New Roman" w:hAnsi="Times New Roman"/>
              </w:rPr>
              <w:br/>
            </w:r>
            <w:r w:rsidRPr="00A45511">
              <w:rPr>
                <w:rFonts w:ascii="Times New Roman" w:hAnsi="Times New Roman"/>
                <w:color w:val="0070C0"/>
              </w:rPr>
              <w:t>Statistical hypothesis testing for means and variances. Selection and interpretation of tests.</w:t>
            </w:r>
          </w:p>
        </w:tc>
        <w:tc>
          <w:tcPr>
            <w:tcW w:w="1170" w:type="dxa"/>
          </w:tcPr>
          <w:p w14:paraId="6EF9B2B4" w14:textId="77777777" w:rsidR="008E2F98" w:rsidRPr="00A45511" w:rsidRDefault="00330168">
            <w:pPr>
              <w:rPr>
                <w:rFonts w:ascii="Times New Roman" w:hAnsi="Times New Roman"/>
              </w:rPr>
            </w:pPr>
            <w:r w:rsidRPr="00A45511">
              <w:rPr>
                <w:rFonts w:ascii="Times New Roman" w:hAnsi="Times New Roman"/>
              </w:rPr>
              <w:t>2</w:t>
            </w:r>
          </w:p>
        </w:tc>
      </w:tr>
      <w:tr w:rsidR="00FB27BC" w:rsidRPr="00A45511" w14:paraId="6FE57C24" w14:textId="77777777" w:rsidTr="00A946AE">
        <w:trPr>
          <w:trHeight w:val="310"/>
          <w:jc w:val="center"/>
        </w:trPr>
        <w:tc>
          <w:tcPr>
            <w:tcW w:w="734" w:type="dxa"/>
          </w:tcPr>
          <w:p w14:paraId="30DC26F8" w14:textId="77777777" w:rsidR="008E2F98" w:rsidRPr="00A45511" w:rsidRDefault="00330168">
            <w:pPr>
              <w:rPr>
                <w:rFonts w:ascii="Times New Roman" w:hAnsi="Times New Roman"/>
              </w:rPr>
            </w:pPr>
            <w:r w:rsidRPr="00A45511">
              <w:rPr>
                <w:rFonts w:ascii="Times New Roman" w:hAnsi="Times New Roman"/>
              </w:rPr>
              <w:t>7.</w:t>
            </w:r>
          </w:p>
        </w:tc>
        <w:tc>
          <w:tcPr>
            <w:tcW w:w="8137" w:type="dxa"/>
          </w:tcPr>
          <w:p w14:paraId="08CFC1C1" w14:textId="77777777" w:rsidR="008E2F98" w:rsidRPr="00A45511" w:rsidRDefault="00330168">
            <w:pPr>
              <w:rPr>
                <w:rFonts w:ascii="Times New Roman" w:hAnsi="Times New Roman"/>
              </w:rPr>
            </w:pPr>
            <w:r w:rsidRPr="00A45511">
              <w:rPr>
                <w:rFonts w:ascii="Times New Roman" w:hAnsi="Times New Roman"/>
              </w:rPr>
              <w:t>Modelări statistice. Utilizarea unui program statistic pentru analiza unui set de date și interpretarea rezultatelor.</w:t>
            </w:r>
            <w:r w:rsidRPr="00A45511">
              <w:rPr>
                <w:rFonts w:ascii="Times New Roman" w:hAnsi="Times New Roman"/>
              </w:rPr>
              <w:br/>
            </w:r>
            <w:r w:rsidRPr="00A45511">
              <w:rPr>
                <w:rFonts w:ascii="Times New Roman" w:hAnsi="Times New Roman"/>
                <w:color w:val="0070C0"/>
              </w:rPr>
              <w:t>Statistical modelling. Use of statistical software to analyse a data set and interpret the results.</w:t>
            </w:r>
          </w:p>
        </w:tc>
        <w:tc>
          <w:tcPr>
            <w:tcW w:w="1170" w:type="dxa"/>
          </w:tcPr>
          <w:p w14:paraId="2548AB6F" w14:textId="77777777" w:rsidR="008E2F98" w:rsidRPr="00A45511" w:rsidRDefault="00330168">
            <w:pPr>
              <w:rPr>
                <w:rFonts w:ascii="Times New Roman" w:hAnsi="Times New Roman"/>
              </w:rPr>
            </w:pPr>
            <w:r w:rsidRPr="00A45511">
              <w:rPr>
                <w:rFonts w:ascii="Times New Roman" w:hAnsi="Times New Roman"/>
              </w:rPr>
              <w:t>2</w:t>
            </w:r>
          </w:p>
        </w:tc>
      </w:tr>
      <w:tr w:rsidR="00AD6760" w:rsidRPr="00A45511" w14:paraId="0E599760" w14:textId="77777777" w:rsidTr="00A946AE">
        <w:trPr>
          <w:jc w:val="center"/>
        </w:trPr>
        <w:tc>
          <w:tcPr>
            <w:tcW w:w="734" w:type="dxa"/>
          </w:tcPr>
          <w:p w14:paraId="51D86178" w14:textId="77777777" w:rsidR="00AD6760" w:rsidRPr="00A45511" w:rsidRDefault="00AD6760" w:rsidP="00813BB9">
            <w:pPr>
              <w:spacing w:after="0" w:line="240" w:lineRule="auto"/>
              <w:rPr>
                <w:rFonts w:ascii="Times New Roman" w:hAnsi="Times New Roman"/>
                <w:sz w:val="24"/>
                <w:szCs w:val="24"/>
              </w:rPr>
            </w:pPr>
          </w:p>
        </w:tc>
        <w:tc>
          <w:tcPr>
            <w:tcW w:w="8137" w:type="dxa"/>
          </w:tcPr>
          <w:p w14:paraId="7520241D" w14:textId="77777777" w:rsidR="008E2F98" w:rsidRPr="00A45511" w:rsidRDefault="00330168">
            <w:pPr>
              <w:rPr>
                <w:rFonts w:ascii="Times New Roman" w:hAnsi="Times New Roman"/>
              </w:rPr>
            </w:pPr>
            <w:r w:rsidRPr="00A45511">
              <w:rPr>
                <w:rFonts w:ascii="Times New Roman" w:hAnsi="Times New Roman"/>
              </w:rPr>
              <w:t>Total:</w:t>
            </w:r>
          </w:p>
        </w:tc>
        <w:tc>
          <w:tcPr>
            <w:tcW w:w="1170" w:type="dxa"/>
          </w:tcPr>
          <w:p w14:paraId="6D165F79" w14:textId="77777777" w:rsidR="008E2F98" w:rsidRPr="00A45511" w:rsidRDefault="00330168">
            <w:pPr>
              <w:rPr>
                <w:rFonts w:ascii="Times New Roman" w:hAnsi="Times New Roman"/>
              </w:rPr>
            </w:pPr>
            <w:r w:rsidRPr="00A45511">
              <w:rPr>
                <w:rFonts w:ascii="Times New Roman" w:hAnsi="Times New Roman"/>
              </w:rPr>
              <w:t>14</w:t>
            </w:r>
          </w:p>
        </w:tc>
      </w:tr>
      <w:tr w:rsidR="00144C38" w:rsidRPr="00A45511" w14:paraId="0D24430F" w14:textId="77777777" w:rsidTr="00A946AE">
        <w:trPr>
          <w:trHeight w:val="980"/>
          <w:jc w:val="center"/>
        </w:trPr>
        <w:tc>
          <w:tcPr>
            <w:tcW w:w="10041" w:type="dxa"/>
            <w:gridSpan w:val="3"/>
            <w:vAlign w:val="center"/>
          </w:tcPr>
          <w:p w14:paraId="1E10FF71" w14:textId="77777777" w:rsidR="008E2F98" w:rsidRPr="00A45511" w:rsidRDefault="00330168">
            <w:pPr>
              <w:rPr>
                <w:rFonts w:ascii="Times New Roman" w:hAnsi="Times New Roman"/>
              </w:rPr>
            </w:pPr>
            <w:r w:rsidRPr="00A45511">
              <w:rPr>
                <w:rFonts w:ascii="Times New Roman" w:hAnsi="Times New Roman"/>
              </w:rPr>
              <w:t>Bibliografie:</w:t>
            </w:r>
            <w:r w:rsidRPr="00A45511">
              <w:rPr>
                <w:rFonts w:ascii="Times New Roman" w:hAnsi="Times New Roman"/>
              </w:rPr>
              <w:br/>
              <w:t>Meghea, I. (2011, 2014). Matematici speciale. Teorie și aplicații. POLITEHNICA Press, București.</w:t>
            </w:r>
            <w:r w:rsidRPr="00A45511">
              <w:rPr>
                <w:rFonts w:ascii="Times New Roman" w:hAnsi="Times New Roman"/>
              </w:rPr>
              <w:br/>
              <w:t>Montgomery, D. C., Runger, G. C. (2003). Applied Statistics and Probability for Engineers. John Wiley &amp; Sons.</w:t>
            </w:r>
            <w:r w:rsidRPr="00A45511">
              <w:rPr>
                <w:rFonts w:ascii="Times New Roman" w:hAnsi="Times New Roman"/>
              </w:rPr>
              <w:br/>
              <w:t>Bourg, D. (2006). Excel Scientific and Engineering Cookbook. O’Reilly.</w:t>
            </w:r>
            <w:r w:rsidRPr="00A45511">
              <w:rPr>
                <w:rFonts w:ascii="Times New Roman" w:hAnsi="Times New Roman"/>
              </w:rPr>
              <w:br/>
            </w:r>
            <w:r w:rsidRPr="00A45511">
              <w:rPr>
                <w:rFonts w:ascii="Times New Roman" w:hAnsi="Times New Roman"/>
              </w:rPr>
              <w:lastRenderedPageBreak/>
              <w:t>Marques de Sá, J. (2007). Applied Statistics: Using SPSS, STATISTICA, MATLAB and R. Springer-Verlag.</w:t>
            </w:r>
            <w:r w:rsidRPr="00A45511">
              <w:rPr>
                <w:rFonts w:ascii="Times New Roman" w:hAnsi="Times New Roman"/>
              </w:rPr>
              <w:br/>
              <w:t>Morgan, G., Leech, N., Gloeckner, G., Barrett, K. (2004). SPSS for Introductory Statistics: Use and Interpretation. LEA Publishers.</w:t>
            </w:r>
            <w:r w:rsidRPr="00A45511">
              <w:rPr>
                <w:rFonts w:ascii="Times New Roman" w:hAnsi="Times New Roman"/>
              </w:rPr>
              <w:br/>
              <w:t>Leech, N., Barrett, K., Morgan, G. (2005). SPSS for Intermediate Statistics: Use and Interpretation. LEA Publishers.</w:t>
            </w:r>
          </w:p>
        </w:tc>
      </w:tr>
    </w:tbl>
    <w:p w14:paraId="432D41FC" w14:textId="77777777" w:rsidR="008F48E0" w:rsidRPr="00A45511" w:rsidRDefault="008F48E0" w:rsidP="00813BB9">
      <w:pPr>
        <w:spacing w:after="0" w:line="240" w:lineRule="auto"/>
        <w:rPr>
          <w:rFonts w:ascii="Times New Roman" w:hAnsi="Times New Roman"/>
          <w:b/>
          <w:sz w:val="24"/>
          <w:szCs w:val="24"/>
        </w:rPr>
      </w:pPr>
    </w:p>
    <w:p w14:paraId="3A49287B" w14:textId="77777777" w:rsidR="008F48E0" w:rsidRPr="00A45511" w:rsidRDefault="008F48E0" w:rsidP="00813BB9">
      <w:pPr>
        <w:spacing w:after="0" w:line="240" w:lineRule="auto"/>
        <w:rPr>
          <w:rFonts w:ascii="Times New Roman" w:hAnsi="Times New Roman"/>
          <w:b/>
          <w:sz w:val="24"/>
          <w:szCs w:val="24"/>
        </w:rPr>
      </w:pPr>
    </w:p>
    <w:p w14:paraId="23A2B88C" w14:textId="77777777" w:rsidR="00FD0711" w:rsidRPr="00A45511" w:rsidRDefault="5C9719EC" w:rsidP="00813BB9">
      <w:pPr>
        <w:spacing w:after="0" w:line="240" w:lineRule="auto"/>
        <w:rPr>
          <w:rFonts w:ascii="Times New Roman" w:hAnsi="Times New Roman"/>
          <w:b/>
          <w:sz w:val="24"/>
          <w:szCs w:val="24"/>
        </w:rPr>
      </w:pPr>
      <w:r w:rsidRPr="00A45511">
        <w:rPr>
          <w:rFonts w:ascii="Times New Roman" w:hAnsi="Times New Roman"/>
          <w:b/>
          <w:bCs/>
          <w:sz w:val="24"/>
          <w:szCs w:val="24"/>
        </w:rPr>
        <w:t>10. Evaluare</w:t>
      </w:r>
    </w:p>
    <w:tbl>
      <w:tblPr>
        <w:tblStyle w:val="TableGrid"/>
        <w:tblW w:w="10080" w:type="dxa"/>
        <w:tblInd w:w="185" w:type="dxa"/>
        <w:tblCellMar>
          <w:top w:w="62" w:type="dxa"/>
          <w:left w:w="2" w:type="dxa"/>
          <w:right w:w="50" w:type="dxa"/>
        </w:tblCellMar>
        <w:tblLook w:val="04A0" w:firstRow="1" w:lastRow="0" w:firstColumn="1" w:lastColumn="0" w:noHBand="0" w:noVBand="1"/>
      </w:tblPr>
      <w:tblGrid>
        <w:gridCol w:w="1886"/>
        <w:gridCol w:w="2789"/>
        <w:gridCol w:w="720"/>
        <w:gridCol w:w="374"/>
        <w:gridCol w:w="3226"/>
        <w:gridCol w:w="1085"/>
      </w:tblGrid>
      <w:tr w:rsidR="00474BDB" w:rsidRPr="00A45511" w14:paraId="2D79C700" w14:textId="77777777" w:rsidTr="0095460D">
        <w:trPr>
          <w:trHeight w:val="818"/>
        </w:trPr>
        <w:tc>
          <w:tcPr>
            <w:tcW w:w="1886" w:type="dxa"/>
            <w:tcBorders>
              <w:top w:val="single" w:sz="4" w:space="0" w:color="000000"/>
              <w:left w:val="single" w:sz="4" w:space="0" w:color="000000"/>
              <w:bottom w:val="single" w:sz="4" w:space="0" w:color="000000"/>
              <w:right w:val="single" w:sz="4" w:space="0" w:color="000000"/>
            </w:tcBorders>
          </w:tcPr>
          <w:p w14:paraId="348E9FBD" w14:textId="77777777" w:rsidR="00685CFA" w:rsidRPr="00A45511" w:rsidRDefault="00330168">
            <w:pPr>
              <w:spacing w:after="0"/>
              <w:ind w:left="106"/>
              <w:rPr>
                <w:rFonts w:ascii="Times New Roman" w:hAnsi="Times New Roman"/>
                <w:sz w:val="24"/>
                <w:szCs w:val="24"/>
              </w:rPr>
            </w:pPr>
            <w:r w:rsidRPr="00A45511">
              <w:rPr>
                <w:rFonts w:ascii="Times New Roman" w:eastAsia="Arial" w:hAnsi="Times New Roman"/>
                <w:b/>
                <w:sz w:val="24"/>
                <w:szCs w:val="24"/>
              </w:rPr>
              <w:t xml:space="preserve">Tip de activitate </w:t>
            </w:r>
          </w:p>
        </w:tc>
        <w:tc>
          <w:tcPr>
            <w:tcW w:w="3883" w:type="dxa"/>
            <w:gridSpan w:val="3"/>
            <w:tcBorders>
              <w:top w:val="single" w:sz="4" w:space="0" w:color="000000"/>
              <w:left w:val="single" w:sz="4" w:space="0" w:color="000000"/>
              <w:bottom w:val="single" w:sz="4" w:space="0" w:color="000000"/>
              <w:right w:val="single" w:sz="4" w:space="0" w:color="000000"/>
            </w:tcBorders>
          </w:tcPr>
          <w:p w14:paraId="5E92D712" w14:textId="77777777" w:rsidR="00685CFA" w:rsidRPr="00A45511" w:rsidRDefault="00330168">
            <w:pPr>
              <w:spacing w:after="0"/>
              <w:rPr>
                <w:rFonts w:ascii="Times New Roman" w:hAnsi="Times New Roman"/>
                <w:sz w:val="24"/>
                <w:szCs w:val="24"/>
              </w:rPr>
            </w:pPr>
            <w:r w:rsidRPr="00A45511">
              <w:rPr>
                <w:rFonts w:ascii="Times New Roman" w:eastAsia="Arial" w:hAnsi="Times New Roman"/>
                <w:sz w:val="24"/>
                <w:szCs w:val="24"/>
              </w:rPr>
              <w:t xml:space="preserve">10.1 Criterii de evaluare </w:t>
            </w:r>
          </w:p>
        </w:tc>
        <w:tc>
          <w:tcPr>
            <w:tcW w:w="3226" w:type="dxa"/>
            <w:tcBorders>
              <w:top w:val="single" w:sz="4" w:space="0" w:color="000000"/>
              <w:left w:val="single" w:sz="4" w:space="0" w:color="000000"/>
              <w:bottom w:val="single" w:sz="4" w:space="0" w:color="000000"/>
              <w:right w:val="single" w:sz="4" w:space="0" w:color="000000"/>
            </w:tcBorders>
          </w:tcPr>
          <w:p w14:paraId="4251BD55" w14:textId="77777777" w:rsidR="00685CFA" w:rsidRPr="00A45511" w:rsidRDefault="00330168">
            <w:pPr>
              <w:spacing w:after="0"/>
              <w:ind w:left="103"/>
              <w:rPr>
                <w:rFonts w:ascii="Times New Roman" w:hAnsi="Times New Roman"/>
                <w:sz w:val="24"/>
                <w:szCs w:val="24"/>
              </w:rPr>
            </w:pPr>
            <w:r w:rsidRPr="00A45511">
              <w:rPr>
                <w:rFonts w:ascii="Times New Roman" w:eastAsia="Arial" w:hAnsi="Times New Roman"/>
                <w:sz w:val="24"/>
                <w:szCs w:val="24"/>
              </w:rPr>
              <w:t xml:space="preserve">10.2 Metode de evaluare </w:t>
            </w:r>
          </w:p>
        </w:tc>
        <w:tc>
          <w:tcPr>
            <w:tcW w:w="1085" w:type="dxa"/>
            <w:tcBorders>
              <w:top w:val="single" w:sz="4" w:space="0" w:color="000000"/>
              <w:left w:val="single" w:sz="4" w:space="0" w:color="000000"/>
              <w:bottom w:val="single" w:sz="4" w:space="0" w:color="000000"/>
              <w:right w:val="single" w:sz="4" w:space="0" w:color="000000"/>
            </w:tcBorders>
          </w:tcPr>
          <w:p w14:paraId="54D94004" w14:textId="77777777" w:rsidR="00685CFA" w:rsidRPr="00A45511" w:rsidRDefault="00330168">
            <w:pPr>
              <w:spacing w:after="0"/>
              <w:ind w:left="105" w:right="17"/>
              <w:rPr>
                <w:rFonts w:ascii="Times New Roman" w:hAnsi="Times New Roman"/>
                <w:sz w:val="24"/>
                <w:szCs w:val="24"/>
              </w:rPr>
            </w:pPr>
            <w:r w:rsidRPr="00A45511">
              <w:rPr>
                <w:rFonts w:ascii="Times New Roman" w:eastAsia="Arial" w:hAnsi="Times New Roman"/>
                <w:sz w:val="24"/>
                <w:szCs w:val="24"/>
              </w:rPr>
              <w:t xml:space="preserve">10.3 Pondere din nota finala </w:t>
            </w:r>
          </w:p>
        </w:tc>
      </w:tr>
      <w:tr w:rsidR="00474BDB" w:rsidRPr="00A45511" w14:paraId="68892811" w14:textId="77777777" w:rsidTr="0095460D">
        <w:trPr>
          <w:trHeight w:val="1666"/>
        </w:trPr>
        <w:tc>
          <w:tcPr>
            <w:tcW w:w="1886" w:type="dxa"/>
            <w:tcBorders>
              <w:top w:val="single" w:sz="4" w:space="0" w:color="000000"/>
              <w:left w:val="single" w:sz="4" w:space="0" w:color="000000"/>
              <w:bottom w:val="single" w:sz="4" w:space="0" w:color="000000"/>
              <w:right w:val="single" w:sz="4" w:space="0" w:color="000000"/>
            </w:tcBorders>
          </w:tcPr>
          <w:p w14:paraId="33D413E8" w14:textId="77777777" w:rsidR="00685CFA" w:rsidRPr="00A45511" w:rsidRDefault="00330168">
            <w:pPr>
              <w:spacing w:after="0"/>
              <w:ind w:left="106"/>
              <w:rPr>
                <w:rFonts w:ascii="Times New Roman" w:hAnsi="Times New Roman"/>
                <w:sz w:val="24"/>
                <w:szCs w:val="24"/>
              </w:rPr>
            </w:pPr>
            <w:r w:rsidRPr="00A45511">
              <w:rPr>
                <w:rFonts w:ascii="Times New Roman" w:eastAsia="Arial" w:hAnsi="Times New Roman"/>
                <w:sz w:val="24"/>
                <w:szCs w:val="24"/>
              </w:rPr>
              <w:t xml:space="preserve">10.4 Curs </w:t>
            </w:r>
          </w:p>
        </w:tc>
        <w:tc>
          <w:tcPr>
            <w:tcW w:w="2789" w:type="dxa"/>
            <w:tcBorders>
              <w:top w:val="single" w:sz="4" w:space="0" w:color="000000"/>
              <w:left w:val="single" w:sz="4" w:space="0" w:color="000000"/>
              <w:bottom w:val="single" w:sz="4" w:space="0" w:color="000000"/>
              <w:right w:val="single" w:sz="4" w:space="0" w:color="000000"/>
            </w:tcBorders>
          </w:tcPr>
          <w:p w14:paraId="6A0C7B01" w14:textId="77777777" w:rsidR="00685CFA" w:rsidRPr="00A45511" w:rsidRDefault="00330168">
            <w:pPr>
              <w:numPr>
                <w:ilvl w:val="0"/>
                <w:numId w:val="5"/>
              </w:numPr>
              <w:spacing w:after="60" w:line="238" w:lineRule="auto"/>
              <w:rPr>
                <w:rFonts w:ascii="Times New Roman" w:hAnsi="Times New Roman"/>
                <w:sz w:val="24"/>
                <w:szCs w:val="24"/>
              </w:rPr>
            </w:pPr>
            <w:r w:rsidRPr="00A45511">
              <w:rPr>
                <w:rFonts w:ascii="Times New Roman" w:hAnsi="Times New Roman"/>
                <w:sz w:val="24"/>
                <w:szCs w:val="24"/>
              </w:rPr>
              <w:t xml:space="preserve">cunoaşterea noţiunilor teoretice fundamentale; </w:t>
            </w:r>
          </w:p>
          <w:p w14:paraId="7BD7B964" w14:textId="77777777" w:rsidR="00685CFA" w:rsidRPr="00A45511" w:rsidRDefault="00330168">
            <w:pPr>
              <w:numPr>
                <w:ilvl w:val="0"/>
                <w:numId w:val="5"/>
              </w:numPr>
              <w:spacing w:after="0"/>
              <w:rPr>
                <w:rFonts w:ascii="Times New Roman" w:hAnsi="Times New Roman"/>
                <w:sz w:val="24"/>
                <w:szCs w:val="24"/>
              </w:rPr>
            </w:pPr>
            <w:r w:rsidRPr="00A45511">
              <w:rPr>
                <w:rFonts w:ascii="Times New Roman" w:hAnsi="Times New Roman"/>
                <w:sz w:val="24"/>
                <w:szCs w:val="24"/>
              </w:rPr>
              <w:t xml:space="preserve">capacitatea de aplicare a </w:t>
            </w:r>
          </w:p>
          <w:p w14:paraId="1DF01DFA" w14:textId="77777777" w:rsidR="00685CFA" w:rsidRPr="00A45511" w:rsidRDefault="00330168">
            <w:pPr>
              <w:spacing w:after="0"/>
              <w:ind w:left="103"/>
              <w:rPr>
                <w:rFonts w:ascii="Times New Roman" w:hAnsi="Times New Roman"/>
                <w:sz w:val="24"/>
                <w:szCs w:val="24"/>
              </w:rPr>
            </w:pPr>
            <w:r w:rsidRPr="00A45511">
              <w:rPr>
                <w:rFonts w:ascii="Times New Roman" w:hAnsi="Times New Roman"/>
                <w:sz w:val="24"/>
                <w:szCs w:val="24"/>
              </w:rPr>
              <w:t>cunoştinţelor teoretice in probleme</w:t>
            </w:r>
            <w:r w:rsidRPr="00A45511">
              <w:rPr>
                <w:rFonts w:ascii="Times New Roman" w:eastAsia="Arial" w:hAnsi="Times New Roman"/>
                <w:sz w:val="24"/>
                <w:szCs w:val="24"/>
              </w:rPr>
              <w:t xml:space="preserve"> </w:t>
            </w:r>
          </w:p>
        </w:tc>
        <w:tc>
          <w:tcPr>
            <w:tcW w:w="4320" w:type="dxa"/>
            <w:gridSpan w:val="3"/>
            <w:tcBorders>
              <w:top w:val="single" w:sz="4" w:space="0" w:color="000000"/>
              <w:left w:val="single" w:sz="4" w:space="0" w:color="000000"/>
              <w:bottom w:val="single" w:sz="4" w:space="0" w:color="000000"/>
              <w:right w:val="single" w:sz="4" w:space="0" w:color="000000"/>
            </w:tcBorders>
          </w:tcPr>
          <w:p w14:paraId="1FBAC1FC" w14:textId="77777777" w:rsidR="00685CFA" w:rsidRPr="00A45511" w:rsidRDefault="00330168">
            <w:pPr>
              <w:numPr>
                <w:ilvl w:val="0"/>
                <w:numId w:val="6"/>
              </w:numPr>
              <w:spacing w:after="0" w:line="238" w:lineRule="auto"/>
              <w:rPr>
                <w:rFonts w:ascii="Times New Roman" w:hAnsi="Times New Roman"/>
                <w:sz w:val="24"/>
                <w:szCs w:val="24"/>
              </w:rPr>
            </w:pPr>
            <w:r w:rsidRPr="00A45511">
              <w:rPr>
                <w:rFonts w:ascii="Times New Roman" w:hAnsi="Times New Roman"/>
                <w:sz w:val="24"/>
                <w:szCs w:val="24"/>
              </w:rPr>
              <w:t xml:space="preserve">o lucrare de verificare cu degrevare (pondere 20%) susţinută la data fixată la începutul semestrului,  </w:t>
            </w:r>
          </w:p>
          <w:p w14:paraId="5AB0A2EF" w14:textId="77777777" w:rsidR="00685CFA" w:rsidRPr="00A45511" w:rsidRDefault="00330168">
            <w:pPr>
              <w:numPr>
                <w:ilvl w:val="0"/>
                <w:numId w:val="6"/>
              </w:numPr>
              <w:spacing w:after="0"/>
              <w:rPr>
                <w:rFonts w:ascii="Times New Roman" w:hAnsi="Times New Roman"/>
                <w:sz w:val="24"/>
                <w:szCs w:val="24"/>
              </w:rPr>
            </w:pPr>
            <w:r w:rsidRPr="00A45511">
              <w:rPr>
                <w:rFonts w:ascii="Times New Roman" w:hAnsi="Times New Roman"/>
                <w:sz w:val="24"/>
                <w:szCs w:val="24"/>
              </w:rPr>
              <w:t xml:space="preserve">examen final (scris): pondere 50 %. Subiectele la cele doua verificari acoperă intreaga materie; </w:t>
            </w:r>
          </w:p>
        </w:tc>
        <w:tc>
          <w:tcPr>
            <w:tcW w:w="1085" w:type="dxa"/>
            <w:tcBorders>
              <w:top w:val="single" w:sz="4" w:space="0" w:color="000000"/>
              <w:left w:val="single" w:sz="4" w:space="0" w:color="000000"/>
              <w:bottom w:val="single" w:sz="4" w:space="0" w:color="000000"/>
              <w:right w:val="single" w:sz="4" w:space="0" w:color="000000"/>
            </w:tcBorders>
          </w:tcPr>
          <w:p w14:paraId="4567821E" w14:textId="77777777" w:rsidR="00685CFA" w:rsidRPr="00A45511" w:rsidRDefault="00330168">
            <w:pPr>
              <w:spacing w:after="43"/>
              <w:ind w:left="106"/>
              <w:rPr>
                <w:rFonts w:ascii="Times New Roman" w:hAnsi="Times New Roman"/>
                <w:sz w:val="24"/>
                <w:szCs w:val="24"/>
              </w:rPr>
            </w:pPr>
            <w:r w:rsidRPr="00A45511">
              <w:rPr>
                <w:rFonts w:ascii="Times New Roman" w:eastAsia="Arial" w:hAnsi="Times New Roman"/>
                <w:sz w:val="24"/>
                <w:szCs w:val="24"/>
              </w:rPr>
              <w:t xml:space="preserve"> </w:t>
            </w:r>
          </w:p>
          <w:p w14:paraId="2EF783D4" w14:textId="77777777" w:rsidR="00685CFA" w:rsidRPr="00A45511" w:rsidRDefault="00330168">
            <w:pPr>
              <w:spacing w:after="0"/>
              <w:ind w:left="106"/>
              <w:rPr>
                <w:rFonts w:ascii="Times New Roman" w:hAnsi="Times New Roman"/>
                <w:sz w:val="24"/>
                <w:szCs w:val="24"/>
              </w:rPr>
            </w:pPr>
            <w:r w:rsidRPr="00A45511">
              <w:rPr>
                <w:rFonts w:ascii="Times New Roman" w:eastAsia="Arial" w:hAnsi="Times New Roman"/>
                <w:sz w:val="24"/>
                <w:szCs w:val="24"/>
              </w:rPr>
              <w:t xml:space="preserve">70% </w:t>
            </w:r>
          </w:p>
        </w:tc>
      </w:tr>
      <w:tr w:rsidR="00474BDB" w:rsidRPr="00A45511" w14:paraId="758A9A43" w14:textId="77777777" w:rsidTr="0095460D">
        <w:trPr>
          <w:trHeight w:val="2400"/>
        </w:trPr>
        <w:tc>
          <w:tcPr>
            <w:tcW w:w="1886" w:type="dxa"/>
            <w:tcBorders>
              <w:top w:val="single" w:sz="4" w:space="0" w:color="000000"/>
              <w:left w:val="single" w:sz="4" w:space="0" w:color="000000"/>
              <w:bottom w:val="single" w:sz="4" w:space="0" w:color="000000"/>
              <w:right w:val="single" w:sz="4" w:space="0" w:color="000000"/>
            </w:tcBorders>
          </w:tcPr>
          <w:p w14:paraId="70D2FC06" w14:textId="0F32BF46" w:rsidR="00685CFA" w:rsidRPr="00A45511" w:rsidRDefault="00330168">
            <w:pPr>
              <w:spacing w:after="0"/>
              <w:ind w:left="106"/>
              <w:rPr>
                <w:rFonts w:ascii="Times New Roman" w:hAnsi="Times New Roman"/>
                <w:sz w:val="24"/>
                <w:szCs w:val="24"/>
              </w:rPr>
            </w:pPr>
            <w:r w:rsidRPr="00A45511">
              <w:rPr>
                <w:rFonts w:ascii="Times New Roman" w:eastAsia="Arial" w:hAnsi="Times New Roman"/>
                <w:sz w:val="24"/>
                <w:szCs w:val="24"/>
              </w:rPr>
              <w:t>10.5 Seminar</w:t>
            </w:r>
            <w:r w:rsidRPr="00A45511">
              <w:rPr>
                <w:rFonts w:ascii="Times New Roman" w:eastAsia="Arial" w:hAnsi="Times New Roman"/>
                <w:sz w:val="24"/>
                <w:szCs w:val="24"/>
                <w:vertAlign w:val="subscript"/>
              </w:rPr>
              <w:t xml:space="preserve"> </w:t>
            </w:r>
          </w:p>
        </w:tc>
        <w:tc>
          <w:tcPr>
            <w:tcW w:w="3509" w:type="dxa"/>
            <w:gridSpan w:val="2"/>
            <w:tcBorders>
              <w:top w:val="single" w:sz="4" w:space="0" w:color="000000"/>
              <w:left w:val="single" w:sz="4" w:space="0" w:color="000000"/>
              <w:bottom w:val="single" w:sz="4" w:space="0" w:color="000000"/>
              <w:right w:val="single" w:sz="4" w:space="0" w:color="000000"/>
            </w:tcBorders>
          </w:tcPr>
          <w:p w14:paraId="691B68F0" w14:textId="77777777" w:rsidR="00685CFA" w:rsidRPr="00A45511" w:rsidRDefault="00330168">
            <w:pPr>
              <w:numPr>
                <w:ilvl w:val="0"/>
                <w:numId w:val="7"/>
              </w:numPr>
              <w:spacing w:after="0"/>
              <w:ind w:right="29"/>
              <w:rPr>
                <w:rFonts w:ascii="Times New Roman" w:hAnsi="Times New Roman"/>
                <w:sz w:val="24"/>
                <w:szCs w:val="24"/>
              </w:rPr>
            </w:pPr>
            <w:r w:rsidRPr="00A45511">
              <w:rPr>
                <w:rFonts w:ascii="Times New Roman" w:hAnsi="Times New Roman"/>
                <w:sz w:val="24"/>
                <w:szCs w:val="24"/>
              </w:rPr>
              <w:t xml:space="preserve">Pe baza unui rezumat al </w:t>
            </w:r>
          </w:p>
          <w:p w14:paraId="5B95BBA4" w14:textId="77777777" w:rsidR="00685CFA" w:rsidRPr="00A45511" w:rsidRDefault="00330168">
            <w:pPr>
              <w:spacing w:after="60" w:line="238" w:lineRule="auto"/>
              <w:ind w:left="103" w:right="59"/>
              <w:jc w:val="both"/>
              <w:rPr>
                <w:rFonts w:ascii="Times New Roman" w:hAnsi="Times New Roman"/>
                <w:sz w:val="24"/>
                <w:szCs w:val="24"/>
              </w:rPr>
            </w:pPr>
            <w:r w:rsidRPr="00A45511">
              <w:rPr>
                <w:rFonts w:ascii="Times New Roman" w:hAnsi="Times New Roman"/>
                <w:sz w:val="24"/>
                <w:szCs w:val="24"/>
              </w:rPr>
              <w:t xml:space="preserve">noţiunilor şi rezultatelor importante de la curs, se rezolvă exerciţii şi probleme; </w:t>
            </w:r>
          </w:p>
          <w:p w14:paraId="1A4C7778" w14:textId="77777777" w:rsidR="00685CFA" w:rsidRPr="00A45511" w:rsidRDefault="00330168">
            <w:pPr>
              <w:numPr>
                <w:ilvl w:val="0"/>
                <w:numId w:val="7"/>
              </w:numPr>
              <w:spacing w:after="0"/>
              <w:ind w:right="29"/>
              <w:rPr>
                <w:rFonts w:ascii="Times New Roman" w:hAnsi="Times New Roman"/>
                <w:sz w:val="24"/>
                <w:szCs w:val="24"/>
              </w:rPr>
            </w:pPr>
            <w:r w:rsidRPr="00A45511">
              <w:rPr>
                <w:rFonts w:ascii="Times New Roman" w:hAnsi="Times New Roman"/>
                <w:sz w:val="24"/>
                <w:szCs w:val="24"/>
              </w:rPr>
              <w:t>Se încearcă aplicarea unor programe utilizate în statistică în rezolvarea unor probleme de modelare a unui fenomen real</w:t>
            </w:r>
            <w:r w:rsidRPr="00A45511">
              <w:rPr>
                <w:rFonts w:ascii="Times New Roman" w:eastAsia="Arial" w:hAnsi="Times New Roman"/>
                <w:sz w:val="24"/>
                <w:szCs w:val="24"/>
              </w:rPr>
              <w:t xml:space="preserve"> </w:t>
            </w:r>
          </w:p>
        </w:tc>
        <w:tc>
          <w:tcPr>
            <w:tcW w:w="3600" w:type="dxa"/>
            <w:gridSpan w:val="2"/>
            <w:tcBorders>
              <w:top w:val="single" w:sz="4" w:space="0" w:color="000000"/>
              <w:left w:val="single" w:sz="4" w:space="0" w:color="000000"/>
              <w:bottom w:val="single" w:sz="4" w:space="0" w:color="000000"/>
              <w:right w:val="single" w:sz="4" w:space="0" w:color="000000"/>
            </w:tcBorders>
          </w:tcPr>
          <w:p w14:paraId="028FF7DC" w14:textId="77777777" w:rsidR="00685CFA" w:rsidRPr="00A45511" w:rsidRDefault="00330168">
            <w:pPr>
              <w:numPr>
                <w:ilvl w:val="0"/>
                <w:numId w:val="8"/>
              </w:numPr>
              <w:spacing w:after="60" w:line="238" w:lineRule="auto"/>
              <w:rPr>
                <w:rFonts w:ascii="Times New Roman" w:hAnsi="Times New Roman"/>
                <w:sz w:val="24"/>
                <w:szCs w:val="24"/>
              </w:rPr>
            </w:pPr>
            <w:r w:rsidRPr="00A45511">
              <w:rPr>
                <w:rFonts w:ascii="Times New Roman" w:hAnsi="Times New Roman"/>
                <w:sz w:val="24"/>
                <w:szCs w:val="24"/>
              </w:rPr>
              <w:t xml:space="preserve">observarea sistematică a activităţii studenţilor la curs şi seminar (15%) </w:t>
            </w:r>
          </w:p>
          <w:p w14:paraId="68246E6A" w14:textId="77777777" w:rsidR="00685CFA" w:rsidRPr="00A45511" w:rsidRDefault="00330168">
            <w:pPr>
              <w:numPr>
                <w:ilvl w:val="0"/>
                <w:numId w:val="8"/>
              </w:numPr>
              <w:spacing w:after="0"/>
              <w:rPr>
                <w:rFonts w:ascii="Times New Roman" w:hAnsi="Times New Roman"/>
                <w:sz w:val="24"/>
                <w:szCs w:val="24"/>
              </w:rPr>
            </w:pPr>
            <w:r w:rsidRPr="00A45511">
              <w:rPr>
                <w:rFonts w:ascii="Times New Roman" w:hAnsi="Times New Roman"/>
                <w:sz w:val="24"/>
                <w:szCs w:val="24"/>
              </w:rPr>
              <w:t>o temă de casă vizând descifrarea unui text ştiinţific + o temă de casă aplicativă vizând utilizarea unui program utilizat în statiatică (15%)</w:t>
            </w:r>
            <w:r w:rsidRPr="00A45511">
              <w:rPr>
                <w:rFonts w:ascii="Times New Roman" w:eastAsia="Arial" w:hAnsi="Times New Roman"/>
                <w:sz w:val="24"/>
                <w:szCs w:val="24"/>
              </w:rPr>
              <w:t xml:space="preserve"> </w:t>
            </w:r>
          </w:p>
        </w:tc>
        <w:tc>
          <w:tcPr>
            <w:tcW w:w="1085" w:type="dxa"/>
            <w:tcBorders>
              <w:top w:val="single" w:sz="4" w:space="0" w:color="000000"/>
              <w:left w:val="single" w:sz="4" w:space="0" w:color="000000"/>
              <w:bottom w:val="single" w:sz="4" w:space="0" w:color="000000"/>
              <w:right w:val="single" w:sz="4" w:space="0" w:color="000000"/>
            </w:tcBorders>
          </w:tcPr>
          <w:p w14:paraId="58ACBAE4" w14:textId="77777777" w:rsidR="00685CFA" w:rsidRPr="00A45511" w:rsidRDefault="00330168">
            <w:pPr>
              <w:spacing w:after="0"/>
              <w:ind w:left="106"/>
              <w:rPr>
                <w:rFonts w:ascii="Times New Roman" w:hAnsi="Times New Roman"/>
                <w:sz w:val="24"/>
                <w:szCs w:val="24"/>
              </w:rPr>
            </w:pPr>
            <w:r w:rsidRPr="00A45511">
              <w:rPr>
                <w:rFonts w:ascii="Times New Roman" w:eastAsia="Arial" w:hAnsi="Times New Roman"/>
                <w:sz w:val="24"/>
                <w:szCs w:val="24"/>
              </w:rPr>
              <w:t xml:space="preserve">30% </w:t>
            </w:r>
          </w:p>
        </w:tc>
      </w:tr>
      <w:tr w:rsidR="00474BDB" w:rsidRPr="00A45511" w14:paraId="5EA9F309" w14:textId="77777777" w:rsidTr="0095460D">
        <w:trPr>
          <w:trHeight w:val="360"/>
        </w:trPr>
        <w:tc>
          <w:tcPr>
            <w:tcW w:w="10080" w:type="dxa"/>
            <w:gridSpan w:val="6"/>
            <w:tcBorders>
              <w:top w:val="single" w:sz="4" w:space="0" w:color="000000"/>
              <w:left w:val="single" w:sz="4" w:space="0" w:color="000000"/>
              <w:bottom w:val="single" w:sz="4" w:space="0" w:color="000000"/>
              <w:right w:val="single" w:sz="4" w:space="0" w:color="000000"/>
            </w:tcBorders>
          </w:tcPr>
          <w:p w14:paraId="614CE995" w14:textId="77777777" w:rsidR="00685CFA" w:rsidRPr="00A45511" w:rsidRDefault="00330168">
            <w:pPr>
              <w:spacing w:after="0"/>
              <w:rPr>
                <w:rFonts w:ascii="Times New Roman" w:hAnsi="Times New Roman"/>
                <w:sz w:val="24"/>
                <w:szCs w:val="24"/>
              </w:rPr>
            </w:pPr>
            <w:r w:rsidRPr="00A45511">
              <w:rPr>
                <w:rFonts w:ascii="Times New Roman" w:eastAsia="Arial" w:hAnsi="Times New Roman"/>
                <w:sz w:val="24"/>
                <w:szCs w:val="24"/>
              </w:rPr>
              <w:t xml:space="preserve">10.6 Standard minim de performanta </w:t>
            </w:r>
          </w:p>
        </w:tc>
      </w:tr>
      <w:tr w:rsidR="00474BDB" w:rsidRPr="00A45511" w14:paraId="26AD52CC" w14:textId="77777777" w:rsidTr="0095460D">
        <w:trPr>
          <w:trHeight w:val="362"/>
        </w:trPr>
        <w:tc>
          <w:tcPr>
            <w:tcW w:w="10080" w:type="dxa"/>
            <w:gridSpan w:val="6"/>
            <w:tcBorders>
              <w:top w:val="single" w:sz="4" w:space="0" w:color="000000"/>
              <w:left w:val="single" w:sz="4" w:space="0" w:color="000000"/>
              <w:bottom w:val="single" w:sz="4" w:space="0" w:color="000000"/>
              <w:right w:val="single" w:sz="4" w:space="0" w:color="000000"/>
            </w:tcBorders>
          </w:tcPr>
          <w:p w14:paraId="38DD8E6A" w14:textId="77777777" w:rsidR="00685CFA" w:rsidRPr="00A45511" w:rsidRDefault="00330168">
            <w:pPr>
              <w:spacing w:after="0"/>
              <w:ind w:left="360"/>
              <w:rPr>
                <w:rFonts w:ascii="Times New Roman" w:hAnsi="Times New Roman"/>
                <w:sz w:val="24"/>
                <w:szCs w:val="24"/>
              </w:rPr>
            </w:pPr>
            <w:r w:rsidRPr="00A45511">
              <w:rPr>
                <w:rFonts w:ascii="Times New Roman" w:eastAsia="Arial" w:hAnsi="Times New Roman"/>
                <w:sz w:val="24"/>
                <w:szCs w:val="24"/>
              </w:rPr>
              <w:t xml:space="preserve">Acumularea a minimum 50 de puncte din 100 posibile </w:t>
            </w:r>
          </w:p>
        </w:tc>
      </w:tr>
    </w:tbl>
    <w:p w14:paraId="6CC36518" w14:textId="788A7AE9" w:rsidR="00DC450D" w:rsidRPr="00A45511" w:rsidRDefault="00EF61F2" w:rsidP="00813BB9">
      <w:pPr>
        <w:spacing w:after="0" w:line="240" w:lineRule="auto"/>
        <w:rPr>
          <w:rFonts w:ascii="Times New Roman" w:hAnsi="Times New Roman"/>
          <w:sz w:val="24"/>
          <w:szCs w:val="24"/>
        </w:rPr>
      </w:pPr>
      <w:r w:rsidRPr="00A45511">
        <w:rPr>
          <w:rFonts w:ascii="Times New Roman" w:hAnsi="Times New Roman"/>
          <w:sz w:val="24"/>
          <w:szCs w:val="24"/>
        </w:rPr>
        <w:t xml:space="preserve"> </w:t>
      </w:r>
    </w:p>
    <w:tbl>
      <w:tblPr>
        <w:tblW w:w="0" w:type="auto"/>
        <w:tblInd w:w="288" w:type="dxa"/>
        <w:tblLook w:val="04A0" w:firstRow="1" w:lastRow="0" w:firstColumn="1" w:lastColumn="0" w:noHBand="0" w:noVBand="1"/>
      </w:tblPr>
      <w:tblGrid>
        <w:gridCol w:w="1919"/>
        <w:gridCol w:w="4277"/>
        <w:gridCol w:w="3884"/>
      </w:tblGrid>
      <w:tr w:rsidR="00072B00" w:rsidRPr="00A45511" w14:paraId="38EEB7A5" w14:textId="77777777" w:rsidTr="0095460D">
        <w:tc>
          <w:tcPr>
            <w:tcW w:w="1919" w:type="dxa"/>
          </w:tcPr>
          <w:p w14:paraId="1F0A408F" w14:textId="77777777" w:rsidR="00072B00" w:rsidRPr="00A45511" w:rsidRDefault="00072B00" w:rsidP="00813BB9">
            <w:pPr>
              <w:spacing w:after="0" w:line="240" w:lineRule="auto"/>
              <w:rPr>
                <w:rFonts w:ascii="Times New Roman" w:hAnsi="Times New Roman"/>
                <w:sz w:val="24"/>
                <w:szCs w:val="24"/>
              </w:rPr>
            </w:pPr>
            <w:r w:rsidRPr="00A45511">
              <w:rPr>
                <w:rFonts w:ascii="Times New Roman" w:hAnsi="Times New Roman"/>
                <w:sz w:val="24"/>
                <w:szCs w:val="24"/>
              </w:rPr>
              <w:t>Data completării</w:t>
            </w:r>
            <w:r w:rsidR="00536B72" w:rsidRPr="00A45511">
              <w:rPr>
                <w:rFonts w:ascii="Times New Roman" w:hAnsi="Times New Roman"/>
                <w:sz w:val="24"/>
                <w:szCs w:val="24"/>
              </w:rPr>
              <w:t xml:space="preserve"> </w:t>
            </w:r>
          </w:p>
        </w:tc>
        <w:tc>
          <w:tcPr>
            <w:tcW w:w="4277" w:type="dxa"/>
          </w:tcPr>
          <w:p w14:paraId="675B64B8" w14:textId="77777777" w:rsidR="003C6DC8" w:rsidRPr="00A45511" w:rsidRDefault="00D7553A" w:rsidP="00813BB9">
            <w:pPr>
              <w:spacing w:after="0" w:line="240" w:lineRule="auto"/>
              <w:rPr>
                <w:rFonts w:ascii="Times New Roman" w:hAnsi="Times New Roman"/>
                <w:sz w:val="24"/>
                <w:szCs w:val="24"/>
              </w:rPr>
            </w:pPr>
            <w:r w:rsidRPr="00A45511">
              <w:rPr>
                <w:rFonts w:ascii="Times New Roman" w:hAnsi="Times New Roman"/>
                <w:sz w:val="24"/>
                <w:szCs w:val="24"/>
              </w:rPr>
              <w:t>Titular curs</w:t>
            </w:r>
          </w:p>
        </w:tc>
        <w:tc>
          <w:tcPr>
            <w:tcW w:w="3884" w:type="dxa"/>
          </w:tcPr>
          <w:p w14:paraId="3833DE94" w14:textId="1B6CC377" w:rsidR="003C6DC8" w:rsidRPr="00A45511" w:rsidRDefault="00072B00" w:rsidP="00813BB9">
            <w:pPr>
              <w:spacing w:after="0" w:line="240" w:lineRule="auto"/>
              <w:rPr>
                <w:rFonts w:ascii="Times New Roman" w:hAnsi="Times New Roman"/>
                <w:sz w:val="24"/>
                <w:szCs w:val="24"/>
              </w:rPr>
            </w:pPr>
            <w:r w:rsidRPr="00A45511">
              <w:rPr>
                <w:rFonts w:ascii="Times New Roman" w:hAnsi="Times New Roman"/>
                <w:sz w:val="24"/>
                <w:szCs w:val="24"/>
              </w:rPr>
              <w:t xml:space="preserve">Titular de </w:t>
            </w:r>
            <w:r w:rsidR="003075CA" w:rsidRPr="00A45511">
              <w:rPr>
                <w:rFonts w:ascii="Times New Roman" w:hAnsi="Times New Roman"/>
                <w:sz w:val="24"/>
                <w:szCs w:val="24"/>
              </w:rPr>
              <w:t>aplicații</w:t>
            </w:r>
          </w:p>
        </w:tc>
      </w:tr>
      <w:tr w:rsidR="00072B00" w:rsidRPr="00A45511" w14:paraId="241A22B0" w14:textId="77777777" w:rsidTr="0095460D">
        <w:tc>
          <w:tcPr>
            <w:tcW w:w="1919" w:type="dxa"/>
          </w:tcPr>
          <w:p w14:paraId="390813A7" w14:textId="2AC9DF4B" w:rsidR="00072B00" w:rsidRPr="00A45511" w:rsidRDefault="00F808BB" w:rsidP="00813BB9">
            <w:pPr>
              <w:spacing w:after="0" w:line="240" w:lineRule="auto"/>
              <w:rPr>
                <w:rFonts w:ascii="Times New Roman" w:hAnsi="Times New Roman"/>
                <w:sz w:val="24"/>
                <w:szCs w:val="24"/>
              </w:rPr>
            </w:pPr>
            <w:r w:rsidRPr="00A45511">
              <w:rPr>
                <w:rFonts w:ascii="Times New Roman" w:hAnsi="Times New Roman"/>
                <w:sz w:val="24"/>
                <w:szCs w:val="24"/>
              </w:rPr>
              <w:t>22.09.2025</w:t>
            </w:r>
          </w:p>
        </w:tc>
        <w:tc>
          <w:tcPr>
            <w:tcW w:w="4277" w:type="dxa"/>
          </w:tcPr>
          <w:p w14:paraId="05E6B7ED" w14:textId="029E62DA" w:rsidR="00072B00" w:rsidRPr="00A45511" w:rsidRDefault="00283AB5" w:rsidP="00BE7710">
            <w:pPr>
              <w:spacing w:after="0" w:line="240" w:lineRule="auto"/>
              <w:jc w:val="both"/>
              <w:rPr>
                <w:rFonts w:ascii="Times New Roman" w:hAnsi="Times New Roman"/>
                <w:sz w:val="24"/>
                <w:szCs w:val="24"/>
              </w:rPr>
            </w:pPr>
            <w:r w:rsidRPr="00A45511">
              <w:rPr>
                <w:rFonts w:ascii="Times New Roman" w:hAnsi="Times New Roman"/>
                <w:sz w:val="24"/>
                <w:szCs w:val="24"/>
              </w:rPr>
              <w:t xml:space="preserve">Conf dr. </w:t>
            </w:r>
            <w:r w:rsidR="00F808BB" w:rsidRPr="00A45511">
              <w:rPr>
                <w:rFonts w:ascii="Times New Roman" w:hAnsi="Times New Roman"/>
                <w:sz w:val="24"/>
                <w:szCs w:val="24"/>
              </w:rPr>
              <w:t>mat</w:t>
            </w:r>
            <w:r w:rsidRPr="00A45511">
              <w:rPr>
                <w:rFonts w:ascii="Times New Roman" w:hAnsi="Times New Roman"/>
                <w:sz w:val="24"/>
                <w:szCs w:val="24"/>
              </w:rPr>
              <w:t>. Irina</w:t>
            </w:r>
            <w:r w:rsidR="0095460D" w:rsidRPr="00A45511">
              <w:rPr>
                <w:rFonts w:ascii="Times New Roman" w:hAnsi="Times New Roman"/>
                <w:sz w:val="24"/>
                <w:szCs w:val="24"/>
              </w:rPr>
              <w:t xml:space="preserve"> MEGHEA</w:t>
            </w:r>
          </w:p>
        </w:tc>
        <w:tc>
          <w:tcPr>
            <w:tcW w:w="3884" w:type="dxa"/>
          </w:tcPr>
          <w:p w14:paraId="7F2AB2CB" w14:textId="2A33CC8A" w:rsidR="00072B00" w:rsidRPr="00A45511" w:rsidRDefault="0095460D" w:rsidP="00BE7710">
            <w:pPr>
              <w:spacing w:after="0" w:line="240" w:lineRule="auto"/>
              <w:rPr>
                <w:rFonts w:ascii="Times New Roman" w:hAnsi="Times New Roman"/>
                <w:sz w:val="24"/>
                <w:szCs w:val="24"/>
              </w:rPr>
            </w:pPr>
            <w:r w:rsidRPr="00A45511">
              <w:rPr>
                <w:rFonts w:ascii="Times New Roman" w:hAnsi="Times New Roman"/>
                <w:sz w:val="24"/>
                <w:szCs w:val="24"/>
              </w:rPr>
              <w:t>Conf dr. mat. Irina MEGHEA</w:t>
            </w:r>
          </w:p>
        </w:tc>
      </w:tr>
      <w:tr w:rsidR="00072B00" w:rsidRPr="00A45511" w14:paraId="02705405" w14:textId="77777777" w:rsidTr="0095460D">
        <w:tc>
          <w:tcPr>
            <w:tcW w:w="1919" w:type="dxa"/>
          </w:tcPr>
          <w:p w14:paraId="19B1870B" w14:textId="77777777" w:rsidR="00072B00" w:rsidRPr="00A45511" w:rsidRDefault="00072B00" w:rsidP="00813BB9">
            <w:pPr>
              <w:spacing w:after="0" w:line="240" w:lineRule="auto"/>
              <w:rPr>
                <w:rFonts w:ascii="Times New Roman" w:hAnsi="Times New Roman"/>
                <w:sz w:val="24"/>
                <w:szCs w:val="24"/>
              </w:rPr>
            </w:pPr>
          </w:p>
        </w:tc>
        <w:tc>
          <w:tcPr>
            <w:tcW w:w="4277" w:type="dxa"/>
          </w:tcPr>
          <w:p w14:paraId="4A9660F3" w14:textId="77777777" w:rsidR="00072B00" w:rsidRPr="00A45511" w:rsidRDefault="00072B00" w:rsidP="00813BB9">
            <w:pPr>
              <w:spacing w:after="0" w:line="240" w:lineRule="auto"/>
              <w:rPr>
                <w:rFonts w:ascii="Times New Roman" w:hAnsi="Times New Roman"/>
                <w:sz w:val="24"/>
                <w:szCs w:val="24"/>
              </w:rPr>
            </w:pPr>
          </w:p>
        </w:tc>
        <w:tc>
          <w:tcPr>
            <w:tcW w:w="3884" w:type="dxa"/>
          </w:tcPr>
          <w:p w14:paraId="06122DB6" w14:textId="77777777" w:rsidR="00072B00" w:rsidRPr="00A45511" w:rsidRDefault="00072B00" w:rsidP="00813BB9">
            <w:pPr>
              <w:spacing w:after="0" w:line="240" w:lineRule="auto"/>
              <w:rPr>
                <w:rFonts w:ascii="Times New Roman" w:hAnsi="Times New Roman"/>
                <w:sz w:val="24"/>
                <w:szCs w:val="24"/>
              </w:rPr>
            </w:pPr>
          </w:p>
        </w:tc>
      </w:tr>
      <w:tr w:rsidR="00072B00" w:rsidRPr="00A45511" w14:paraId="2879DE0E" w14:textId="77777777" w:rsidTr="0095460D">
        <w:tc>
          <w:tcPr>
            <w:tcW w:w="1919" w:type="dxa"/>
          </w:tcPr>
          <w:p w14:paraId="2A54006F" w14:textId="77777777" w:rsidR="00072B00" w:rsidRPr="00A45511" w:rsidRDefault="00072B00" w:rsidP="00813BB9">
            <w:pPr>
              <w:spacing w:after="0" w:line="240" w:lineRule="auto"/>
              <w:rPr>
                <w:rFonts w:ascii="Times New Roman" w:hAnsi="Times New Roman"/>
                <w:sz w:val="24"/>
                <w:szCs w:val="24"/>
              </w:rPr>
            </w:pPr>
            <w:r w:rsidRPr="00A45511">
              <w:rPr>
                <w:rFonts w:ascii="Times New Roman" w:hAnsi="Times New Roman"/>
                <w:sz w:val="24"/>
                <w:szCs w:val="24"/>
              </w:rPr>
              <w:t>Data avizării în departament</w:t>
            </w:r>
            <w:r w:rsidR="00B4650B" w:rsidRPr="00A45511">
              <w:rPr>
                <w:rFonts w:ascii="Times New Roman" w:hAnsi="Times New Roman"/>
                <w:sz w:val="24"/>
                <w:szCs w:val="24"/>
              </w:rPr>
              <w:t xml:space="preserve"> </w:t>
            </w:r>
          </w:p>
        </w:tc>
        <w:tc>
          <w:tcPr>
            <w:tcW w:w="8161" w:type="dxa"/>
            <w:gridSpan w:val="2"/>
          </w:tcPr>
          <w:p w14:paraId="73A17A24" w14:textId="77777777" w:rsidR="00072B00" w:rsidRPr="00A45511" w:rsidRDefault="00DE7C88" w:rsidP="00813BB9">
            <w:pPr>
              <w:spacing w:after="0" w:line="240" w:lineRule="auto"/>
              <w:rPr>
                <w:rFonts w:ascii="Times New Roman" w:hAnsi="Times New Roman"/>
                <w:color w:val="9BBB59"/>
                <w:sz w:val="24"/>
                <w:szCs w:val="24"/>
              </w:rPr>
            </w:pPr>
            <w:r w:rsidRPr="00A45511">
              <w:rPr>
                <w:rFonts w:ascii="Times New Roman" w:hAnsi="Times New Roman"/>
                <w:sz w:val="24"/>
                <w:szCs w:val="24"/>
              </w:rPr>
              <w:t>Pentru d</w:t>
            </w:r>
            <w:r w:rsidR="00072B00" w:rsidRPr="00A45511">
              <w:rPr>
                <w:rFonts w:ascii="Times New Roman" w:hAnsi="Times New Roman"/>
                <w:sz w:val="24"/>
                <w:szCs w:val="24"/>
              </w:rPr>
              <w:t>irector de departament</w:t>
            </w:r>
          </w:p>
          <w:p w14:paraId="755DBF1E" w14:textId="07202429" w:rsidR="00FB6888" w:rsidRPr="00A45511" w:rsidRDefault="0095460D" w:rsidP="00813BB9">
            <w:pPr>
              <w:spacing w:after="0" w:line="240" w:lineRule="auto"/>
              <w:rPr>
                <w:rFonts w:ascii="Times New Roman" w:hAnsi="Times New Roman"/>
                <w:sz w:val="24"/>
                <w:szCs w:val="24"/>
              </w:rPr>
            </w:pPr>
            <w:r w:rsidRPr="00A45511">
              <w:rPr>
                <w:rFonts w:ascii="Times New Roman" w:hAnsi="Times New Roman"/>
                <w:sz w:val="24"/>
                <w:szCs w:val="24"/>
              </w:rPr>
              <w:t xml:space="preserve">Lector </w:t>
            </w:r>
            <w:r w:rsidRPr="00A45511">
              <w:rPr>
                <w:rFonts w:ascii="Times New Roman" w:hAnsi="Times New Roman"/>
                <w:sz w:val="24"/>
                <w:szCs w:val="24"/>
              </w:rPr>
              <w:t xml:space="preserve">dr. </w:t>
            </w:r>
            <w:r w:rsidRPr="00A45511">
              <w:rPr>
                <w:rFonts w:ascii="Times New Roman" w:hAnsi="Times New Roman"/>
                <w:sz w:val="24"/>
                <w:szCs w:val="24"/>
              </w:rPr>
              <w:t>Alexandru</w:t>
            </w:r>
            <w:r w:rsidRPr="00A45511">
              <w:rPr>
                <w:rFonts w:ascii="Times New Roman" w:hAnsi="Times New Roman"/>
                <w:sz w:val="24"/>
                <w:szCs w:val="24"/>
              </w:rPr>
              <w:t>-</w:t>
            </w:r>
            <w:r w:rsidRPr="00A45511">
              <w:rPr>
                <w:rFonts w:ascii="Times New Roman" w:hAnsi="Times New Roman"/>
                <w:sz w:val="24"/>
                <w:szCs w:val="24"/>
              </w:rPr>
              <w:t xml:space="preserve">Ştefan </w:t>
            </w:r>
            <w:r w:rsidRPr="00A45511">
              <w:rPr>
                <w:rFonts w:ascii="Times New Roman" w:hAnsi="Times New Roman"/>
                <w:sz w:val="24"/>
                <w:szCs w:val="24"/>
              </w:rPr>
              <w:t>NEGRESCU</w:t>
            </w:r>
          </w:p>
        </w:tc>
      </w:tr>
      <w:tr w:rsidR="00072B00" w:rsidRPr="00A45511" w14:paraId="28CE750D" w14:textId="77777777" w:rsidTr="0095460D">
        <w:tc>
          <w:tcPr>
            <w:tcW w:w="1919" w:type="dxa"/>
          </w:tcPr>
          <w:p w14:paraId="6648982C" w14:textId="77777777" w:rsidR="00072B00" w:rsidRPr="00A45511" w:rsidRDefault="00072B00" w:rsidP="00813BB9">
            <w:pPr>
              <w:spacing w:after="0" w:line="240" w:lineRule="auto"/>
              <w:rPr>
                <w:rFonts w:ascii="Times New Roman" w:hAnsi="Times New Roman"/>
                <w:sz w:val="24"/>
                <w:szCs w:val="24"/>
              </w:rPr>
            </w:pPr>
          </w:p>
        </w:tc>
        <w:tc>
          <w:tcPr>
            <w:tcW w:w="8161" w:type="dxa"/>
            <w:gridSpan w:val="2"/>
          </w:tcPr>
          <w:p w14:paraId="0A02CF11" w14:textId="77777777" w:rsidR="00072B00" w:rsidRPr="00A45511" w:rsidRDefault="00072B00" w:rsidP="00813BB9">
            <w:pPr>
              <w:spacing w:after="0" w:line="240" w:lineRule="auto"/>
              <w:rPr>
                <w:rFonts w:ascii="Times New Roman" w:hAnsi="Times New Roman"/>
                <w:sz w:val="24"/>
                <w:szCs w:val="24"/>
              </w:rPr>
            </w:pPr>
          </w:p>
        </w:tc>
      </w:tr>
      <w:tr w:rsidR="003075CA" w:rsidRPr="00A45511" w14:paraId="21F91A9E" w14:textId="77777777" w:rsidTr="0095460D">
        <w:tc>
          <w:tcPr>
            <w:tcW w:w="1919" w:type="dxa"/>
          </w:tcPr>
          <w:p w14:paraId="60F8197F" w14:textId="335FAD5C" w:rsidR="003075CA" w:rsidRPr="00A45511" w:rsidRDefault="003075CA" w:rsidP="00813BB9">
            <w:pPr>
              <w:spacing w:after="0" w:line="240" w:lineRule="auto"/>
              <w:rPr>
                <w:rFonts w:ascii="Times New Roman" w:hAnsi="Times New Roman"/>
                <w:sz w:val="24"/>
                <w:szCs w:val="24"/>
              </w:rPr>
            </w:pPr>
            <w:r w:rsidRPr="00A45511">
              <w:rPr>
                <w:rFonts w:ascii="Times New Roman" w:hAnsi="Times New Roman"/>
                <w:sz w:val="24"/>
                <w:szCs w:val="24"/>
              </w:rPr>
              <w:t>Data aprobării în Consiliul Facultății</w:t>
            </w:r>
          </w:p>
        </w:tc>
        <w:tc>
          <w:tcPr>
            <w:tcW w:w="8161" w:type="dxa"/>
            <w:gridSpan w:val="2"/>
          </w:tcPr>
          <w:p w14:paraId="28F6F75A" w14:textId="77777777" w:rsidR="003075CA" w:rsidRPr="00A45511" w:rsidRDefault="003075CA" w:rsidP="00813BB9">
            <w:pPr>
              <w:spacing w:after="0" w:line="240" w:lineRule="auto"/>
              <w:rPr>
                <w:rFonts w:ascii="Times New Roman" w:hAnsi="Times New Roman"/>
                <w:sz w:val="24"/>
                <w:szCs w:val="24"/>
              </w:rPr>
            </w:pPr>
            <w:r w:rsidRPr="00A45511">
              <w:rPr>
                <w:rFonts w:ascii="Times New Roman" w:hAnsi="Times New Roman"/>
                <w:sz w:val="24"/>
                <w:szCs w:val="24"/>
              </w:rPr>
              <w:t>Decan</w:t>
            </w:r>
            <w:r w:rsidR="00B4650B" w:rsidRPr="00A45511">
              <w:rPr>
                <w:rFonts w:ascii="Times New Roman" w:hAnsi="Times New Roman"/>
                <w:sz w:val="24"/>
                <w:szCs w:val="24"/>
              </w:rPr>
              <w:t xml:space="preserve"> </w:t>
            </w:r>
          </w:p>
          <w:p w14:paraId="257C05D9" w14:textId="2EAADA80" w:rsidR="003075CA" w:rsidRPr="00A45511" w:rsidRDefault="0095460D" w:rsidP="00813BB9">
            <w:pPr>
              <w:spacing w:after="0" w:line="240" w:lineRule="auto"/>
              <w:rPr>
                <w:rFonts w:ascii="Times New Roman" w:hAnsi="Times New Roman"/>
                <w:sz w:val="24"/>
                <w:szCs w:val="24"/>
              </w:rPr>
            </w:pPr>
            <w:r w:rsidRPr="00A45511">
              <w:rPr>
                <w:rFonts w:ascii="Times New Roman" w:hAnsi="Times New Roman"/>
                <w:sz w:val="24"/>
                <w:szCs w:val="24"/>
              </w:rPr>
              <w:t>Prof. dr. ing. Daniel-Eugeniu CRUNȚEANU</w:t>
            </w:r>
          </w:p>
        </w:tc>
      </w:tr>
    </w:tbl>
    <w:p w14:paraId="5CB6BBA5" w14:textId="77777777" w:rsidR="00D13E52" w:rsidRPr="00A45511" w:rsidRDefault="00D13E52">
      <w:pPr>
        <w:spacing w:after="0" w:line="240" w:lineRule="auto"/>
        <w:rPr>
          <w:rFonts w:ascii="Times New Roman" w:hAnsi="Times New Roman"/>
          <w:sz w:val="24"/>
          <w:szCs w:val="24"/>
        </w:rPr>
      </w:pPr>
    </w:p>
    <w:sectPr w:rsidR="00D13E52" w:rsidRPr="00A45511"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83A12" w14:textId="77777777" w:rsidR="002B7AB3" w:rsidRDefault="002B7AB3" w:rsidP="006B0230">
      <w:pPr>
        <w:spacing w:after="0" w:line="240" w:lineRule="auto"/>
      </w:pPr>
      <w:r>
        <w:separator/>
      </w:r>
    </w:p>
  </w:endnote>
  <w:endnote w:type="continuationSeparator" w:id="0">
    <w:p w14:paraId="0FF7A953" w14:textId="77777777" w:rsidR="002B7AB3" w:rsidRDefault="002B7AB3"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27A95" w14:textId="77777777" w:rsidR="002B7AB3" w:rsidRDefault="002B7AB3" w:rsidP="006B0230">
      <w:pPr>
        <w:spacing w:after="0" w:line="240" w:lineRule="auto"/>
      </w:pPr>
      <w:r>
        <w:separator/>
      </w:r>
    </w:p>
  </w:footnote>
  <w:footnote w:type="continuationSeparator" w:id="0">
    <w:p w14:paraId="7832D459" w14:textId="77777777" w:rsidR="002B7AB3" w:rsidRDefault="002B7AB3"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09A77C15" w14:textId="77777777" w:rsidTr="00A946AE">
      <w:trPr>
        <w:trHeight w:val="998"/>
      </w:trPr>
      <w:tc>
        <w:tcPr>
          <w:tcW w:w="767" w:type="pct"/>
          <w:vAlign w:val="center"/>
        </w:tcPr>
        <w:p w14:paraId="1CA6C4ED" w14:textId="77777777" w:rsidR="00CA71A4" w:rsidRPr="003A5721" w:rsidRDefault="00C80445" w:rsidP="00A946AE">
          <w:pPr>
            <w:pStyle w:val="Header"/>
            <w:rPr>
              <w:sz w:val="22"/>
              <w:szCs w:val="22"/>
            </w:rPr>
          </w:pPr>
          <w:r>
            <w:rPr>
              <w:noProof/>
              <w:sz w:val="22"/>
              <w:szCs w:val="22"/>
              <w:lang w:val="en-US"/>
            </w:rPr>
            <w:drawing>
              <wp:inline distT="0" distB="0" distL="0" distR="0" wp14:anchorId="0ACE6A4B" wp14:editId="2BD06FBA">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44DD6EB8" w14:textId="77777777" w:rsidR="00CA71A4" w:rsidRPr="001249D6" w:rsidRDefault="00CA71A4" w:rsidP="00A946AE">
          <w:pPr>
            <w:pStyle w:val="Header"/>
            <w:jc w:val="center"/>
            <w:rPr>
              <w:rFonts w:ascii="Arial" w:hAnsi="Arial" w:cs="Arial"/>
              <w:b/>
            </w:rPr>
          </w:pPr>
        </w:p>
        <w:p w14:paraId="7DED72A4"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1953E9B4"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43395610"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765AFA0D" wp14:editId="1B37A981">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794FE40D"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7628073">
    <w:abstractNumId w:val="0"/>
  </w:num>
  <w:num w:numId="2" w16cid:durableId="1261329312">
    <w:abstractNumId w:val="16"/>
  </w:num>
  <w:num w:numId="3" w16cid:durableId="332150657">
    <w:abstractNumId w:val="12"/>
  </w:num>
  <w:num w:numId="4" w16cid:durableId="1901864183">
    <w:abstractNumId w:val="21"/>
  </w:num>
  <w:num w:numId="5" w16cid:durableId="1239053433">
    <w:abstractNumId w:val="17"/>
  </w:num>
  <w:num w:numId="6" w16cid:durableId="530999049">
    <w:abstractNumId w:val="1"/>
  </w:num>
  <w:num w:numId="7" w16cid:durableId="568417969">
    <w:abstractNumId w:val="4"/>
  </w:num>
  <w:num w:numId="8" w16cid:durableId="931745537">
    <w:abstractNumId w:val="13"/>
  </w:num>
  <w:num w:numId="9" w16cid:durableId="22825483">
    <w:abstractNumId w:val="27"/>
  </w:num>
  <w:num w:numId="10" w16cid:durableId="301542020">
    <w:abstractNumId w:val="14"/>
  </w:num>
  <w:num w:numId="11" w16cid:durableId="1383872189">
    <w:abstractNumId w:val="7"/>
  </w:num>
  <w:num w:numId="12" w16cid:durableId="2048021076">
    <w:abstractNumId w:val="23"/>
  </w:num>
  <w:num w:numId="13" w16cid:durableId="1386955334">
    <w:abstractNumId w:val="18"/>
  </w:num>
  <w:num w:numId="14" w16cid:durableId="2141268501">
    <w:abstractNumId w:val="20"/>
  </w:num>
  <w:num w:numId="15" w16cid:durableId="624703596">
    <w:abstractNumId w:val="19"/>
  </w:num>
  <w:num w:numId="16" w16cid:durableId="1596480977">
    <w:abstractNumId w:val="10"/>
  </w:num>
  <w:num w:numId="17" w16cid:durableId="2018925944">
    <w:abstractNumId w:val="3"/>
  </w:num>
  <w:num w:numId="18" w16cid:durableId="117186669">
    <w:abstractNumId w:val="22"/>
  </w:num>
  <w:num w:numId="19" w16cid:durableId="238053678">
    <w:abstractNumId w:val="11"/>
  </w:num>
  <w:num w:numId="20" w16cid:durableId="1610700438">
    <w:abstractNumId w:val="24"/>
  </w:num>
  <w:num w:numId="21" w16cid:durableId="781614321">
    <w:abstractNumId w:val="8"/>
  </w:num>
  <w:num w:numId="22" w16cid:durableId="1834222761">
    <w:abstractNumId w:val="28"/>
  </w:num>
  <w:num w:numId="23" w16cid:durableId="1719089873">
    <w:abstractNumId w:val="9"/>
  </w:num>
  <w:num w:numId="24" w16cid:durableId="95370062">
    <w:abstractNumId w:val="26"/>
  </w:num>
  <w:num w:numId="25" w16cid:durableId="1957176727">
    <w:abstractNumId w:val="15"/>
  </w:num>
  <w:num w:numId="26" w16cid:durableId="72358841">
    <w:abstractNumId w:val="2"/>
  </w:num>
  <w:num w:numId="27" w16cid:durableId="2131901552">
    <w:abstractNumId w:val="25"/>
  </w:num>
  <w:num w:numId="28" w16cid:durableId="401024788">
    <w:abstractNumId w:val="5"/>
  </w:num>
  <w:num w:numId="29" w16cid:durableId="2015973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3AB5"/>
    <w:rsid w:val="00285303"/>
    <w:rsid w:val="00287260"/>
    <w:rsid w:val="00291777"/>
    <w:rsid w:val="00294A50"/>
    <w:rsid w:val="002A0A18"/>
    <w:rsid w:val="002A0FC9"/>
    <w:rsid w:val="002A2A27"/>
    <w:rsid w:val="002B2D67"/>
    <w:rsid w:val="002B7AB3"/>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0168"/>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A21EB"/>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5CFA"/>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01C"/>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85653"/>
    <w:rsid w:val="00897094"/>
    <w:rsid w:val="00897E4F"/>
    <w:rsid w:val="008A1E7A"/>
    <w:rsid w:val="008A7114"/>
    <w:rsid w:val="008B4A1F"/>
    <w:rsid w:val="008B5BEA"/>
    <w:rsid w:val="008C593D"/>
    <w:rsid w:val="008D1A77"/>
    <w:rsid w:val="008D49B5"/>
    <w:rsid w:val="008D7937"/>
    <w:rsid w:val="008E2F98"/>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5460D"/>
    <w:rsid w:val="00960470"/>
    <w:rsid w:val="00962A3E"/>
    <w:rsid w:val="0097316C"/>
    <w:rsid w:val="009739F4"/>
    <w:rsid w:val="00975323"/>
    <w:rsid w:val="009823AA"/>
    <w:rsid w:val="00987A97"/>
    <w:rsid w:val="00987DA3"/>
    <w:rsid w:val="00994E0F"/>
    <w:rsid w:val="009A162C"/>
    <w:rsid w:val="009A64D0"/>
    <w:rsid w:val="009A6A38"/>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511"/>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0CAD"/>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808BB"/>
    <w:rsid w:val="00F90C98"/>
    <w:rsid w:val="00F93EA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E20E8"/>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8FD657"/>
  <w15:docId w15:val="{D1B5A899-E7E8-4E80-AD02-23D2D5533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9546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466C1B-A4BE-43F2-B625-DC7FCB19BE1F}">
  <ds:schemaRefs>
    <ds:schemaRef ds:uri="http://schemas.openxmlformats.org/officeDocument/2006/bibliography"/>
  </ds:schemaRefs>
</ds:datastoreItem>
</file>

<file path=customXml/itemProps2.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3.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4.xml><?xml version="1.0" encoding="utf-8"?>
<ds:datastoreItem xmlns:ds="http://schemas.openxmlformats.org/officeDocument/2006/customXml" ds:itemID="{D6B68AD5-0649-4FC9-862B-73AB316B9B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2335</Words>
  <Characters>13313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Georgiana-Mariana CHIPER (120008)</cp:lastModifiedBy>
  <cp:revision>2</cp:revision>
  <dcterms:created xsi:type="dcterms:W3CDTF">2026-08-31T11:42:00Z</dcterms:created>
  <dcterms:modified xsi:type="dcterms:W3CDTF">2026-08-31T11:42:00Z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