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56E" w:rsidR="008B3108" w:rsidP="00A9756E" w:rsidRDefault="00363267" w14:paraId="6DC5FE12" w14:textId="77777777">
      <w:pPr>
        <w:spacing w:after="0" w:line="240" w:lineRule="auto"/>
        <w:jc w:val="center"/>
        <w:rPr>
          <w:rFonts w:ascii="Times New Roman" w:hAnsi="Times New Roman"/>
          <w:b/>
          <w:caps/>
          <w:color w:val="9BBB59" w:themeColor="accent3"/>
          <w:sz w:val="24"/>
          <w:szCs w:val="24"/>
        </w:rPr>
      </w:pPr>
      <w:r w:rsidRPr="00A9756E">
        <w:rPr>
          <w:rFonts w:ascii="Times New Roman" w:hAnsi="Times New Roman"/>
          <w:b/>
          <w:caps/>
          <w:sz w:val="24"/>
          <w:szCs w:val="24"/>
        </w:rPr>
        <w:t>fișa disciplinei</w:t>
      </w:r>
    </w:p>
    <w:p w:rsidRPr="00A9756E" w:rsidR="008B3108" w:rsidP="00A9756E" w:rsidRDefault="00363267" w14:paraId="5FB0F046" w14:textId="77777777">
      <w:pPr>
        <w:spacing w:after="0" w:line="240" w:lineRule="auto"/>
        <w:rPr>
          <w:rFonts w:ascii="Times New Roman" w:hAnsi="Times New Roman"/>
          <w:b/>
          <w:color w:val="9BBB59" w:themeColor="accent3"/>
          <w:sz w:val="24"/>
          <w:szCs w:val="24"/>
        </w:rPr>
      </w:pPr>
      <w:r w:rsidRPr="00A9756E">
        <w:rPr>
          <w:rFonts w:ascii="Times New Roman" w:hAnsi="Times New Roman"/>
          <w:b/>
          <w:sz w:val="24"/>
          <w:szCs w:val="24"/>
        </w:rPr>
        <w:t>1. Date despre program</w:t>
      </w:r>
      <w:r w:rsidRPr="00A9756E">
        <w:rPr>
          <w:rFonts w:ascii="Times New Roman" w:hAnsi="Times New Roman"/>
          <w:b/>
          <w:color w:val="9BBB59" w:themeColor="accent3"/>
          <w:sz w:val="24"/>
          <w:szCs w:val="24"/>
        </w:rPr>
        <w:t xml:space="preserve"> </w:t>
      </w:r>
    </w:p>
    <w:tbl>
      <w:tblPr>
        <w:tblW w:w="10019" w:type="dxa"/>
        <w:tblLook w:val="00A0" w:firstRow="1" w:lastRow="0" w:firstColumn="1" w:lastColumn="0" w:noHBand="0" w:noVBand="0"/>
      </w:tblPr>
      <w:tblGrid>
        <w:gridCol w:w="3823"/>
        <w:gridCol w:w="6196"/>
      </w:tblGrid>
      <w:tr w:rsidRPr="00A9756E" w:rsidR="008B3108" w:rsidTr="17627701" w14:paraId="4B6DF42E"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21FE9176" w14:textId="77777777">
            <w:pPr>
              <w:spacing w:after="0" w:line="240" w:lineRule="auto"/>
              <w:rPr>
                <w:rFonts w:ascii="Times New Roman" w:hAnsi="Times New Roman"/>
                <w:sz w:val="24"/>
                <w:szCs w:val="24"/>
              </w:rPr>
            </w:pPr>
            <w:r w:rsidRPr="00A9756E">
              <w:rPr>
                <w:rFonts w:ascii="Times New Roman" w:hAnsi="Times New Roman"/>
                <w:sz w:val="24"/>
                <w:szCs w:val="24"/>
              </w:rPr>
              <w:t>1.1 Instituția de învățământ superior</w:t>
            </w:r>
            <w:r w:rsidRPr="00A9756E">
              <w:rPr>
                <w:rFonts w:ascii="Times New Roman" w:hAnsi="Times New Roman"/>
                <w:color w:val="9BBB59" w:themeColor="accent3"/>
                <w:sz w:val="24"/>
                <w:szCs w:val="24"/>
              </w:rPr>
              <w:t xml:space="preserve">/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3E1F2226" w14:textId="77777777">
            <w:pPr>
              <w:pStyle w:val="Heading3"/>
              <w:rPr>
                <w:color w:val="9BBB59" w:themeColor="accent3"/>
                <w:sz w:val="24"/>
                <w:szCs w:val="24"/>
              </w:rPr>
            </w:pPr>
            <w:r w:rsidRPr="00A9756E">
              <w:rPr>
                <w:sz w:val="24"/>
                <w:szCs w:val="24"/>
              </w:rPr>
              <w:t>Universitatea Națională de Știință și Tehnologie POLITEHNICA din București</w:t>
            </w:r>
            <w:r w:rsidRPr="00A9756E">
              <w:rPr>
                <w:color w:val="9BBB59" w:themeColor="accent3"/>
                <w:sz w:val="24"/>
                <w:szCs w:val="24"/>
              </w:rPr>
              <w:t xml:space="preserve">/ </w:t>
            </w:r>
          </w:p>
        </w:tc>
      </w:tr>
      <w:tr w:rsidRPr="00A9756E" w:rsidR="008B3108" w:rsidTr="17627701" w14:paraId="2D8F6729"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43D6386" w14:textId="77777777">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1.2 Facultatea</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21FEB36" w14:textId="77777777">
            <w:pPr>
              <w:spacing w:after="0" w:line="240" w:lineRule="auto"/>
              <w:rPr>
                <w:rFonts w:ascii="Times New Roman" w:hAnsi="Times New Roman"/>
                <w:b/>
                <w:bCs/>
                <w:sz w:val="24"/>
                <w:szCs w:val="24"/>
              </w:rPr>
            </w:pPr>
            <w:r w:rsidRPr="00A9756E">
              <w:rPr>
                <w:rFonts w:ascii="Times New Roman" w:hAnsi="Times New Roman"/>
                <w:b/>
                <w:bCs/>
                <w:sz w:val="24"/>
                <w:szCs w:val="24"/>
              </w:rPr>
              <w:t>Facultatea de inginerie aerospațială</w:t>
            </w:r>
          </w:p>
        </w:tc>
      </w:tr>
      <w:tr w:rsidRPr="00A9756E" w:rsidR="008B3108" w:rsidTr="17627701" w14:paraId="64972352"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17562FD" w14:textId="77777777">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1.3 Departamentul</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7253DE" w14:paraId="3F636E9C" w14:textId="28ADF132">
            <w:pPr>
              <w:spacing w:after="0" w:line="240" w:lineRule="auto"/>
              <w:rPr>
                <w:rFonts w:ascii="Times New Roman" w:hAnsi="Times New Roman"/>
                <w:b/>
                <w:sz w:val="24"/>
                <w:szCs w:val="24"/>
              </w:rPr>
            </w:pPr>
            <w:r w:rsidRPr="007253DE">
              <w:rPr>
                <w:rFonts w:ascii="Times New Roman" w:hAnsi="Times New Roman"/>
                <w:b/>
                <w:bCs/>
                <w:sz w:val="24"/>
                <w:szCs w:val="24"/>
              </w:rPr>
              <w:t>Ingineria sistemelor aeronautice şi management aeronautic „Nicolae Tipei”</w:t>
            </w:r>
            <w:r w:rsidRPr="007253DE">
              <w:rPr>
                <w:rFonts w:ascii="Times New Roman" w:hAnsi="Times New Roman"/>
                <w:b/>
                <w:sz w:val="24"/>
                <w:szCs w:val="24"/>
              </w:rPr>
              <w:t> </w:t>
            </w:r>
          </w:p>
        </w:tc>
      </w:tr>
      <w:tr w:rsidRPr="00A9756E" w:rsidR="008B3108" w:rsidTr="17627701" w14:paraId="46896279"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532FA07"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1.4 Domeniul de studii universitare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FAE8DF9" w14:textId="77777777">
            <w:pPr>
              <w:spacing w:after="0" w:line="240" w:lineRule="auto"/>
              <w:rPr>
                <w:rFonts w:ascii="Times New Roman" w:hAnsi="Times New Roman"/>
                <w:sz w:val="24"/>
                <w:szCs w:val="24"/>
              </w:rPr>
            </w:pPr>
            <w:r w:rsidRPr="00A9756E">
              <w:rPr>
                <w:rFonts w:ascii="Times New Roman" w:hAnsi="Times New Roman"/>
                <w:sz w:val="24"/>
                <w:szCs w:val="24"/>
              </w:rPr>
              <w:t>Inginerie aerospațială</w:t>
            </w:r>
          </w:p>
        </w:tc>
      </w:tr>
      <w:tr w:rsidRPr="00A9756E" w:rsidR="008B3108" w:rsidTr="17627701" w14:paraId="4FCC19DA"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F938DB5"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1.5 Programul de studii universitare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17627701" w:rsidRDefault="004C3F29" w14:paraId="7AB012BF" w14:textId="69D2A1C4">
            <w:pPr>
              <w:spacing w:after="0" w:line="240" w:lineRule="auto"/>
              <w:rPr>
                <w:rFonts w:ascii="Times New Roman" w:hAnsi="Times New Roman" w:eastAsia="Times New Roman" w:cs="Times New Roman"/>
                <w:noProof w:val="0"/>
                <w:sz w:val="24"/>
                <w:szCs w:val="24"/>
                <w:lang w:val="ro-RO"/>
              </w:rPr>
            </w:pP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Construcții Aerospațiale, Sisteme de Propulsie, Echipamente </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şi</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Instalaţii</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de </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Aviaţie</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Inginerie </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şi</w:t>
            </w:r>
            <w:r w:rsidRPr="17627701" w:rsidR="0AB591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Management Aeronautic, Design aeronautic</w:t>
            </w:r>
          </w:p>
        </w:tc>
      </w:tr>
      <w:tr w:rsidRPr="00A9756E" w:rsidR="008B3108" w:rsidTr="17627701" w14:paraId="7AC9A2DB"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6408B2C2" w14:textId="77777777">
            <w:pPr>
              <w:spacing w:after="0" w:line="240" w:lineRule="auto"/>
              <w:rPr>
                <w:rFonts w:ascii="Times New Roman" w:hAnsi="Times New Roman"/>
                <w:sz w:val="24"/>
                <w:szCs w:val="24"/>
              </w:rPr>
            </w:pPr>
            <w:r w:rsidRPr="00A9756E">
              <w:rPr>
                <w:rFonts w:ascii="Times New Roman" w:hAnsi="Times New Roman"/>
                <w:sz w:val="24"/>
                <w:szCs w:val="24"/>
              </w:rPr>
              <w:t>1.6 Ciclul de studii universitare</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3CBEB244" w14:textId="77777777">
            <w:pPr>
              <w:spacing w:after="0" w:line="240" w:lineRule="auto"/>
              <w:rPr>
                <w:rFonts w:ascii="Times New Roman" w:hAnsi="Times New Roman"/>
                <w:sz w:val="24"/>
                <w:szCs w:val="24"/>
              </w:rPr>
            </w:pPr>
            <w:r w:rsidRPr="00A9756E">
              <w:rPr>
                <w:rFonts w:ascii="Times New Roman" w:hAnsi="Times New Roman"/>
                <w:sz w:val="24"/>
                <w:szCs w:val="24"/>
              </w:rPr>
              <w:t>Licență</w:t>
            </w:r>
          </w:p>
        </w:tc>
      </w:tr>
      <w:tr w:rsidRPr="00A9756E" w:rsidR="008B3108" w:rsidTr="17627701" w14:paraId="19672A35"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2479A8B1" w14:textId="77777777">
            <w:pPr>
              <w:spacing w:after="0" w:line="240" w:lineRule="auto"/>
              <w:rPr>
                <w:rFonts w:ascii="Times New Roman" w:hAnsi="Times New Roman"/>
                <w:sz w:val="24"/>
                <w:szCs w:val="24"/>
              </w:rPr>
            </w:pPr>
            <w:r w:rsidRPr="00A9756E">
              <w:rPr>
                <w:rFonts w:ascii="Times New Roman" w:hAnsi="Times New Roman"/>
                <w:sz w:val="24"/>
                <w:szCs w:val="24"/>
              </w:rPr>
              <w:t>1.7 Limba de predare</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6A494EF6" w14:textId="77777777">
            <w:pPr>
              <w:spacing w:after="0" w:line="240" w:lineRule="auto"/>
              <w:rPr>
                <w:rFonts w:ascii="Times New Roman" w:hAnsi="Times New Roman"/>
                <w:sz w:val="24"/>
                <w:szCs w:val="24"/>
              </w:rPr>
            </w:pPr>
            <w:r w:rsidRPr="00A9756E">
              <w:rPr>
                <w:rFonts w:ascii="Times New Roman" w:hAnsi="Times New Roman"/>
                <w:sz w:val="24"/>
                <w:szCs w:val="24"/>
              </w:rPr>
              <w:t>Română</w:t>
            </w:r>
          </w:p>
        </w:tc>
      </w:tr>
      <w:tr w:rsidRPr="00A9756E" w:rsidR="008B3108" w:rsidTr="17627701" w14:paraId="328E241B" w14:textId="77777777">
        <w:tc>
          <w:tcPr>
            <w:tcW w:w="38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25CAE9E1"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1.8 Locația geografică de desfășurare a studiilor </w:t>
            </w:r>
          </w:p>
        </w:tc>
        <w:tc>
          <w:tcPr>
            <w:tcW w:w="61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47B202C"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București </w:t>
            </w:r>
          </w:p>
        </w:tc>
      </w:tr>
    </w:tbl>
    <w:p w:rsidRPr="00A9756E" w:rsidR="008B3108" w:rsidP="00A9756E" w:rsidRDefault="008B3108" w14:paraId="120BFDD9" w14:textId="77777777">
      <w:pPr>
        <w:spacing w:after="0" w:line="240" w:lineRule="auto"/>
        <w:rPr>
          <w:rFonts w:ascii="Times New Roman" w:hAnsi="Times New Roman"/>
          <w:sz w:val="24"/>
          <w:szCs w:val="24"/>
        </w:rPr>
      </w:pPr>
    </w:p>
    <w:p w:rsidRPr="00A9756E" w:rsidR="008B3108" w:rsidP="00A9756E" w:rsidRDefault="00363267" w14:paraId="71161FBB" w14:textId="77777777">
      <w:pPr>
        <w:spacing w:after="0" w:line="240" w:lineRule="auto"/>
        <w:rPr>
          <w:rFonts w:ascii="Times New Roman" w:hAnsi="Times New Roman"/>
          <w:b/>
          <w:color w:val="9BBB59" w:themeColor="accent3"/>
          <w:sz w:val="24"/>
          <w:szCs w:val="24"/>
        </w:rPr>
      </w:pPr>
      <w:r w:rsidRPr="00A9756E">
        <w:rPr>
          <w:rFonts w:ascii="Times New Roman" w:hAnsi="Times New Roman"/>
          <w:b/>
          <w:sz w:val="24"/>
          <w:szCs w:val="24"/>
        </w:rPr>
        <w:t>2. Date despre disciplină</w:t>
      </w:r>
    </w:p>
    <w:tbl>
      <w:tblPr>
        <w:tblW w:w="10005" w:type="dxa"/>
        <w:tblLook w:val="00A0" w:firstRow="1" w:lastRow="0" w:firstColumn="1" w:lastColumn="0" w:noHBand="0" w:noVBand="0"/>
      </w:tblPr>
      <w:tblGrid>
        <w:gridCol w:w="1754"/>
        <w:gridCol w:w="390"/>
        <w:gridCol w:w="704"/>
        <w:gridCol w:w="1429"/>
        <w:gridCol w:w="181"/>
        <w:gridCol w:w="328"/>
        <w:gridCol w:w="1900"/>
        <w:gridCol w:w="6"/>
        <w:gridCol w:w="496"/>
        <w:gridCol w:w="2090"/>
        <w:gridCol w:w="727"/>
      </w:tblGrid>
      <w:tr w:rsidRPr="00A9756E" w:rsidR="008B3108" w:rsidTr="2554F738" w14:paraId="10AA0950" w14:textId="77777777">
        <w:tc>
          <w:tcPr>
            <w:tcW w:w="284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7253DE" w:rsidRDefault="00363267" w14:paraId="7743E834" w14:textId="7CA4C999">
            <w:pPr>
              <w:spacing w:after="0" w:line="240" w:lineRule="auto"/>
              <w:rPr>
                <w:rFonts w:ascii="Times New Roman" w:hAnsi="Times New Roman"/>
                <w:sz w:val="24"/>
                <w:szCs w:val="24"/>
              </w:rPr>
            </w:pPr>
            <w:r w:rsidRPr="00A9756E">
              <w:rPr>
                <w:rFonts w:ascii="Times New Roman" w:hAnsi="Times New Roman"/>
                <w:sz w:val="24"/>
                <w:szCs w:val="24"/>
              </w:rPr>
              <w:t>2.1 Denumirea disciplinei</w:t>
            </w:r>
          </w:p>
        </w:tc>
        <w:tc>
          <w:tcPr>
            <w:tcW w:w="7157"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6550DD5D" w14:textId="77777777">
            <w:pPr>
              <w:spacing w:after="0" w:line="240" w:lineRule="auto"/>
              <w:rPr>
                <w:rFonts w:ascii="Times New Roman" w:hAnsi="Times New Roman"/>
                <w:b/>
                <w:sz w:val="24"/>
                <w:szCs w:val="24"/>
              </w:rPr>
            </w:pPr>
            <w:r w:rsidRPr="00A9756E">
              <w:rPr>
                <w:rFonts w:ascii="Times New Roman" w:hAnsi="Times New Roman"/>
                <w:b/>
                <w:sz w:val="24"/>
                <w:szCs w:val="24"/>
              </w:rPr>
              <w:t xml:space="preserve">     Electronică analogică</w:t>
            </w:r>
          </w:p>
          <w:p w:rsidRPr="00A9756E" w:rsidR="008B3108" w:rsidP="00A9756E" w:rsidRDefault="00363267" w14:paraId="6A4914A6" w14:textId="4205CC27">
            <w:pPr>
              <w:spacing w:after="0" w:line="240" w:lineRule="auto"/>
              <w:rPr>
                <w:rFonts w:ascii="Times New Roman" w:hAnsi="Times New Roman"/>
                <w:b/>
                <w:bCs/>
                <w:sz w:val="24"/>
                <w:szCs w:val="24"/>
                <w:highlight w:val="yellow"/>
              </w:rPr>
            </w:pPr>
            <w:r w:rsidRPr="00A9756E">
              <w:rPr>
                <w:rFonts w:ascii="Times New Roman" w:hAnsi="Times New Roman"/>
                <w:b/>
                <w:sz w:val="24"/>
                <w:szCs w:val="24"/>
              </w:rPr>
              <w:t xml:space="preserve">     </w:t>
            </w:r>
          </w:p>
        </w:tc>
      </w:tr>
      <w:tr w:rsidRPr="00A9756E" w:rsidR="008B3108" w:rsidTr="2554F738" w14:paraId="17F5C88A" w14:textId="77777777">
        <w:tc>
          <w:tcPr>
            <w:tcW w:w="445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6633EFD7" w14:textId="77777777">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2.2 Titularul activităților de curs</w:t>
            </w:r>
          </w:p>
        </w:tc>
        <w:tc>
          <w:tcPr>
            <w:tcW w:w="554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B04852" w14:paraId="71850AA1" w14:textId="028B16C9">
            <w:pPr>
              <w:spacing w:after="0" w:line="240" w:lineRule="auto"/>
              <w:rPr>
                <w:rFonts w:ascii="Times New Roman" w:hAnsi="Times New Roman"/>
                <w:sz w:val="24"/>
                <w:szCs w:val="24"/>
              </w:rPr>
            </w:pPr>
            <w:r w:rsidRPr="2554F738">
              <w:rPr>
                <w:rFonts w:ascii="Times New Roman" w:hAnsi="Times New Roman"/>
                <w:sz w:val="24"/>
                <w:szCs w:val="24"/>
              </w:rPr>
              <w:t>Ș.l</w:t>
            </w:r>
            <w:r w:rsidRPr="2554F738" w:rsidR="292AB331">
              <w:rPr>
                <w:rFonts w:ascii="Times New Roman" w:hAnsi="Times New Roman"/>
                <w:sz w:val="24"/>
                <w:szCs w:val="24"/>
              </w:rPr>
              <w:t>.</w:t>
            </w:r>
            <w:r w:rsidRPr="2554F738">
              <w:rPr>
                <w:rFonts w:ascii="Times New Roman" w:hAnsi="Times New Roman"/>
                <w:sz w:val="24"/>
                <w:szCs w:val="24"/>
              </w:rPr>
              <w:t xml:space="preserve"> dr. </w:t>
            </w:r>
            <w:r w:rsidRPr="2554F738" w:rsidR="74CA272D">
              <w:rPr>
                <w:rFonts w:ascii="Times New Roman" w:hAnsi="Times New Roman"/>
                <w:sz w:val="24"/>
                <w:szCs w:val="24"/>
              </w:rPr>
              <w:t>i</w:t>
            </w:r>
            <w:r w:rsidRPr="2554F738">
              <w:rPr>
                <w:rFonts w:ascii="Times New Roman" w:hAnsi="Times New Roman"/>
                <w:sz w:val="24"/>
                <w:szCs w:val="24"/>
              </w:rPr>
              <w:t>ng</w:t>
            </w:r>
            <w:r w:rsidRPr="2554F738" w:rsidR="0CA1E919">
              <w:rPr>
                <w:rFonts w:ascii="Times New Roman" w:hAnsi="Times New Roman"/>
                <w:sz w:val="24"/>
                <w:szCs w:val="24"/>
              </w:rPr>
              <w:t>.</w:t>
            </w:r>
            <w:r w:rsidRPr="2554F738">
              <w:rPr>
                <w:rFonts w:ascii="Times New Roman" w:hAnsi="Times New Roman"/>
                <w:sz w:val="24"/>
                <w:szCs w:val="24"/>
              </w:rPr>
              <w:t xml:space="preserve"> Mihai BARBELIAN</w:t>
            </w:r>
          </w:p>
        </w:tc>
      </w:tr>
      <w:tr w:rsidRPr="00A9756E" w:rsidR="008B3108" w:rsidTr="2554F738" w14:paraId="017E2AC5" w14:textId="77777777">
        <w:tc>
          <w:tcPr>
            <w:tcW w:w="445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4B1B07F6" w14:textId="1449A5F8">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 xml:space="preserve">2.3 Titularul activităților de seminar </w:t>
            </w:r>
          </w:p>
        </w:tc>
        <w:tc>
          <w:tcPr>
            <w:tcW w:w="5547"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B04852" w14:paraId="670D3A30" w14:textId="4C1FDC34">
            <w:pPr>
              <w:spacing w:after="0" w:line="240" w:lineRule="auto"/>
              <w:rPr>
                <w:rFonts w:ascii="Times New Roman" w:hAnsi="Times New Roman"/>
                <w:sz w:val="24"/>
                <w:szCs w:val="24"/>
              </w:rPr>
            </w:pPr>
            <w:r w:rsidRPr="2554F738">
              <w:rPr>
                <w:rFonts w:ascii="Times New Roman" w:hAnsi="Times New Roman"/>
                <w:sz w:val="24"/>
                <w:szCs w:val="24"/>
              </w:rPr>
              <w:t>Ș.l</w:t>
            </w:r>
            <w:r w:rsidRPr="2554F738" w:rsidR="750F5356">
              <w:rPr>
                <w:rFonts w:ascii="Times New Roman" w:hAnsi="Times New Roman"/>
                <w:sz w:val="24"/>
                <w:szCs w:val="24"/>
              </w:rPr>
              <w:t>.</w:t>
            </w:r>
            <w:r w:rsidRPr="2554F738">
              <w:rPr>
                <w:rFonts w:ascii="Times New Roman" w:hAnsi="Times New Roman"/>
                <w:sz w:val="24"/>
                <w:szCs w:val="24"/>
              </w:rPr>
              <w:t xml:space="preserve"> dr. </w:t>
            </w:r>
            <w:r w:rsidRPr="2554F738" w:rsidR="3362E5AD">
              <w:rPr>
                <w:rFonts w:ascii="Times New Roman" w:hAnsi="Times New Roman"/>
                <w:sz w:val="24"/>
                <w:szCs w:val="24"/>
              </w:rPr>
              <w:t>i</w:t>
            </w:r>
            <w:r w:rsidRPr="2554F738">
              <w:rPr>
                <w:rFonts w:ascii="Times New Roman" w:hAnsi="Times New Roman"/>
                <w:sz w:val="24"/>
                <w:szCs w:val="24"/>
              </w:rPr>
              <w:t>ng</w:t>
            </w:r>
            <w:r w:rsidRPr="2554F738" w:rsidR="7FBBE1D4">
              <w:rPr>
                <w:rFonts w:ascii="Times New Roman" w:hAnsi="Times New Roman"/>
                <w:sz w:val="24"/>
                <w:szCs w:val="24"/>
              </w:rPr>
              <w:t>.</w:t>
            </w:r>
            <w:r w:rsidRPr="2554F738">
              <w:rPr>
                <w:rFonts w:ascii="Times New Roman" w:hAnsi="Times New Roman"/>
                <w:sz w:val="24"/>
                <w:szCs w:val="24"/>
              </w:rPr>
              <w:t xml:space="preserve"> Mihai BARBELIAN</w:t>
            </w:r>
          </w:p>
        </w:tc>
      </w:tr>
      <w:tr w:rsidRPr="00A9756E" w:rsidR="008B3108" w:rsidTr="2554F738" w14:paraId="1654658D" w14:textId="77777777">
        <w:tc>
          <w:tcPr>
            <w:tcW w:w="17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603B672F" w14:textId="77777777">
            <w:pPr>
              <w:spacing w:after="0" w:line="240" w:lineRule="auto"/>
              <w:ind w:right="-189"/>
              <w:rPr>
                <w:rFonts w:ascii="Times New Roman" w:hAnsi="Times New Roman"/>
                <w:sz w:val="24"/>
                <w:szCs w:val="24"/>
              </w:rPr>
            </w:pPr>
            <w:r w:rsidRPr="00A9756E">
              <w:rPr>
                <w:rFonts w:ascii="Times New Roman" w:hAnsi="Times New Roman"/>
                <w:sz w:val="24"/>
                <w:szCs w:val="24"/>
              </w:rPr>
              <w:t>2.4 Anul de studiu</w:t>
            </w:r>
          </w:p>
        </w:tc>
        <w:tc>
          <w:tcPr>
            <w:tcW w:w="3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61F268F0" w14:textId="77777777">
            <w:pPr>
              <w:spacing w:after="0" w:line="240" w:lineRule="auto"/>
              <w:rPr>
                <w:rFonts w:ascii="Times New Roman" w:hAnsi="Times New Roman"/>
                <w:sz w:val="24"/>
                <w:szCs w:val="24"/>
              </w:rPr>
            </w:pPr>
            <w:r w:rsidRPr="00A9756E">
              <w:rPr>
                <w:rFonts w:ascii="Times New Roman" w:hAnsi="Times New Roman"/>
                <w:sz w:val="24"/>
                <w:szCs w:val="24"/>
              </w:rPr>
              <w:t>3</w:t>
            </w:r>
          </w:p>
        </w:tc>
        <w:tc>
          <w:tcPr>
            <w:tcW w:w="21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2BB0B5F3" w14:textId="77777777">
            <w:pPr>
              <w:spacing w:after="0" w:line="240" w:lineRule="auto"/>
              <w:ind w:left="-82" w:right="-164"/>
              <w:rPr>
                <w:rFonts w:ascii="Times New Roman" w:hAnsi="Times New Roman"/>
                <w:sz w:val="24"/>
                <w:szCs w:val="24"/>
              </w:rPr>
            </w:pPr>
            <w:r w:rsidRPr="00A9756E">
              <w:rPr>
                <w:rFonts w:ascii="Times New Roman" w:hAnsi="Times New Roman"/>
                <w:sz w:val="24"/>
                <w:szCs w:val="24"/>
              </w:rPr>
              <w:t>2.5 Semestrul</w:t>
            </w:r>
          </w:p>
        </w:tc>
        <w:tc>
          <w:tcPr>
            <w:tcW w:w="5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3541014C" w14:textId="77777777">
            <w:pPr>
              <w:spacing w:after="0" w:line="240" w:lineRule="auto"/>
              <w:rPr>
                <w:rFonts w:ascii="Times New Roman" w:hAnsi="Times New Roman"/>
                <w:sz w:val="24"/>
                <w:szCs w:val="24"/>
              </w:rPr>
            </w:pPr>
            <w:r w:rsidRPr="00A9756E">
              <w:rPr>
                <w:rFonts w:ascii="Times New Roman" w:hAnsi="Times New Roman"/>
                <w:sz w:val="24"/>
                <w:szCs w:val="24"/>
              </w:rPr>
              <w:t>II</w:t>
            </w:r>
          </w:p>
        </w:tc>
        <w:tc>
          <w:tcPr>
            <w:tcW w:w="1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19DB882B" w14:textId="77777777">
            <w:pPr>
              <w:spacing w:after="0" w:line="240" w:lineRule="auto"/>
              <w:ind w:left="-80" w:right="-122"/>
              <w:rPr>
                <w:rFonts w:ascii="Times New Roman" w:hAnsi="Times New Roman"/>
                <w:sz w:val="24"/>
                <w:szCs w:val="24"/>
              </w:rPr>
            </w:pPr>
            <w:r w:rsidRPr="00A9756E">
              <w:rPr>
                <w:rFonts w:ascii="Times New Roman" w:hAnsi="Times New Roman"/>
                <w:sz w:val="24"/>
                <w:szCs w:val="24"/>
              </w:rPr>
              <w:t>2.6. Tipul de evaluare</w:t>
            </w:r>
          </w:p>
        </w:tc>
        <w:tc>
          <w:tcPr>
            <w:tcW w:w="50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16039F02" w14:textId="77777777">
            <w:pPr>
              <w:spacing w:after="0" w:line="240" w:lineRule="auto"/>
              <w:rPr>
                <w:rFonts w:ascii="Times New Roman" w:hAnsi="Times New Roman"/>
                <w:sz w:val="24"/>
                <w:szCs w:val="24"/>
              </w:rPr>
            </w:pPr>
            <w:r w:rsidRPr="00A9756E">
              <w:rPr>
                <w:rFonts w:ascii="Times New Roman" w:hAnsi="Times New Roman"/>
                <w:sz w:val="24"/>
                <w:szCs w:val="24"/>
              </w:rPr>
              <w:t>V</w:t>
            </w:r>
          </w:p>
        </w:tc>
        <w:tc>
          <w:tcPr>
            <w:tcW w:w="20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23F7CAD9" w14:textId="77777777">
            <w:pPr>
              <w:spacing w:after="0" w:line="240" w:lineRule="auto"/>
              <w:ind w:left="-38" w:right="-136"/>
              <w:rPr>
                <w:rFonts w:ascii="Times New Roman" w:hAnsi="Times New Roman"/>
                <w:sz w:val="24"/>
                <w:szCs w:val="24"/>
              </w:rPr>
            </w:pPr>
            <w:r w:rsidRPr="00A9756E">
              <w:rPr>
                <w:rFonts w:ascii="Times New Roman" w:hAnsi="Times New Roman"/>
                <w:sz w:val="24"/>
                <w:szCs w:val="24"/>
              </w:rPr>
              <w:t>2.7 Statutul disciplinei</w:t>
            </w:r>
          </w:p>
        </w:tc>
        <w:tc>
          <w:tcPr>
            <w:tcW w:w="7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742DA65E" w14:textId="77777777">
            <w:pPr>
              <w:spacing w:after="0" w:line="240" w:lineRule="auto"/>
              <w:rPr>
                <w:rFonts w:ascii="Times New Roman" w:hAnsi="Times New Roman"/>
                <w:sz w:val="24"/>
                <w:szCs w:val="24"/>
              </w:rPr>
            </w:pPr>
            <w:r w:rsidRPr="00A9756E">
              <w:rPr>
                <w:rFonts w:ascii="Times New Roman" w:hAnsi="Times New Roman"/>
                <w:sz w:val="24"/>
                <w:szCs w:val="24"/>
              </w:rPr>
              <w:t>Op</w:t>
            </w:r>
          </w:p>
        </w:tc>
      </w:tr>
      <w:tr w:rsidRPr="00A9756E" w:rsidR="008B3108" w:rsidTr="2554F738" w14:paraId="1F5FFA33" w14:textId="77777777">
        <w:tc>
          <w:tcPr>
            <w:tcW w:w="214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3EC8A060" w14:textId="77777777">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2.8 Categoria formativă</w:t>
            </w:r>
          </w:p>
        </w:tc>
        <w:tc>
          <w:tcPr>
            <w:tcW w:w="21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31BD47A9" w14:textId="59FAF0A9">
            <w:pPr>
              <w:spacing w:after="0" w:line="240" w:lineRule="auto"/>
              <w:rPr>
                <w:rFonts w:ascii="Times New Roman" w:hAnsi="Times New Roman"/>
                <w:sz w:val="24"/>
                <w:szCs w:val="24"/>
              </w:rPr>
            </w:pPr>
            <w:r w:rsidRPr="00A9756E">
              <w:rPr>
                <w:rFonts w:ascii="Times New Roman" w:hAnsi="Times New Roman"/>
                <w:sz w:val="24"/>
                <w:szCs w:val="24"/>
              </w:rPr>
              <w:t>D</w:t>
            </w:r>
            <w:r w:rsidR="00B04852">
              <w:rPr>
                <w:rFonts w:ascii="Times New Roman" w:hAnsi="Times New Roman"/>
                <w:sz w:val="24"/>
                <w:szCs w:val="24"/>
              </w:rPr>
              <w:t>S</w:t>
            </w:r>
          </w:p>
        </w:tc>
        <w:tc>
          <w:tcPr>
            <w:tcW w:w="241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363267" w14:paraId="4572EE7E" w14:textId="77777777">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2.9 Codul disciplinei</w:t>
            </w:r>
          </w:p>
        </w:tc>
        <w:tc>
          <w:tcPr>
            <w:tcW w:w="331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9756E" w:rsidR="008B3108" w:rsidP="00A9756E" w:rsidRDefault="004C3F29" w14:paraId="65343847" w14:textId="62017E0F">
            <w:pPr>
              <w:spacing w:after="0" w:line="240" w:lineRule="auto"/>
              <w:rPr>
                <w:rFonts w:ascii="Times New Roman" w:hAnsi="Times New Roman"/>
                <w:sz w:val="24"/>
                <w:szCs w:val="24"/>
              </w:rPr>
            </w:pPr>
            <w:r w:rsidRPr="004C3F29">
              <w:rPr>
                <w:rFonts w:ascii="Times New Roman" w:hAnsi="Times New Roman"/>
                <w:sz w:val="24"/>
                <w:szCs w:val="24"/>
              </w:rPr>
              <w:t>B.L.09.IA.5.VI.Op.9</w:t>
            </w:r>
          </w:p>
        </w:tc>
      </w:tr>
    </w:tbl>
    <w:p w:rsidRPr="00A9756E" w:rsidR="008B3108" w:rsidP="00A9756E" w:rsidRDefault="008B3108" w14:paraId="400E3A6A" w14:textId="77777777">
      <w:pPr>
        <w:spacing w:after="0" w:line="240" w:lineRule="auto"/>
        <w:rPr>
          <w:rFonts w:ascii="Times New Roman" w:hAnsi="Times New Roman"/>
          <w:b/>
          <w:sz w:val="24"/>
          <w:szCs w:val="24"/>
        </w:rPr>
      </w:pPr>
    </w:p>
    <w:p w:rsidRPr="00A9756E" w:rsidR="008B3108" w:rsidP="00A9756E" w:rsidRDefault="00363267" w14:paraId="7CE3BDB6" w14:textId="77777777">
      <w:pPr>
        <w:spacing w:after="0" w:line="240" w:lineRule="auto"/>
        <w:rPr>
          <w:rFonts w:ascii="Times New Roman" w:hAnsi="Times New Roman"/>
          <w:color w:val="9BBB59" w:themeColor="accent3"/>
          <w:sz w:val="24"/>
          <w:szCs w:val="24"/>
        </w:rPr>
      </w:pPr>
      <w:r w:rsidRPr="00A9756E">
        <w:rPr>
          <w:rFonts w:ascii="Times New Roman" w:hAnsi="Times New Roman"/>
          <w:b/>
          <w:sz w:val="24"/>
          <w:szCs w:val="24"/>
        </w:rPr>
        <w:t xml:space="preserve">3. Timpul total </w:t>
      </w:r>
      <w:r w:rsidRPr="00A9756E">
        <w:rPr>
          <w:rFonts w:ascii="Times New Roman" w:hAnsi="Times New Roman"/>
          <w:sz w:val="24"/>
          <w:szCs w:val="24"/>
        </w:rPr>
        <w:t>(ore pe semestru al activităților didactice</w:t>
      </w:r>
    </w:p>
    <w:tbl>
      <w:tblPr>
        <w:tblW w:w="10023" w:type="dxa"/>
        <w:tblLook w:val="00A0" w:firstRow="1" w:lastRow="0" w:firstColumn="1" w:lastColumn="0" w:noHBand="0" w:noVBand="0"/>
      </w:tblPr>
      <w:tblGrid>
        <w:gridCol w:w="3792"/>
        <w:gridCol w:w="458"/>
        <w:gridCol w:w="172"/>
        <w:gridCol w:w="963"/>
        <w:gridCol w:w="1138"/>
        <w:gridCol w:w="589"/>
        <w:gridCol w:w="2413"/>
        <w:gridCol w:w="498"/>
      </w:tblGrid>
      <w:tr w:rsidRPr="00A9756E" w:rsidR="008B3108" w:rsidTr="7F188591" w14:paraId="3B359CC7" w14:textId="77777777">
        <w:tc>
          <w:tcPr>
            <w:tcW w:w="37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47F1DAB7" w14:textId="77777777">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3.1 Număr de ore pe săptămână</w:t>
            </w:r>
          </w:p>
        </w:tc>
        <w:tc>
          <w:tcPr>
            <w:tcW w:w="6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24607207" w14:textId="77777777">
            <w:pPr>
              <w:spacing w:after="0" w:line="240" w:lineRule="auto"/>
              <w:rPr>
                <w:rFonts w:ascii="Times New Roman" w:hAnsi="Times New Roman"/>
                <w:sz w:val="24"/>
                <w:szCs w:val="24"/>
              </w:rPr>
            </w:pPr>
            <w:r w:rsidRPr="00A9756E">
              <w:rPr>
                <w:rFonts w:ascii="Times New Roman" w:hAnsi="Times New Roman"/>
                <w:sz w:val="24"/>
                <w:szCs w:val="24"/>
              </w:rPr>
              <w:t>3</w:t>
            </w:r>
          </w:p>
        </w:tc>
        <w:tc>
          <w:tcPr>
            <w:tcW w:w="21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23033E54" w14:textId="77777777">
            <w:pPr>
              <w:spacing w:after="0" w:line="240" w:lineRule="auto"/>
              <w:ind w:right="-189"/>
              <w:rPr>
                <w:rFonts w:ascii="Times New Roman" w:hAnsi="Times New Roman"/>
                <w:sz w:val="24"/>
                <w:szCs w:val="24"/>
              </w:rPr>
            </w:pPr>
            <w:r w:rsidRPr="00A9756E">
              <w:rPr>
                <w:rFonts w:ascii="Times New Roman" w:hAnsi="Times New Roman"/>
                <w:sz w:val="24"/>
                <w:szCs w:val="24"/>
              </w:rPr>
              <w:t>Din care: 3.2 curs</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4E7AD071" w14:textId="77777777">
            <w:pPr>
              <w:spacing w:after="0" w:line="240" w:lineRule="auto"/>
              <w:rPr>
                <w:rFonts w:ascii="Times New Roman" w:hAnsi="Times New Roman"/>
                <w:sz w:val="24"/>
                <w:szCs w:val="24"/>
              </w:rPr>
            </w:pPr>
            <w:r w:rsidRPr="00A9756E">
              <w:rPr>
                <w:rFonts w:ascii="Times New Roman" w:hAnsi="Times New Roman"/>
                <w:sz w:val="24"/>
                <w:szCs w:val="24"/>
              </w:rPr>
              <w:t>2</w:t>
            </w:r>
          </w:p>
        </w:tc>
        <w:tc>
          <w:tcPr>
            <w:tcW w:w="241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89B542B" w14:textId="3951F7BC">
            <w:pPr>
              <w:spacing w:after="0" w:line="240" w:lineRule="auto"/>
              <w:ind w:right="-170"/>
              <w:rPr>
                <w:rFonts w:ascii="Times New Roman" w:hAnsi="Times New Roman"/>
                <w:sz w:val="24"/>
                <w:szCs w:val="24"/>
              </w:rPr>
            </w:pPr>
            <w:r w:rsidRPr="00A9756E">
              <w:rPr>
                <w:rFonts w:ascii="Times New Roman" w:hAnsi="Times New Roman"/>
                <w:sz w:val="24"/>
                <w:szCs w:val="24"/>
              </w:rPr>
              <w:t xml:space="preserve">3.3 </w:t>
            </w:r>
            <w:r w:rsidR="00B04852">
              <w:rPr>
                <w:rFonts w:ascii="Times New Roman" w:hAnsi="Times New Roman"/>
                <w:sz w:val="24"/>
                <w:szCs w:val="24"/>
              </w:rPr>
              <w:t>seminar</w:t>
            </w:r>
          </w:p>
        </w:tc>
        <w:tc>
          <w:tcPr>
            <w:tcW w:w="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9F8DCA5" w14:textId="77777777">
            <w:pPr>
              <w:spacing w:after="0" w:line="240" w:lineRule="auto"/>
              <w:rPr>
                <w:rFonts w:ascii="Times New Roman" w:hAnsi="Times New Roman"/>
                <w:sz w:val="24"/>
                <w:szCs w:val="24"/>
              </w:rPr>
            </w:pPr>
            <w:r w:rsidRPr="00A9756E">
              <w:rPr>
                <w:rFonts w:ascii="Times New Roman" w:hAnsi="Times New Roman"/>
                <w:sz w:val="24"/>
                <w:szCs w:val="24"/>
              </w:rPr>
              <w:t>1</w:t>
            </w:r>
          </w:p>
        </w:tc>
      </w:tr>
      <w:tr w:rsidRPr="00A9756E" w:rsidR="008B3108" w:rsidTr="7F188591" w14:paraId="79019DD5" w14:textId="77777777">
        <w:tc>
          <w:tcPr>
            <w:tcW w:w="37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12CC5B48" w14:textId="77777777">
            <w:pPr>
              <w:spacing w:after="0" w:line="240" w:lineRule="auto"/>
              <w:ind w:right="-192"/>
              <w:rPr>
                <w:rFonts w:ascii="Times New Roman" w:hAnsi="Times New Roman"/>
                <w:sz w:val="24"/>
                <w:szCs w:val="24"/>
              </w:rPr>
            </w:pPr>
            <w:r w:rsidRPr="00A9756E">
              <w:rPr>
                <w:rFonts w:ascii="Times New Roman" w:hAnsi="Times New Roman"/>
                <w:sz w:val="24"/>
                <w:szCs w:val="24"/>
              </w:rPr>
              <w:t xml:space="preserve">3.4 Total ore din planul de învățământ </w:t>
            </w:r>
          </w:p>
        </w:tc>
        <w:tc>
          <w:tcPr>
            <w:tcW w:w="63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44D69C97" w14:textId="77777777">
            <w:pPr>
              <w:spacing w:after="0" w:line="240" w:lineRule="auto"/>
              <w:rPr>
                <w:rFonts w:ascii="Times New Roman" w:hAnsi="Times New Roman"/>
                <w:sz w:val="24"/>
                <w:szCs w:val="24"/>
              </w:rPr>
            </w:pPr>
            <w:r w:rsidRPr="00A9756E">
              <w:rPr>
                <w:rFonts w:ascii="Times New Roman" w:hAnsi="Times New Roman"/>
                <w:sz w:val="24"/>
                <w:szCs w:val="24"/>
              </w:rPr>
              <w:t>42</w:t>
            </w:r>
          </w:p>
        </w:tc>
        <w:tc>
          <w:tcPr>
            <w:tcW w:w="21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7F188591" w:rsidRDefault="00363267" w14:paraId="784238F9" w14:textId="0A981603">
            <w:pPr>
              <w:spacing w:after="0" w:line="240" w:lineRule="auto"/>
              <w:ind w:right="-178"/>
              <w:rPr>
                <w:rFonts w:ascii="Times New Roman" w:hAnsi="Times New Roman"/>
                <w:color w:val="9BBB59" w:themeColor="accent3" w:themeTint="FF" w:themeShade="FF"/>
                <w:sz w:val="24"/>
                <w:szCs w:val="24"/>
              </w:rPr>
            </w:pPr>
            <w:r w:rsidRPr="7F188591" w:rsidR="00363267">
              <w:rPr>
                <w:rFonts w:ascii="Times New Roman" w:hAnsi="Times New Roman"/>
                <w:sz w:val="24"/>
                <w:szCs w:val="24"/>
              </w:rPr>
              <w:t>Din care: 3.5 curs</w:t>
            </w:r>
          </w:p>
        </w:tc>
        <w:tc>
          <w:tcPr>
            <w:tcW w:w="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1F90ACC8" w14:textId="77777777">
            <w:pPr>
              <w:spacing w:after="0" w:line="240" w:lineRule="auto"/>
              <w:rPr>
                <w:rFonts w:ascii="Times New Roman" w:hAnsi="Times New Roman"/>
                <w:sz w:val="24"/>
                <w:szCs w:val="24"/>
              </w:rPr>
            </w:pPr>
            <w:r w:rsidRPr="00A9756E">
              <w:rPr>
                <w:rFonts w:ascii="Times New Roman" w:hAnsi="Times New Roman"/>
                <w:sz w:val="24"/>
                <w:szCs w:val="24"/>
              </w:rPr>
              <w:t>28</w:t>
            </w:r>
          </w:p>
        </w:tc>
        <w:tc>
          <w:tcPr>
            <w:tcW w:w="24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0C41461B" w14:textId="080B6C9A">
            <w:pPr>
              <w:spacing w:after="0" w:line="240" w:lineRule="auto"/>
              <w:ind w:right="-128"/>
              <w:rPr>
                <w:rFonts w:ascii="Times New Roman" w:hAnsi="Times New Roman"/>
                <w:color w:val="9BBB59" w:themeColor="accent3"/>
                <w:sz w:val="24"/>
                <w:szCs w:val="24"/>
              </w:rPr>
            </w:pPr>
            <w:r w:rsidRPr="00A9756E">
              <w:rPr>
                <w:rFonts w:ascii="Times New Roman" w:hAnsi="Times New Roman"/>
                <w:sz w:val="24"/>
                <w:szCs w:val="24"/>
              </w:rPr>
              <w:t xml:space="preserve">3.6 </w:t>
            </w:r>
            <w:r w:rsidR="00B04852">
              <w:rPr>
                <w:rFonts w:ascii="Times New Roman" w:hAnsi="Times New Roman"/>
                <w:sz w:val="24"/>
                <w:szCs w:val="24"/>
              </w:rPr>
              <w:t>seminar</w:t>
            </w:r>
          </w:p>
        </w:tc>
        <w:tc>
          <w:tcPr>
            <w:tcW w:w="49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3F2B3E4B" w14:textId="77777777">
            <w:pPr>
              <w:spacing w:after="0" w:line="240" w:lineRule="auto"/>
              <w:rPr>
                <w:rFonts w:ascii="Times New Roman" w:hAnsi="Times New Roman"/>
                <w:sz w:val="24"/>
                <w:szCs w:val="24"/>
              </w:rPr>
            </w:pPr>
            <w:r w:rsidRPr="00A9756E">
              <w:rPr>
                <w:rFonts w:ascii="Times New Roman" w:hAnsi="Times New Roman"/>
                <w:sz w:val="24"/>
                <w:szCs w:val="24"/>
              </w:rPr>
              <w:t>14</w:t>
            </w:r>
          </w:p>
        </w:tc>
      </w:tr>
      <w:tr w:rsidRPr="00A9756E" w:rsidR="008B3108" w:rsidTr="7F188591" w14:paraId="180B9F0F" w14:textId="77777777">
        <w:tc>
          <w:tcPr>
            <w:tcW w:w="952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4E10E55F" w14:textId="77777777">
            <w:pPr>
              <w:spacing w:after="0" w:line="240" w:lineRule="auto"/>
              <w:rPr>
                <w:rFonts w:ascii="Times New Roman" w:hAnsi="Times New Roman"/>
                <w:sz w:val="24"/>
                <w:szCs w:val="24"/>
              </w:rPr>
            </w:pPr>
            <w:r w:rsidRPr="00A9756E">
              <w:rPr>
                <w:rFonts w:ascii="Times New Roman" w:hAnsi="Times New Roman"/>
                <w:sz w:val="24"/>
                <w:szCs w:val="24"/>
              </w:rPr>
              <w:t>Distribuția fondului de timp</w:t>
            </w:r>
          </w:p>
        </w:tc>
        <w:tc>
          <w:tcPr>
            <w:tcW w:w="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93C440D" w14:textId="77777777">
            <w:pPr>
              <w:spacing w:after="0" w:line="240" w:lineRule="auto"/>
              <w:rPr>
                <w:rFonts w:ascii="Times New Roman" w:hAnsi="Times New Roman"/>
                <w:sz w:val="24"/>
                <w:szCs w:val="24"/>
              </w:rPr>
            </w:pPr>
            <w:r w:rsidRPr="00A9756E">
              <w:rPr>
                <w:rFonts w:ascii="Times New Roman" w:hAnsi="Times New Roman"/>
                <w:sz w:val="24"/>
                <w:szCs w:val="24"/>
              </w:rPr>
              <w:t>ore</w:t>
            </w:r>
          </w:p>
        </w:tc>
      </w:tr>
      <w:tr w:rsidRPr="00A9756E" w:rsidR="008B3108" w:rsidTr="7F188591" w14:paraId="2C21C7FA" w14:textId="77777777">
        <w:trPr>
          <w:trHeight w:val="972"/>
        </w:trPr>
        <w:tc>
          <w:tcPr>
            <w:tcW w:w="952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0E1D180" w14:textId="77777777">
            <w:pPr>
              <w:spacing w:after="0" w:line="240" w:lineRule="auto"/>
              <w:rPr>
                <w:rFonts w:ascii="Times New Roman" w:hAnsi="Times New Roman"/>
                <w:color w:val="9BBB59" w:themeColor="accent3"/>
                <w:sz w:val="24"/>
                <w:szCs w:val="24"/>
              </w:rPr>
            </w:pPr>
            <w:r w:rsidRPr="00A9756E">
              <w:rPr>
                <w:rFonts w:ascii="Times New Roman" w:hAnsi="Times New Roman"/>
                <w:sz w:val="24"/>
                <w:szCs w:val="24"/>
              </w:rPr>
              <w:t>Studiul după manual, suport de curs, bibliografie și notițe</w:t>
            </w:r>
            <w:r w:rsidRPr="00A9756E">
              <w:rPr>
                <w:rFonts w:ascii="Times New Roman" w:hAnsi="Times New Roman"/>
                <w:color w:val="9BBB59" w:themeColor="accent3"/>
                <w:sz w:val="24"/>
                <w:szCs w:val="24"/>
              </w:rPr>
              <w:t xml:space="preserve">. </w:t>
            </w:r>
          </w:p>
          <w:p w:rsidRPr="00A9756E" w:rsidR="008B3108" w:rsidP="00A9756E" w:rsidRDefault="00363267" w14:paraId="422EE72E" w14:textId="77777777">
            <w:pPr>
              <w:spacing w:after="0" w:line="240" w:lineRule="auto"/>
              <w:rPr>
                <w:rFonts w:ascii="Times New Roman" w:hAnsi="Times New Roman"/>
                <w:color w:val="9BBB59" w:themeColor="accent3"/>
                <w:sz w:val="24"/>
                <w:szCs w:val="24"/>
              </w:rPr>
            </w:pPr>
            <w:r w:rsidRPr="7F188591" w:rsidR="00363267">
              <w:rPr>
                <w:rFonts w:ascii="Times New Roman" w:hAnsi="Times New Roman"/>
                <w:sz w:val="24"/>
                <w:szCs w:val="24"/>
              </w:rPr>
              <w:t>Documentare suplimentară în bibliotecă, pe platformele electronice de specialitate</w:t>
            </w:r>
          </w:p>
          <w:p w:rsidRPr="00A9756E" w:rsidR="008B3108" w:rsidP="7F188591" w:rsidRDefault="00363267" w14:paraId="1C6794B9" w14:textId="6FB37C20">
            <w:pPr>
              <w:spacing w:after="0" w:line="240" w:lineRule="auto"/>
              <w:contextualSpacing w:val="1"/>
              <w:rPr>
                <w:rFonts w:ascii="Times New Roman" w:hAnsi="Times New Roman" w:eastAsia="Times New Roman" w:cs="Times New Roman"/>
                <w:noProof w:val="0"/>
                <w:sz w:val="24"/>
                <w:szCs w:val="24"/>
                <w:lang w:val="ro-RO"/>
              </w:rPr>
            </w:pPr>
            <w:r w:rsidRPr="7F188591" w:rsidR="48DC6E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Pregătire </w:t>
            </w:r>
            <w:r w:rsidRPr="7F188591" w:rsidR="48DC6E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seminarii</w:t>
            </w:r>
            <w:r w:rsidRPr="7F188591" w:rsidR="48DC6E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laboratoare/proiecte, teme, referate, portofolii și eseuri</w:t>
            </w:r>
          </w:p>
        </w:tc>
        <w:tc>
          <w:tcPr>
            <w:tcW w:w="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4CC13BD9" w14:textId="77777777">
            <w:pPr>
              <w:spacing w:after="0" w:line="240" w:lineRule="auto"/>
              <w:rPr>
                <w:rFonts w:ascii="Times New Roman" w:hAnsi="Times New Roman"/>
                <w:sz w:val="24"/>
                <w:szCs w:val="24"/>
              </w:rPr>
            </w:pPr>
            <w:r w:rsidRPr="00A9756E">
              <w:rPr>
                <w:rFonts w:ascii="Times New Roman" w:hAnsi="Times New Roman"/>
                <w:sz w:val="24"/>
                <w:szCs w:val="24"/>
              </w:rPr>
              <w:t>5</w:t>
            </w:r>
          </w:p>
        </w:tc>
      </w:tr>
      <w:tr w:rsidRPr="00A9756E" w:rsidR="008B3108" w:rsidTr="7F188591" w14:paraId="35A0D08D" w14:textId="77777777">
        <w:tc>
          <w:tcPr>
            <w:tcW w:w="952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27019AFD" w14:textId="77777777">
            <w:pPr>
              <w:spacing w:after="0" w:line="240" w:lineRule="auto"/>
              <w:rPr>
                <w:rFonts w:ascii="Times New Roman" w:hAnsi="Times New Roman"/>
                <w:sz w:val="24"/>
                <w:szCs w:val="24"/>
              </w:rPr>
            </w:pPr>
            <w:r w:rsidRPr="00A9756E">
              <w:rPr>
                <w:rFonts w:ascii="Times New Roman" w:hAnsi="Times New Roman"/>
                <w:sz w:val="24"/>
                <w:szCs w:val="24"/>
              </w:rPr>
              <w:t>Tutorat</w:t>
            </w:r>
          </w:p>
        </w:tc>
        <w:tc>
          <w:tcPr>
            <w:tcW w:w="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3A3953C" w14:textId="77777777">
            <w:pPr>
              <w:spacing w:after="0" w:line="240" w:lineRule="auto"/>
              <w:rPr>
                <w:rFonts w:ascii="Times New Roman" w:hAnsi="Times New Roman"/>
                <w:sz w:val="24"/>
                <w:szCs w:val="24"/>
              </w:rPr>
            </w:pPr>
            <w:r w:rsidRPr="00A9756E">
              <w:rPr>
                <w:rFonts w:ascii="Times New Roman" w:hAnsi="Times New Roman"/>
                <w:sz w:val="24"/>
                <w:szCs w:val="24"/>
              </w:rPr>
              <w:t>1</w:t>
            </w:r>
          </w:p>
        </w:tc>
      </w:tr>
      <w:tr w:rsidRPr="00A9756E" w:rsidR="008B3108" w:rsidTr="7F188591" w14:paraId="526ED274" w14:textId="77777777">
        <w:tc>
          <w:tcPr>
            <w:tcW w:w="952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56D7C13" w14:textId="77777777">
            <w:pPr>
              <w:spacing w:after="0" w:line="240" w:lineRule="auto"/>
              <w:rPr>
                <w:rFonts w:ascii="Times New Roman" w:hAnsi="Times New Roman"/>
                <w:sz w:val="24"/>
                <w:szCs w:val="24"/>
              </w:rPr>
            </w:pPr>
            <w:r w:rsidRPr="00A9756E">
              <w:rPr>
                <w:rFonts w:ascii="Times New Roman" w:hAnsi="Times New Roman"/>
                <w:sz w:val="24"/>
                <w:szCs w:val="24"/>
              </w:rPr>
              <w:t>Examinări</w:t>
            </w:r>
          </w:p>
        </w:tc>
        <w:tc>
          <w:tcPr>
            <w:tcW w:w="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43DD05A" w14:textId="77777777">
            <w:pPr>
              <w:spacing w:after="0" w:line="240" w:lineRule="auto"/>
              <w:rPr>
                <w:rFonts w:ascii="Times New Roman" w:hAnsi="Times New Roman"/>
                <w:sz w:val="24"/>
                <w:szCs w:val="24"/>
              </w:rPr>
            </w:pPr>
            <w:r w:rsidRPr="00A9756E">
              <w:rPr>
                <w:rFonts w:ascii="Times New Roman" w:hAnsi="Times New Roman"/>
                <w:sz w:val="24"/>
                <w:szCs w:val="24"/>
              </w:rPr>
              <w:t>2</w:t>
            </w:r>
          </w:p>
        </w:tc>
      </w:tr>
      <w:tr w:rsidRPr="00A9756E" w:rsidR="008B3108" w:rsidTr="7F188591" w14:paraId="1179CDF0" w14:textId="77777777">
        <w:tc>
          <w:tcPr>
            <w:tcW w:w="9525"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08C8A1B"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Alte activități (dacă există): </w:t>
            </w:r>
          </w:p>
        </w:tc>
        <w:tc>
          <w:tcPr>
            <w:tcW w:w="4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8B3108" w14:paraId="2A9AD8BF" w14:textId="77777777">
            <w:pPr>
              <w:spacing w:after="0" w:line="240" w:lineRule="auto"/>
              <w:rPr>
                <w:rFonts w:ascii="Times New Roman" w:hAnsi="Times New Roman"/>
                <w:sz w:val="24"/>
                <w:szCs w:val="24"/>
                <w:highlight w:val="yellow"/>
              </w:rPr>
            </w:pPr>
          </w:p>
        </w:tc>
      </w:tr>
      <w:tr w:rsidRPr="00A9756E" w:rsidR="008B3108" w:rsidTr="7F188591" w14:paraId="46221631" w14:textId="77777777">
        <w:tc>
          <w:tcPr>
            <w:tcW w:w="42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08DE3829" w14:textId="77777777">
            <w:pPr>
              <w:spacing w:after="0" w:line="240" w:lineRule="auto"/>
              <w:rPr>
                <w:rFonts w:ascii="Times New Roman" w:hAnsi="Times New Roman"/>
                <w:b/>
                <w:sz w:val="24"/>
                <w:szCs w:val="24"/>
              </w:rPr>
            </w:pPr>
            <w:r w:rsidRPr="00A9756E">
              <w:rPr>
                <w:rFonts w:ascii="Times New Roman" w:hAnsi="Times New Roman"/>
                <w:b/>
                <w:sz w:val="24"/>
                <w:szCs w:val="24"/>
              </w:rPr>
              <w:t>3.7 Total ore studiu individual</w:t>
            </w:r>
          </w:p>
        </w:tc>
        <w:tc>
          <w:tcPr>
            <w:tcW w:w="11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D7513" w:rsidR="008B3108" w:rsidP="00A9756E" w:rsidRDefault="00363267" w14:paraId="501D2F0F" w14:textId="77777777">
            <w:pPr>
              <w:spacing w:after="0" w:line="240" w:lineRule="auto"/>
              <w:jc w:val="center"/>
              <w:rPr>
                <w:rFonts w:ascii="Times New Roman" w:hAnsi="Times New Roman"/>
                <w:b/>
                <w:bCs/>
                <w:sz w:val="24"/>
                <w:szCs w:val="24"/>
              </w:rPr>
            </w:pPr>
            <w:r w:rsidRPr="008D7513">
              <w:rPr>
                <w:rFonts w:ascii="Times New Roman" w:hAnsi="Times New Roman"/>
                <w:b/>
                <w:bCs/>
                <w:sz w:val="24"/>
                <w:szCs w:val="24"/>
              </w:rPr>
              <w:t>8</w:t>
            </w:r>
          </w:p>
        </w:tc>
        <w:tc>
          <w:tcPr>
            <w:tcW w:w="1138" w:type="dxa"/>
            <w:tcMar/>
          </w:tcPr>
          <w:p w:rsidRPr="00A9756E" w:rsidR="008B3108" w:rsidP="00A9756E" w:rsidRDefault="008B3108" w14:paraId="0AA33073" w14:textId="77777777">
            <w:pPr>
              <w:spacing w:after="0" w:line="240" w:lineRule="auto"/>
              <w:rPr>
                <w:rFonts w:ascii="Times New Roman" w:hAnsi="Times New Roman"/>
                <w:sz w:val="24"/>
                <w:szCs w:val="24"/>
              </w:rPr>
            </w:pPr>
          </w:p>
        </w:tc>
        <w:tc>
          <w:tcPr>
            <w:tcW w:w="589" w:type="dxa"/>
            <w:tcMar/>
          </w:tcPr>
          <w:p w:rsidRPr="00A9756E" w:rsidR="008B3108" w:rsidP="00A9756E" w:rsidRDefault="008B3108" w14:paraId="31866D6A" w14:textId="77777777">
            <w:pPr>
              <w:spacing w:after="0" w:line="240" w:lineRule="auto"/>
              <w:rPr>
                <w:rFonts w:ascii="Times New Roman" w:hAnsi="Times New Roman"/>
                <w:sz w:val="24"/>
                <w:szCs w:val="24"/>
              </w:rPr>
            </w:pPr>
          </w:p>
        </w:tc>
        <w:tc>
          <w:tcPr>
            <w:tcW w:w="2413" w:type="dxa"/>
            <w:tcMar/>
          </w:tcPr>
          <w:p w:rsidRPr="00A9756E" w:rsidR="008B3108" w:rsidP="00A9756E" w:rsidRDefault="008B3108" w14:paraId="0D2059D9" w14:textId="77777777">
            <w:pPr>
              <w:spacing w:after="0" w:line="240" w:lineRule="auto"/>
              <w:rPr>
                <w:rFonts w:ascii="Times New Roman" w:hAnsi="Times New Roman"/>
                <w:sz w:val="24"/>
                <w:szCs w:val="24"/>
              </w:rPr>
            </w:pPr>
          </w:p>
        </w:tc>
        <w:tc>
          <w:tcPr>
            <w:tcW w:w="498" w:type="dxa"/>
            <w:tcMar/>
          </w:tcPr>
          <w:p w:rsidRPr="00A9756E" w:rsidR="008B3108" w:rsidP="00A9756E" w:rsidRDefault="008B3108" w14:paraId="2D23813F" w14:textId="77777777">
            <w:pPr>
              <w:spacing w:after="0" w:line="240" w:lineRule="auto"/>
              <w:rPr>
                <w:rFonts w:ascii="Times New Roman" w:hAnsi="Times New Roman"/>
                <w:sz w:val="24"/>
                <w:szCs w:val="24"/>
              </w:rPr>
            </w:pPr>
          </w:p>
        </w:tc>
      </w:tr>
      <w:tr w:rsidRPr="00A9756E" w:rsidR="008B3108" w:rsidTr="7F188591" w14:paraId="2FABC5BC" w14:textId="77777777">
        <w:tc>
          <w:tcPr>
            <w:tcW w:w="42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24BA3A82" w14:textId="77777777">
            <w:pPr>
              <w:spacing w:after="0" w:line="240" w:lineRule="auto"/>
              <w:rPr>
                <w:rFonts w:ascii="Times New Roman" w:hAnsi="Times New Roman"/>
                <w:sz w:val="24"/>
                <w:szCs w:val="24"/>
              </w:rPr>
            </w:pPr>
            <w:r w:rsidRPr="00A9756E">
              <w:rPr>
                <w:rFonts w:ascii="Times New Roman" w:hAnsi="Times New Roman"/>
                <w:sz w:val="24"/>
                <w:szCs w:val="24"/>
              </w:rPr>
              <w:t>3.8 Total ore pe semestru</w:t>
            </w:r>
          </w:p>
        </w:tc>
        <w:tc>
          <w:tcPr>
            <w:tcW w:w="11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D7513" w:rsidR="008B3108" w:rsidP="00A9756E" w:rsidRDefault="00363267" w14:paraId="17634580" w14:textId="77777777">
            <w:pPr>
              <w:spacing w:after="0" w:line="240" w:lineRule="auto"/>
              <w:jc w:val="center"/>
              <w:rPr>
                <w:rFonts w:ascii="Times New Roman" w:hAnsi="Times New Roman"/>
                <w:b/>
                <w:bCs/>
                <w:sz w:val="24"/>
                <w:szCs w:val="24"/>
              </w:rPr>
            </w:pPr>
            <w:r w:rsidRPr="008D7513">
              <w:rPr>
                <w:rFonts w:ascii="Times New Roman" w:hAnsi="Times New Roman"/>
                <w:b/>
                <w:bCs/>
                <w:sz w:val="24"/>
                <w:szCs w:val="24"/>
              </w:rPr>
              <w:t>50</w:t>
            </w:r>
          </w:p>
        </w:tc>
        <w:tc>
          <w:tcPr>
            <w:tcW w:w="1138" w:type="dxa"/>
            <w:tcMar/>
          </w:tcPr>
          <w:p w:rsidRPr="00A9756E" w:rsidR="008B3108" w:rsidP="00A9756E" w:rsidRDefault="008B3108" w14:paraId="566E02C9" w14:textId="77777777">
            <w:pPr>
              <w:spacing w:after="0" w:line="240" w:lineRule="auto"/>
              <w:rPr>
                <w:rFonts w:ascii="Times New Roman" w:hAnsi="Times New Roman"/>
                <w:sz w:val="24"/>
                <w:szCs w:val="24"/>
              </w:rPr>
            </w:pPr>
          </w:p>
        </w:tc>
        <w:tc>
          <w:tcPr>
            <w:tcW w:w="589" w:type="dxa"/>
            <w:tcMar/>
          </w:tcPr>
          <w:p w:rsidRPr="00A9756E" w:rsidR="008B3108" w:rsidP="00A9756E" w:rsidRDefault="008B3108" w14:paraId="556DB734" w14:textId="77777777">
            <w:pPr>
              <w:spacing w:after="0" w:line="240" w:lineRule="auto"/>
              <w:rPr>
                <w:rFonts w:ascii="Times New Roman" w:hAnsi="Times New Roman"/>
                <w:sz w:val="24"/>
                <w:szCs w:val="24"/>
              </w:rPr>
            </w:pPr>
          </w:p>
        </w:tc>
        <w:tc>
          <w:tcPr>
            <w:tcW w:w="2413" w:type="dxa"/>
            <w:tcMar/>
          </w:tcPr>
          <w:p w:rsidRPr="00A9756E" w:rsidR="008B3108" w:rsidP="00A9756E" w:rsidRDefault="008B3108" w14:paraId="6D1A2C17" w14:textId="77777777">
            <w:pPr>
              <w:spacing w:after="0" w:line="240" w:lineRule="auto"/>
              <w:rPr>
                <w:rFonts w:ascii="Times New Roman" w:hAnsi="Times New Roman"/>
                <w:sz w:val="24"/>
                <w:szCs w:val="24"/>
              </w:rPr>
            </w:pPr>
          </w:p>
        </w:tc>
        <w:tc>
          <w:tcPr>
            <w:tcW w:w="498" w:type="dxa"/>
            <w:tcMar/>
          </w:tcPr>
          <w:p w:rsidRPr="00A9756E" w:rsidR="008B3108" w:rsidP="00A9756E" w:rsidRDefault="008B3108" w14:paraId="201A6545" w14:textId="77777777">
            <w:pPr>
              <w:spacing w:after="0" w:line="240" w:lineRule="auto"/>
              <w:rPr>
                <w:rFonts w:ascii="Times New Roman" w:hAnsi="Times New Roman"/>
                <w:sz w:val="24"/>
                <w:szCs w:val="24"/>
              </w:rPr>
            </w:pPr>
          </w:p>
        </w:tc>
      </w:tr>
      <w:tr w:rsidRPr="00A9756E" w:rsidR="008B3108" w:rsidTr="7F188591" w14:paraId="315B29B8" w14:textId="77777777">
        <w:tc>
          <w:tcPr>
            <w:tcW w:w="42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6BCD8394" w14:textId="77777777">
            <w:pPr>
              <w:spacing w:after="0" w:line="240" w:lineRule="auto"/>
              <w:rPr>
                <w:rFonts w:ascii="Times New Roman" w:hAnsi="Times New Roman"/>
                <w:sz w:val="24"/>
                <w:szCs w:val="24"/>
              </w:rPr>
            </w:pPr>
            <w:r w:rsidRPr="00A9756E">
              <w:rPr>
                <w:rFonts w:ascii="Times New Roman" w:hAnsi="Times New Roman"/>
                <w:sz w:val="24"/>
                <w:szCs w:val="24"/>
              </w:rPr>
              <w:t>3.9 Numărul de credite</w:t>
            </w:r>
          </w:p>
        </w:tc>
        <w:tc>
          <w:tcPr>
            <w:tcW w:w="113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8D7513" w:rsidR="008B3108" w:rsidP="00A9756E" w:rsidRDefault="00363267" w14:paraId="463DAD24" w14:textId="77777777">
            <w:pPr>
              <w:spacing w:after="0" w:line="240" w:lineRule="auto"/>
              <w:jc w:val="center"/>
              <w:rPr>
                <w:rFonts w:ascii="Times New Roman" w:hAnsi="Times New Roman"/>
                <w:b/>
                <w:bCs/>
                <w:sz w:val="24"/>
                <w:szCs w:val="24"/>
              </w:rPr>
            </w:pPr>
            <w:r w:rsidRPr="008D7513">
              <w:rPr>
                <w:rFonts w:ascii="Times New Roman" w:hAnsi="Times New Roman"/>
                <w:b/>
                <w:bCs/>
                <w:sz w:val="24"/>
                <w:szCs w:val="24"/>
              </w:rPr>
              <w:t>2</w:t>
            </w:r>
          </w:p>
        </w:tc>
        <w:tc>
          <w:tcPr>
            <w:tcW w:w="1138" w:type="dxa"/>
            <w:tcMar/>
          </w:tcPr>
          <w:p w:rsidRPr="00A9756E" w:rsidR="008B3108" w:rsidP="00A9756E" w:rsidRDefault="008B3108" w14:paraId="472818F7" w14:textId="77777777">
            <w:pPr>
              <w:spacing w:after="0" w:line="240" w:lineRule="auto"/>
              <w:rPr>
                <w:rFonts w:ascii="Times New Roman" w:hAnsi="Times New Roman"/>
                <w:sz w:val="24"/>
                <w:szCs w:val="24"/>
              </w:rPr>
            </w:pPr>
          </w:p>
        </w:tc>
        <w:tc>
          <w:tcPr>
            <w:tcW w:w="589" w:type="dxa"/>
            <w:tcMar/>
          </w:tcPr>
          <w:p w:rsidRPr="00A9756E" w:rsidR="008B3108" w:rsidP="00A9756E" w:rsidRDefault="008B3108" w14:paraId="6852A23B" w14:textId="77777777">
            <w:pPr>
              <w:spacing w:after="0" w:line="240" w:lineRule="auto"/>
              <w:rPr>
                <w:rFonts w:ascii="Times New Roman" w:hAnsi="Times New Roman"/>
                <w:sz w:val="24"/>
                <w:szCs w:val="24"/>
              </w:rPr>
            </w:pPr>
          </w:p>
        </w:tc>
        <w:tc>
          <w:tcPr>
            <w:tcW w:w="2413" w:type="dxa"/>
            <w:tcMar/>
          </w:tcPr>
          <w:p w:rsidRPr="00A9756E" w:rsidR="008B3108" w:rsidP="00A9756E" w:rsidRDefault="008B3108" w14:paraId="45269DDB" w14:textId="77777777">
            <w:pPr>
              <w:spacing w:after="0" w:line="240" w:lineRule="auto"/>
              <w:rPr>
                <w:rFonts w:ascii="Times New Roman" w:hAnsi="Times New Roman"/>
                <w:sz w:val="24"/>
                <w:szCs w:val="24"/>
              </w:rPr>
            </w:pPr>
          </w:p>
        </w:tc>
        <w:tc>
          <w:tcPr>
            <w:tcW w:w="498" w:type="dxa"/>
            <w:tcMar/>
          </w:tcPr>
          <w:p w:rsidRPr="00A9756E" w:rsidR="008B3108" w:rsidP="00A9756E" w:rsidRDefault="008B3108" w14:paraId="7582AE07" w14:textId="77777777">
            <w:pPr>
              <w:spacing w:after="0" w:line="240" w:lineRule="auto"/>
              <w:rPr>
                <w:rFonts w:ascii="Times New Roman" w:hAnsi="Times New Roman"/>
                <w:sz w:val="24"/>
                <w:szCs w:val="24"/>
              </w:rPr>
            </w:pPr>
          </w:p>
        </w:tc>
      </w:tr>
    </w:tbl>
    <w:p w:rsidRPr="00A9756E" w:rsidR="008B3108" w:rsidP="00A9756E" w:rsidRDefault="008B3108" w14:paraId="115C5655" w14:textId="77777777">
      <w:pPr>
        <w:spacing w:after="0" w:line="240" w:lineRule="auto"/>
        <w:rPr>
          <w:rFonts w:ascii="Times New Roman" w:hAnsi="Times New Roman"/>
          <w:b/>
          <w:sz w:val="24"/>
          <w:szCs w:val="24"/>
        </w:rPr>
      </w:pPr>
    </w:p>
    <w:p w:rsidR="7F188591" w:rsidP="7F188591" w:rsidRDefault="7F188591" w14:paraId="5276E522" w14:textId="20B9FA53">
      <w:pPr>
        <w:spacing w:after="0" w:line="240" w:lineRule="auto"/>
        <w:rPr>
          <w:rFonts w:ascii="Times New Roman" w:hAnsi="Times New Roman"/>
          <w:b w:val="1"/>
          <w:bCs w:val="1"/>
          <w:sz w:val="24"/>
          <w:szCs w:val="24"/>
        </w:rPr>
      </w:pPr>
    </w:p>
    <w:p w:rsidR="7F188591" w:rsidP="7F188591" w:rsidRDefault="7F188591" w14:paraId="6A19D332" w14:textId="664F363A">
      <w:pPr>
        <w:spacing w:after="0" w:line="240" w:lineRule="auto"/>
        <w:rPr>
          <w:rFonts w:ascii="Times New Roman" w:hAnsi="Times New Roman"/>
          <w:b w:val="1"/>
          <w:bCs w:val="1"/>
          <w:sz w:val="24"/>
          <w:szCs w:val="24"/>
        </w:rPr>
      </w:pPr>
    </w:p>
    <w:p w:rsidRPr="00A9756E" w:rsidR="008B3108" w:rsidP="00A9756E" w:rsidRDefault="00363267" w14:paraId="1E68B03B" w14:textId="77777777">
      <w:pPr>
        <w:spacing w:after="0" w:line="240" w:lineRule="auto"/>
        <w:rPr>
          <w:rFonts w:ascii="Times New Roman" w:hAnsi="Times New Roman"/>
          <w:sz w:val="24"/>
          <w:szCs w:val="24"/>
        </w:rPr>
      </w:pPr>
      <w:r w:rsidRPr="00A9756E">
        <w:rPr>
          <w:rFonts w:ascii="Times New Roman" w:hAnsi="Times New Roman"/>
          <w:b/>
          <w:sz w:val="24"/>
          <w:szCs w:val="24"/>
        </w:rPr>
        <w:t xml:space="preserve">4. Precondiții </w:t>
      </w:r>
      <w:r w:rsidRPr="00A9756E">
        <w:rPr>
          <w:rFonts w:ascii="Times New Roman" w:hAnsi="Times New Roman"/>
          <w:sz w:val="24"/>
          <w:szCs w:val="24"/>
        </w:rPr>
        <w:t>(acolo unde este cazul)</w:t>
      </w:r>
    </w:p>
    <w:tbl>
      <w:tblPr>
        <w:tblStyle w:val="TableGrid"/>
        <w:tblW w:w="10456" w:type="dxa"/>
        <w:tblLook w:val="04A0" w:firstRow="1" w:lastRow="0" w:firstColumn="1" w:lastColumn="0" w:noHBand="0" w:noVBand="1"/>
      </w:tblPr>
      <w:tblGrid>
        <w:gridCol w:w="2261"/>
        <w:gridCol w:w="8195"/>
      </w:tblGrid>
      <w:tr w:rsidRPr="00A9756E" w:rsidR="008B3108" w14:paraId="01E49073" w14:textId="77777777">
        <w:tc>
          <w:tcPr>
            <w:tcW w:w="2261" w:type="dxa"/>
          </w:tcPr>
          <w:p w:rsidRPr="00A9756E" w:rsidR="008B3108" w:rsidP="00A9756E" w:rsidRDefault="00363267" w14:paraId="313D8780" w14:textId="77777777">
            <w:pPr>
              <w:spacing w:after="0" w:line="240" w:lineRule="auto"/>
              <w:rPr>
                <w:rFonts w:ascii="Times New Roman" w:hAnsi="Times New Roman"/>
                <w:sz w:val="24"/>
                <w:szCs w:val="24"/>
                <w:highlight w:val="yellow"/>
              </w:rPr>
            </w:pPr>
            <w:r w:rsidRPr="00A9756E">
              <w:rPr>
                <w:rFonts w:ascii="Times New Roman" w:hAnsi="Times New Roman"/>
                <w:sz w:val="24"/>
                <w:szCs w:val="24"/>
              </w:rPr>
              <w:t>4.1 de curriculum</w:t>
            </w:r>
          </w:p>
        </w:tc>
        <w:tc>
          <w:tcPr>
            <w:tcW w:w="8194" w:type="dxa"/>
          </w:tcPr>
          <w:p w:rsidRPr="00A9756E" w:rsidR="008B3108" w:rsidP="00A9756E" w:rsidRDefault="00363267" w14:paraId="2083F898"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 Parcurgerea și promovarea următoarelor discipline: Bazele electrotehnicii, Fizica, Dispozitive şi componente electronice</w:t>
            </w:r>
          </w:p>
        </w:tc>
      </w:tr>
      <w:tr w:rsidRPr="00A9756E" w:rsidR="008B3108" w14:paraId="5003D9FF" w14:textId="77777777">
        <w:trPr>
          <w:trHeight w:val="608"/>
        </w:trPr>
        <w:tc>
          <w:tcPr>
            <w:tcW w:w="2261" w:type="dxa"/>
          </w:tcPr>
          <w:p w:rsidRPr="00A9756E" w:rsidR="008B3108" w:rsidP="00A9756E" w:rsidRDefault="00363267" w14:paraId="38864C37" w14:textId="77777777">
            <w:pPr>
              <w:spacing w:after="0" w:line="240" w:lineRule="auto"/>
              <w:rPr>
                <w:rFonts w:ascii="Times New Roman" w:hAnsi="Times New Roman"/>
                <w:sz w:val="24"/>
                <w:szCs w:val="24"/>
              </w:rPr>
            </w:pPr>
            <w:r w:rsidRPr="00A9756E">
              <w:rPr>
                <w:rFonts w:ascii="Times New Roman" w:hAnsi="Times New Roman"/>
                <w:sz w:val="24"/>
                <w:szCs w:val="24"/>
              </w:rPr>
              <w:t>4.2 de rezultate ale învățării</w:t>
            </w:r>
          </w:p>
        </w:tc>
        <w:tc>
          <w:tcPr>
            <w:tcW w:w="8194" w:type="dxa"/>
          </w:tcPr>
          <w:p w:rsidRPr="00A9756E" w:rsidR="008B3108" w:rsidP="00A9756E" w:rsidRDefault="00363267" w14:paraId="1326BBEB"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 Cunoștințe de baza privind electrostatica, electrocinetica, magnetism, structura şi comportamentul componentelor electronice</w:t>
            </w:r>
          </w:p>
        </w:tc>
      </w:tr>
    </w:tbl>
    <w:p w:rsidRPr="00A9756E" w:rsidR="008B3108" w:rsidP="00A9756E" w:rsidRDefault="008B3108" w14:paraId="3ECEEB3F" w14:textId="77777777">
      <w:pPr>
        <w:spacing w:after="0" w:line="240" w:lineRule="auto"/>
        <w:rPr>
          <w:rFonts w:ascii="Times New Roman" w:hAnsi="Times New Roman"/>
          <w:sz w:val="24"/>
          <w:szCs w:val="24"/>
        </w:rPr>
      </w:pPr>
    </w:p>
    <w:p w:rsidRPr="00A9756E" w:rsidR="008B3108" w:rsidP="00A9756E" w:rsidRDefault="008B3108" w14:paraId="2323A109" w14:textId="77777777">
      <w:pPr>
        <w:spacing w:after="0" w:line="240" w:lineRule="auto"/>
        <w:rPr>
          <w:rFonts w:ascii="Times New Roman" w:hAnsi="Times New Roman"/>
          <w:b/>
          <w:sz w:val="24"/>
          <w:szCs w:val="24"/>
        </w:rPr>
      </w:pPr>
    </w:p>
    <w:p w:rsidRPr="00A9756E" w:rsidR="008B3108" w:rsidP="00A9756E" w:rsidRDefault="00363267" w14:paraId="28E5A53F" w14:textId="77777777">
      <w:pPr>
        <w:spacing w:after="0" w:line="240" w:lineRule="auto"/>
        <w:rPr>
          <w:rFonts w:ascii="Times New Roman" w:hAnsi="Times New Roman"/>
          <w:color w:val="9BBB59" w:themeColor="accent3"/>
          <w:sz w:val="24"/>
          <w:szCs w:val="24"/>
        </w:rPr>
      </w:pPr>
      <w:r w:rsidRPr="00A9756E">
        <w:rPr>
          <w:rFonts w:ascii="Times New Roman" w:hAnsi="Times New Roman"/>
          <w:b/>
          <w:sz w:val="24"/>
          <w:szCs w:val="24"/>
        </w:rPr>
        <w:t>5. Condiții necesare pentru desfășurarea optimă a activităților didactice</w:t>
      </w:r>
      <w:r w:rsidRPr="00A9756E">
        <w:rPr>
          <w:rFonts w:ascii="Times New Roman" w:hAnsi="Times New Roman"/>
          <w:sz w:val="24"/>
          <w:szCs w:val="24"/>
        </w:rPr>
        <w:t xml:space="preserve"> (acolo unde este cazul)</w:t>
      </w:r>
      <w:r w:rsidRPr="00A9756E">
        <w:rPr>
          <w:rFonts w:ascii="Times New Roman" w:hAnsi="Times New Roman"/>
          <w:color w:val="9BBB59" w:themeColor="accent3"/>
          <w:sz w:val="24"/>
          <w:szCs w:val="24"/>
        </w:rPr>
        <w:t xml:space="preserve">/ </w:t>
      </w:r>
    </w:p>
    <w:tbl>
      <w:tblPr>
        <w:tblpPr w:leftFromText="180" w:rightFromText="180" w:vertAnchor="text" w:horzAnchor="margin" w:tblpY="130"/>
        <w:tblW w:w="10456" w:type="dxa"/>
        <w:tblLook w:val="01E0" w:firstRow="1" w:lastRow="1" w:firstColumn="1" w:lastColumn="1" w:noHBand="0" w:noVBand="0"/>
      </w:tblPr>
      <w:tblGrid>
        <w:gridCol w:w="2401"/>
        <w:gridCol w:w="8055"/>
      </w:tblGrid>
      <w:tr w:rsidRPr="00A9756E" w:rsidR="008B3108" w:rsidTr="7F188591" w14:paraId="2D1A1EBF" w14:textId="77777777">
        <w:tc>
          <w:tcPr>
            <w:tcW w:w="2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D012699" w14:textId="77777777">
            <w:pPr>
              <w:spacing w:after="0" w:line="240" w:lineRule="auto"/>
              <w:rPr>
                <w:rFonts w:ascii="Times New Roman" w:hAnsi="Times New Roman"/>
                <w:sz w:val="24"/>
                <w:szCs w:val="24"/>
              </w:rPr>
            </w:pPr>
            <w:r w:rsidRPr="00A9756E">
              <w:rPr>
                <w:rFonts w:ascii="Times New Roman" w:hAnsi="Times New Roman"/>
                <w:sz w:val="24"/>
                <w:szCs w:val="24"/>
              </w:rPr>
              <w:t>5.1  de desfășurare a cursului</w:t>
            </w:r>
            <w:r w:rsidRPr="00A9756E">
              <w:rPr>
                <w:rFonts w:ascii="Times New Roman" w:hAnsi="Times New Roman"/>
                <w:color w:val="9BBB59" w:themeColor="accent3"/>
                <w:sz w:val="24"/>
                <w:szCs w:val="24"/>
              </w:rPr>
              <w:t xml:space="preserve"> </w:t>
            </w:r>
          </w:p>
        </w:tc>
        <w:tc>
          <w:tcPr>
            <w:tcW w:w="80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03284B7" w14:textId="77777777">
            <w:pPr>
              <w:spacing w:after="0" w:line="240" w:lineRule="auto"/>
              <w:ind w:left="641" w:hanging="608"/>
              <w:rPr>
                <w:rFonts w:ascii="Times New Roman" w:hAnsi="Times New Roman"/>
                <w:sz w:val="24"/>
                <w:szCs w:val="24"/>
              </w:rPr>
            </w:pPr>
            <w:r w:rsidRPr="00A9756E">
              <w:rPr>
                <w:rFonts w:ascii="Times New Roman" w:hAnsi="Times New Roman"/>
                <w:sz w:val="24"/>
                <w:szCs w:val="24"/>
              </w:rPr>
              <w:t xml:space="preserve">Cursul se va desfășura prin predare la tablă într-o sală dotată cu videoproiector și computer. </w:t>
            </w:r>
          </w:p>
        </w:tc>
      </w:tr>
      <w:tr w:rsidRPr="00A9756E" w:rsidR="008B3108" w:rsidTr="7F188591" w14:paraId="510EBCDC" w14:textId="77777777">
        <w:tc>
          <w:tcPr>
            <w:tcW w:w="240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E1A5D0E" w14:textId="656B2601">
            <w:pPr>
              <w:spacing w:after="0" w:line="240" w:lineRule="auto"/>
              <w:rPr>
                <w:rFonts w:ascii="Times New Roman" w:hAnsi="Times New Roman"/>
                <w:sz w:val="24"/>
                <w:szCs w:val="24"/>
              </w:rPr>
            </w:pPr>
            <w:r w:rsidRPr="00A9756E">
              <w:rPr>
                <w:rFonts w:ascii="Times New Roman" w:hAnsi="Times New Roman"/>
                <w:sz w:val="24"/>
                <w:szCs w:val="24"/>
              </w:rPr>
              <w:t xml:space="preserve">5.2  de desfășurare a </w:t>
            </w:r>
            <w:r w:rsidR="00B04852">
              <w:rPr>
                <w:rFonts w:ascii="Times New Roman" w:hAnsi="Times New Roman"/>
                <w:sz w:val="24"/>
                <w:szCs w:val="24"/>
              </w:rPr>
              <w:t>seminarului</w:t>
            </w:r>
          </w:p>
        </w:tc>
        <w:tc>
          <w:tcPr>
            <w:tcW w:w="80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B04852" w14:paraId="3470B7E1" w14:textId="020326AB">
            <w:pPr>
              <w:spacing w:after="0" w:line="240" w:lineRule="auto"/>
              <w:jc w:val="both"/>
              <w:rPr>
                <w:rFonts w:ascii="Times New Roman" w:hAnsi="Times New Roman"/>
                <w:sz w:val="24"/>
                <w:szCs w:val="24"/>
              </w:rPr>
            </w:pPr>
            <w:r w:rsidRPr="7F188591" w:rsidR="00B04852">
              <w:rPr>
                <w:rFonts w:ascii="Times New Roman" w:hAnsi="Times New Roman"/>
                <w:sz w:val="24"/>
                <w:szCs w:val="24"/>
              </w:rPr>
              <w:t xml:space="preserve">Seminarul </w:t>
            </w:r>
            <w:r w:rsidRPr="7F188591" w:rsidR="00B04852">
              <w:rPr>
                <w:rFonts w:ascii="Times New Roman" w:hAnsi="Times New Roman"/>
                <w:sz w:val="24"/>
                <w:szCs w:val="24"/>
              </w:rPr>
              <w:t xml:space="preserve">se va desfășura într-o sală cu dotare specifică, care trebuie să includă platforme de </w:t>
            </w:r>
            <w:r w:rsidRPr="7F188591" w:rsidR="00B04852">
              <w:rPr>
                <w:rFonts w:ascii="Times New Roman" w:hAnsi="Times New Roman"/>
                <w:sz w:val="24"/>
                <w:szCs w:val="24"/>
              </w:rPr>
              <w:t>labora</w:t>
            </w:r>
            <w:r w:rsidRPr="7F188591" w:rsidR="00B04852">
              <w:rPr>
                <w:rFonts w:ascii="Times New Roman" w:hAnsi="Times New Roman"/>
                <w:sz w:val="24"/>
                <w:szCs w:val="24"/>
              </w:rPr>
              <w:t xml:space="preserve">tor cu circuite electronice analogice, aparate de </w:t>
            </w:r>
            <w:r w:rsidRPr="7F188591" w:rsidR="0BDA79B6">
              <w:rPr>
                <w:rFonts w:ascii="Times New Roman" w:hAnsi="Times New Roman"/>
                <w:sz w:val="24"/>
                <w:szCs w:val="24"/>
              </w:rPr>
              <w:t>măsura</w:t>
            </w:r>
            <w:r w:rsidRPr="7F188591" w:rsidR="00B04852">
              <w:rPr>
                <w:rFonts w:ascii="Times New Roman" w:hAnsi="Times New Roman"/>
                <w:sz w:val="24"/>
                <w:szCs w:val="24"/>
              </w:rPr>
              <w:t xml:space="preserve"> </w:t>
            </w:r>
            <w:r w:rsidRPr="7F188591" w:rsidR="00B04852">
              <w:rPr>
                <w:rFonts w:ascii="Times New Roman" w:hAnsi="Times New Roman"/>
                <w:sz w:val="24"/>
                <w:szCs w:val="24"/>
              </w:rPr>
              <w:t>şi</w:t>
            </w:r>
            <w:r w:rsidRPr="7F188591" w:rsidR="00B04852">
              <w:rPr>
                <w:rFonts w:ascii="Times New Roman" w:hAnsi="Times New Roman"/>
                <w:sz w:val="24"/>
                <w:szCs w:val="24"/>
              </w:rPr>
              <w:t xml:space="preserve"> control electronic, plăci de </w:t>
            </w:r>
            <w:r w:rsidRPr="7F188591" w:rsidR="00B04852">
              <w:rPr>
                <w:rFonts w:ascii="Times New Roman" w:hAnsi="Times New Roman"/>
                <w:sz w:val="24"/>
                <w:szCs w:val="24"/>
              </w:rPr>
              <w:t>achiziţie</w:t>
            </w:r>
            <w:r w:rsidRPr="7F188591" w:rsidR="00B04852">
              <w:rPr>
                <w:rFonts w:ascii="Times New Roman" w:hAnsi="Times New Roman"/>
                <w:sz w:val="24"/>
                <w:szCs w:val="24"/>
              </w:rPr>
              <w:t xml:space="preserve"> de semnal analogic, generatoare de semnal, rețea de calculatoare necesar</w:t>
            </w:r>
            <w:r w:rsidRPr="7F188591" w:rsidR="3A155040">
              <w:rPr>
                <w:rFonts w:ascii="Times New Roman" w:hAnsi="Times New Roman"/>
                <w:sz w:val="24"/>
                <w:szCs w:val="24"/>
              </w:rPr>
              <w:t>e</w:t>
            </w:r>
            <w:r w:rsidRPr="7F188591" w:rsidR="00B04852">
              <w:rPr>
                <w:rFonts w:ascii="Times New Roman" w:hAnsi="Times New Roman"/>
                <w:sz w:val="24"/>
                <w:szCs w:val="24"/>
              </w:rPr>
              <w:t xml:space="preserve"> </w:t>
            </w:r>
            <w:r w:rsidRPr="7F188591" w:rsidR="21A45022">
              <w:rPr>
                <w:rFonts w:ascii="Times New Roman" w:hAnsi="Times New Roman"/>
                <w:sz w:val="24"/>
                <w:szCs w:val="24"/>
              </w:rPr>
              <w:t>desfășurării activităților didactice</w:t>
            </w:r>
            <w:r w:rsidRPr="7F188591" w:rsidR="00B04852">
              <w:rPr>
                <w:rFonts w:ascii="Times New Roman" w:hAnsi="Times New Roman"/>
                <w:sz w:val="24"/>
                <w:szCs w:val="24"/>
              </w:rPr>
              <w:t xml:space="preserve">. Software: Cadence.AI </w:t>
            </w:r>
            <w:r w:rsidRPr="7F188591" w:rsidR="00B04852">
              <w:rPr>
                <w:rFonts w:ascii="Times New Roman" w:hAnsi="Times New Roman"/>
                <w:sz w:val="24"/>
                <w:szCs w:val="24"/>
              </w:rPr>
              <w:t xml:space="preserve">Virtuoso Studio, National Instruments LabView </w:t>
            </w:r>
          </w:p>
          <w:p w:rsidRPr="00A9756E" w:rsidR="008B3108" w:rsidP="00A9756E" w:rsidRDefault="008B3108" w14:paraId="634B0BC0" w14:textId="77777777">
            <w:pPr>
              <w:spacing w:after="0" w:line="240" w:lineRule="auto"/>
              <w:ind w:left="641"/>
              <w:jc w:val="both"/>
              <w:rPr>
                <w:rFonts w:ascii="Times New Roman" w:hAnsi="Times New Roman"/>
                <w:sz w:val="24"/>
                <w:szCs w:val="24"/>
              </w:rPr>
            </w:pPr>
          </w:p>
        </w:tc>
      </w:tr>
    </w:tbl>
    <w:p w:rsidRPr="00A9756E" w:rsidR="008B3108" w:rsidP="00A9756E" w:rsidRDefault="008B3108" w14:paraId="3D702448" w14:textId="77777777">
      <w:pPr>
        <w:spacing w:after="0" w:line="240" w:lineRule="auto"/>
        <w:rPr>
          <w:rFonts w:ascii="Times New Roman" w:hAnsi="Times New Roman"/>
          <w:sz w:val="24"/>
          <w:szCs w:val="24"/>
        </w:rPr>
      </w:pPr>
    </w:p>
    <w:p w:rsidRPr="00A9756E" w:rsidR="008B3108" w:rsidP="00A9756E" w:rsidRDefault="00363267" w14:paraId="122CA843" w14:textId="77777777">
      <w:pPr>
        <w:spacing w:after="0" w:line="240" w:lineRule="auto"/>
        <w:jc w:val="both"/>
        <w:rPr>
          <w:rFonts w:ascii="Times New Roman" w:hAnsi="Times New Roman"/>
          <w:sz w:val="24"/>
          <w:szCs w:val="24"/>
          <w:highlight w:val="yellow"/>
        </w:rPr>
      </w:pPr>
      <w:r w:rsidRPr="00A9756E">
        <w:rPr>
          <w:rFonts w:ascii="Times New Roman" w:hAnsi="Times New Roman"/>
          <w:b/>
          <w:sz w:val="24"/>
          <w:szCs w:val="24"/>
        </w:rPr>
        <w:t>6. Obiectiv general</w:t>
      </w:r>
      <w:r w:rsidRPr="00A9756E">
        <w:rPr>
          <w:rFonts w:ascii="Times New Roman" w:hAnsi="Times New Roman"/>
          <w:b/>
          <w:color w:val="9BBB59" w:themeColor="accent3"/>
          <w:sz w:val="24"/>
          <w:szCs w:val="24"/>
        </w:rPr>
        <w:t xml:space="preserve"> </w:t>
      </w:r>
    </w:p>
    <w:p w:rsidRPr="00A9756E" w:rsidR="008B3108" w:rsidP="00A9756E" w:rsidRDefault="00363267" w14:paraId="563FDE77" w14:textId="7785AD48">
      <w:pPr>
        <w:spacing w:after="0" w:line="240" w:lineRule="auto"/>
        <w:ind w:firstLine="708"/>
        <w:jc w:val="both"/>
        <w:rPr>
          <w:rFonts w:ascii="Times New Roman" w:hAnsi="Times New Roman"/>
          <w:sz w:val="24"/>
          <w:szCs w:val="24"/>
        </w:rPr>
      </w:pPr>
      <w:r w:rsidRPr="00A9756E">
        <w:rPr>
          <w:rFonts w:ascii="Times New Roman" w:hAnsi="Times New Roman"/>
          <w:color w:val="000000" w:themeColor="text1"/>
          <w:sz w:val="24"/>
          <w:szCs w:val="24"/>
        </w:rPr>
        <w:t xml:space="preserve">Prin această disciplină din domeniul INGINERIE AEROSPATIALA, specializarea </w:t>
      </w:r>
      <w:r w:rsidR="00B04852">
        <w:rPr>
          <w:rFonts w:ascii="Times New Roman" w:hAnsi="Times New Roman"/>
          <w:color w:val="000000" w:themeColor="text1"/>
          <w:sz w:val="24"/>
          <w:szCs w:val="24"/>
        </w:rPr>
        <w:t>SISTEME DE PROPULSIE</w:t>
      </w:r>
      <w:r w:rsidRPr="00A9756E">
        <w:rPr>
          <w:rFonts w:ascii="Times New Roman" w:hAnsi="Times New Roman"/>
          <w:color w:val="000000" w:themeColor="text1"/>
          <w:sz w:val="24"/>
          <w:szCs w:val="24"/>
        </w:rPr>
        <w:t xml:space="preserve">, se analizează comportamentul echipamentelor electronice analogice, se simulează şi testează circuite electronice analogice folosite în </w:t>
      </w:r>
      <w:r w:rsidR="00B04852">
        <w:rPr>
          <w:rFonts w:ascii="Times New Roman" w:hAnsi="Times New Roman"/>
          <w:color w:val="000000" w:themeColor="text1"/>
          <w:sz w:val="24"/>
          <w:szCs w:val="24"/>
        </w:rPr>
        <w:t>sistemele de propulsie și în echipamentele de la bordul aeronavelor</w:t>
      </w:r>
      <w:r w:rsidRPr="00A9756E">
        <w:rPr>
          <w:rFonts w:ascii="Times New Roman" w:hAnsi="Times New Roman"/>
          <w:color w:val="000000" w:themeColor="text1"/>
          <w:sz w:val="24"/>
          <w:szCs w:val="24"/>
        </w:rPr>
        <w:t>, se studiază notiunile fundamentale şi circuitele electronice analogice folosind mediile de simulare virtuale; se studiază comportamentul funcţie de mediul de funcţionare, functionarea circuitelor electronice în regim dinamic şi static; se analizeaza şi se testează circuitele electronic</w:t>
      </w:r>
      <w:r w:rsidRPr="00A9756E">
        <w:rPr>
          <w:rFonts w:ascii="Times New Roman" w:hAnsi="Times New Roman"/>
          <w:color w:val="000000" w:themeColor="text1"/>
          <w:sz w:val="24"/>
          <w:szCs w:val="24"/>
        </w:rPr>
        <w:t>e analogice folosind patforme de laborator, generatoare de semnal şi plăci de achiziţie de semnal; se utilizează medii software specifice pentru modelarea, simularea şi testarea circuitelor electronice analogice folosite în</w:t>
      </w:r>
      <w:r w:rsidR="00B04852">
        <w:rPr>
          <w:rFonts w:ascii="Times New Roman" w:hAnsi="Times New Roman"/>
          <w:color w:val="000000" w:themeColor="text1"/>
          <w:sz w:val="24"/>
          <w:szCs w:val="24"/>
        </w:rPr>
        <w:t xml:space="preserve"> sistemele de propulsie și în</w:t>
      </w:r>
      <w:r w:rsidRPr="00A9756E">
        <w:rPr>
          <w:rFonts w:ascii="Times New Roman" w:hAnsi="Times New Roman"/>
          <w:color w:val="000000" w:themeColor="text1"/>
          <w:sz w:val="24"/>
          <w:szCs w:val="24"/>
        </w:rPr>
        <w:t xml:space="preserve"> echipamentele de la bordul aeronavelor conform standardelor de aviaţie internaţionale.</w:t>
      </w:r>
    </w:p>
    <w:p w:rsidRPr="00A9756E" w:rsidR="008B3108" w:rsidP="00A9756E" w:rsidRDefault="008B3108" w14:paraId="6B466A0C" w14:textId="77777777">
      <w:pPr>
        <w:spacing w:after="0" w:line="240" w:lineRule="auto"/>
        <w:jc w:val="both"/>
        <w:rPr>
          <w:rFonts w:ascii="Times New Roman" w:hAnsi="Times New Roman"/>
          <w:b/>
          <w:sz w:val="24"/>
          <w:szCs w:val="24"/>
        </w:rPr>
      </w:pPr>
    </w:p>
    <w:p w:rsidRPr="00A9756E" w:rsidR="008B3108" w:rsidP="00A9756E" w:rsidRDefault="00363267" w14:paraId="075F4101" w14:textId="77777777">
      <w:pPr>
        <w:spacing w:after="0" w:line="240" w:lineRule="auto"/>
        <w:jc w:val="both"/>
        <w:rPr>
          <w:rFonts w:ascii="Times New Roman" w:hAnsi="Times New Roman"/>
          <w:i/>
          <w:iCs/>
          <w:color w:val="7F7F7F" w:themeColor="text1" w:themeTint="80"/>
          <w:sz w:val="24"/>
          <w:szCs w:val="24"/>
          <w:highlight w:val="yellow"/>
        </w:rPr>
      </w:pPr>
      <w:r w:rsidRPr="00A9756E">
        <w:rPr>
          <w:rFonts w:ascii="Times New Roman" w:hAnsi="Times New Roman"/>
          <w:b/>
          <w:sz w:val="24"/>
          <w:szCs w:val="24"/>
        </w:rPr>
        <w:t xml:space="preserve">7. Rezultatele învățării </w:t>
      </w:r>
    </w:p>
    <w:tbl>
      <w:tblPr>
        <w:tblW w:w="10456" w:type="dxa"/>
        <w:tblLook w:val="01E0" w:firstRow="1" w:lastRow="1" w:firstColumn="1" w:lastColumn="1" w:noHBand="0" w:noVBand="0"/>
      </w:tblPr>
      <w:tblGrid>
        <w:gridCol w:w="992"/>
        <w:gridCol w:w="9464"/>
      </w:tblGrid>
      <w:tr w:rsidRPr="00A9756E" w:rsidR="008B3108" w:rsidTr="7F188591" w14:paraId="594C5552" w14:textId="77777777">
        <w:trPr>
          <w:cantSplit/>
          <w:trHeight w:val="3870"/>
        </w:trPr>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vAlign w:val="center"/>
          </w:tcPr>
          <w:p w:rsidRPr="00A9756E" w:rsidR="008B3108" w:rsidP="00A9756E" w:rsidRDefault="00363267" w14:paraId="6C4D738A" w14:textId="77777777">
            <w:pPr>
              <w:spacing w:after="0" w:line="240" w:lineRule="auto"/>
              <w:jc w:val="center"/>
              <w:rPr>
                <w:rFonts w:ascii="Times New Roman" w:hAnsi="Times New Roman"/>
                <w:b/>
                <w:sz w:val="24"/>
                <w:szCs w:val="24"/>
              </w:rPr>
            </w:pPr>
            <w:r w:rsidRPr="00A9756E">
              <w:rPr>
                <w:rFonts w:ascii="Times New Roman" w:hAnsi="Times New Roman"/>
                <w:b/>
                <w:sz w:val="24"/>
                <w:szCs w:val="24"/>
              </w:rPr>
              <w:t>Cunoștințe</w:t>
            </w:r>
          </w:p>
        </w:tc>
        <w:tc>
          <w:tcPr>
            <w:tcW w:w="94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7F188591" w:rsidRDefault="00363267" w14:paraId="260FCA00" w14:textId="3E4C3651">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explică rolul și structura sistemelor avionice la bordul aeronavelor;</w:t>
            </w:r>
          </w:p>
          <w:p w:rsidRPr="00A9756E" w:rsidR="008B3108" w:rsidP="7F188591" w:rsidRDefault="00363267" w14:paraId="645A5A52" w14:textId="768349A5">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descrie cerințele generale de certificare pentru echipamente electronice aeronautice;</w:t>
            </w:r>
          </w:p>
          <w:p w:rsidRPr="00A9756E" w:rsidR="008B3108" w:rsidP="7F188591" w:rsidRDefault="00363267" w14:paraId="41D4C204" w14:textId="7D4C3873">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 xml:space="preserve">explică domeniul de aplicare al standardelor </w:t>
            </w:r>
            <w:r w:rsidRPr="7F188591" w:rsidR="09B10128">
              <w:rPr>
                <w:rFonts w:ascii="Times New Roman" w:hAnsi="Times New Roman" w:eastAsia="Times New Roman" w:cs="Times New Roman"/>
                <w:b w:val="1"/>
                <w:bCs w:val="1"/>
                <w:noProof w:val="0"/>
                <w:sz w:val="24"/>
                <w:szCs w:val="24"/>
                <w:lang w:val="ro-RO"/>
              </w:rPr>
              <w:t>DO-160</w:t>
            </w:r>
            <w:r w:rsidRPr="7F188591" w:rsidR="09B10128">
              <w:rPr>
                <w:rFonts w:ascii="Times New Roman" w:hAnsi="Times New Roman" w:eastAsia="Times New Roman" w:cs="Times New Roman"/>
                <w:noProof w:val="0"/>
                <w:sz w:val="24"/>
                <w:szCs w:val="24"/>
                <w:lang w:val="ro-RO"/>
              </w:rPr>
              <w:t xml:space="preserve"> și </w:t>
            </w:r>
            <w:r w:rsidRPr="7F188591" w:rsidR="09B10128">
              <w:rPr>
                <w:rFonts w:ascii="Times New Roman" w:hAnsi="Times New Roman" w:eastAsia="Times New Roman" w:cs="Times New Roman"/>
                <w:b w:val="1"/>
                <w:bCs w:val="1"/>
                <w:noProof w:val="0"/>
                <w:sz w:val="24"/>
                <w:szCs w:val="24"/>
                <w:lang w:val="ro-RO"/>
              </w:rPr>
              <w:t>DO-254</w:t>
            </w:r>
            <w:r w:rsidRPr="7F188591" w:rsidR="09B10128">
              <w:rPr>
                <w:rFonts w:ascii="Times New Roman" w:hAnsi="Times New Roman" w:eastAsia="Times New Roman" w:cs="Times New Roman"/>
                <w:noProof w:val="0"/>
                <w:sz w:val="24"/>
                <w:szCs w:val="24"/>
                <w:lang w:val="ro-RO"/>
              </w:rPr>
              <w:t>;</w:t>
            </w:r>
          </w:p>
          <w:p w:rsidRPr="00A9756E" w:rsidR="008B3108" w:rsidP="7F188591" w:rsidRDefault="00363267" w14:paraId="4DF84402" w14:textId="38C65D53">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descrie principiile de funcționare ale circuitelor electronice analogice cu componente pasive;</w:t>
            </w:r>
          </w:p>
          <w:p w:rsidRPr="00A9756E" w:rsidR="008B3108" w:rsidP="7F188591" w:rsidRDefault="00363267" w14:paraId="55B4131A" w14:textId="5A0B589A">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explică funcționarea circuitelor analogice cu componente active utilizate în avionică;</w:t>
            </w:r>
          </w:p>
          <w:p w:rsidRPr="00A9756E" w:rsidR="008B3108" w:rsidP="7F188591" w:rsidRDefault="00363267" w14:paraId="24B82AB2" w14:textId="6AF97A3D">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descrie cerințele de fiabilitate, redundanță și siguranță pentru circuitele de bord;</w:t>
            </w:r>
          </w:p>
          <w:p w:rsidRPr="00A9756E" w:rsidR="008B3108" w:rsidP="7F188591" w:rsidRDefault="00363267" w14:paraId="67029DB0" w14:textId="311DE742">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explică influența condițiilor de mediu asupra circuitelor electronice analogice;</w:t>
            </w:r>
          </w:p>
          <w:p w:rsidRPr="00A9756E" w:rsidR="008B3108" w:rsidP="7F188591" w:rsidRDefault="00363267" w14:paraId="61A540B3" w14:textId="1D3E5DA4">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descrie etapele procesului de verificare și validare (V&amp;V) în avionică;</w:t>
            </w:r>
          </w:p>
          <w:p w:rsidRPr="00A9756E" w:rsidR="008B3108" w:rsidP="7F188591" w:rsidRDefault="00363267" w14:paraId="254DD89A" w14:textId="1F055678">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explică rolul modelării și simulării numerice în procesul de certificare;</w:t>
            </w:r>
          </w:p>
          <w:p w:rsidRPr="00A9756E" w:rsidR="008B3108" w:rsidP="7F188591" w:rsidRDefault="00363267" w14:paraId="20C5A4B4" w14:textId="3082776D">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9B10128">
              <w:rPr>
                <w:rFonts w:ascii="Times New Roman" w:hAnsi="Times New Roman" w:eastAsia="Times New Roman" w:cs="Times New Roman"/>
                <w:noProof w:val="0"/>
                <w:sz w:val="24"/>
                <w:szCs w:val="24"/>
                <w:lang w:val="ro-RO"/>
              </w:rPr>
              <w:t>descrie metodele de detecție și clasificare a defectelor în circuitele analogice avionice.</w:t>
            </w:r>
          </w:p>
        </w:tc>
      </w:tr>
      <w:tr w:rsidRPr="00A9756E" w:rsidR="008B3108" w:rsidTr="7F188591" w14:paraId="2A81A20D" w14:textId="77777777">
        <w:trPr>
          <w:cantSplit/>
          <w:trHeight w:val="1775"/>
        </w:trPr>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vAlign w:val="center"/>
          </w:tcPr>
          <w:p w:rsidRPr="00A9756E" w:rsidR="008B3108" w:rsidP="00A9756E" w:rsidRDefault="00363267" w14:paraId="60721303" w14:textId="77777777">
            <w:pPr>
              <w:spacing w:after="0" w:line="240" w:lineRule="auto"/>
              <w:jc w:val="center"/>
              <w:rPr>
                <w:rFonts w:ascii="Times New Roman" w:hAnsi="Times New Roman"/>
                <w:b/>
                <w:sz w:val="24"/>
                <w:szCs w:val="24"/>
              </w:rPr>
            </w:pPr>
            <w:r w:rsidRPr="00A9756E">
              <w:rPr>
                <w:rFonts w:ascii="Times New Roman" w:hAnsi="Times New Roman"/>
                <w:b/>
                <w:sz w:val="24"/>
                <w:szCs w:val="24"/>
              </w:rPr>
              <w:t>Abilități</w:t>
            </w:r>
          </w:p>
        </w:tc>
        <w:tc>
          <w:tcPr>
            <w:tcW w:w="94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7F188591" w:rsidRDefault="008B3108" w14:paraId="3CB638C6" w14:textId="145BFA31">
            <w:pPr>
              <w:pStyle w:val="ListParagraph"/>
              <w:numPr>
                <w:ilvl w:val="0"/>
                <w:numId w:val="7"/>
              </w:numPr>
              <w:spacing w:before="240" w:beforeAutospacing="off" w:after="240" w:afterAutospacing="off"/>
              <w:ind/>
              <w:rPr>
                <w:noProof w:val="0"/>
                <w:lang w:val="en-GB"/>
              </w:rPr>
            </w:pPr>
            <w:r w:rsidRPr="7F188591" w:rsidR="4F78757B">
              <w:rPr>
                <w:noProof w:val="0"/>
                <w:lang w:val="en-GB"/>
              </w:rPr>
              <w:t>identifice tipurile de circuite electronice analogice utilizate la bordul aeronavelor;</w:t>
            </w:r>
          </w:p>
          <w:p w:rsidRPr="00A9756E" w:rsidR="008B3108" w:rsidP="7F188591" w:rsidRDefault="008B3108" w14:paraId="093FC881" w14:textId="01E032D0">
            <w:pPr>
              <w:pStyle w:val="ListParagraph"/>
              <w:numPr>
                <w:ilvl w:val="0"/>
                <w:numId w:val="7"/>
              </w:numPr>
              <w:spacing w:before="240" w:beforeAutospacing="off" w:after="240" w:afterAutospacing="off"/>
              <w:ind/>
              <w:rPr>
                <w:noProof w:val="0"/>
                <w:lang w:val="en-GB"/>
              </w:rPr>
            </w:pPr>
            <w:r w:rsidRPr="7F188591" w:rsidR="4F78757B">
              <w:rPr>
                <w:noProof w:val="0"/>
                <w:lang w:val="en-GB"/>
              </w:rPr>
              <w:t>analizeze schema și funcționarea unui circuit electronic analogic avionic;</w:t>
            </w:r>
          </w:p>
          <w:p w:rsidRPr="00A9756E" w:rsidR="008B3108" w:rsidP="7F188591" w:rsidRDefault="008B3108" w14:paraId="30E17DE4" w14:textId="658FDFBD">
            <w:pPr>
              <w:pStyle w:val="ListParagraph"/>
              <w:numPr>
                <w:ilvl w:val="0"/>
                <w:numId w:val="7"/>
              </w:numPr>
              <w:spacing w:before="240" w:beforeAutospacing="off" w:after="240" w:afterAutospacing="off"/>
              <w:ind/>
              <w:rPr>
                <w:noProof w:val="0"/>
                <w:lang w:val="en-GB"/>
              </w:rPr>
            </w:pPr>
            <w:r w:rsidRPr="7F188591" w:rsidR="4F78757B">
              <w:rPr>
                <w:noProof w:val="0"/>
                <w:lang w:val="en-GB"/>
              </w:rPr>
              <w:t>modeleze circuite electronice analogice utilizând instrumente software dedicate;</w:t>
            </w:r>
          </w:p>
          <w:p w:rsidRPr="00A9756E" w:rsidR="008B3108" w:rsidP="7F188591" w:rsidRDefault="008B3108" w14:paraId="6491600F" w14:textId="3F52527E">
            <w:pPr>
              <w:pStyle w:val="ListParagraph"/>
              <w:numPr>
                <w:ilvl w:val="0"/>
                <w:numId w:val="7"/>
              </w:numPr>
              <w:spacing w:before="240" w:beforeAutospacing="off" w:after="240" w:afterAutospacing="off"/>
              <w:ind/>
              <w:rPr>
                <w:noProof w:val="0"/>
                <w:lang w:val="en-GB"/>
              </w:rPr>
            </w:pPr>
            <w:r w:rsidRPr="7F188591" w:rsidR="4F78757B">
              <w:rPr>
                <w:noProof w:val="0"/>
                <w:lang w:val="en-GB"/>
              </w:rPr>
              <w:t>realizeze simulări numerice pentru evaluarea performanțelor circuitelor;</w:t>
            </w:r>
          </w:p>
          <w:p w:rsidRPr="00A9756E" w:rsidR="008B3108" w:rsidP="7F188591" w:rsidRDefault="008B3108" w14:paraId="3247B891" w14:textId="248138DA">
            <w:pPr>
              <w:pStyle w:val="ListParagraph"/>
              <w:numPr>
                <w:ilvl w:val="0"/>
                <w:numId w:val="7"/>
              </w:numPr>
              <w:spacing w:before="240" w:beforeAutospacing="off" w:after="240" w:afterAutospacing="off"/>
              <w:ind/>
              <w:rPr>
                <w:noProof w:val="0"/>
                <w:lang w:val="en-GB"/>
              </w:rPr>
            </w:pPr>
            <w:r w:rsidRPr="7F188591" w:rsidR="4F78757B">
              <w:rPr>
                <w:noProof w:val="0"/>
                <w:lang w:val="en-GB"/>
              </w:rPr>
              <w:t>interpreteze rezultatele simulărilor în raport cu cerințele de certificare;</w:t>
            </w:r>
          </w:p>
          <w:p w:rsidRPr="00A9756E" w:rsidR="008B3108" w:rsidP="7F188591" w:rsidRDefault="008B3108" w14:paraId="1D0AEC2E" w14:textId="641984C3">
            <w:pPr>
              <w:pStyle w:val="ListParagraph"/>
              <w:numPr>
                <w:ilvl w:val="0"/>
                <w:numId w:val="7"/>
              </w:numPr>
              <w:spacing w:before="240" w:beforeAutospacing="off" w:after="240" w:afterAutospacing="off"/>
              <w:ind/>
              <w:rPr>
                <w:noProof w:val="0"/>
                <w:lang w:val="en-GB"/>
              </w:rPr>
            </w:pPr>
            <w:r w:rsidRPr="7F188591" w:rsidR="4F78757B">
              <w:rPr>
                <w:noProof w:val="0"/>
                <w:lang w:val="en-GB"/>
              </w:rPr>
              <w:t>stabilească parametrii critici de funcționare ai circuitelor analogice;</w:t>
            </w:r>
          </w:p>
          <w:p w:rsidRPr="00A9756E" w:rsidR="008B3108" w:rsidP="7F188591" w:rsidRDefault="008B3108" w14:paraId="52F8E85B" w14:textId="5F5C7D16">
            <w:pPr>
              <w:pStyle w:val="ListParagraph"/>
              <w:numPr>
                <w:ilvl w:val="0"/>
                <w:numId w:val="7"/>
              </w:numPr>
              <w:spacing w:before="240" w:beforeAutospacing="off" w:after="240" w:afterAutospacing="off"/>
              <w:ind/>
              <w:rPr>
                <w:noProof w:val="0"/>
                <w:lang w:val="en-GB"/>
              </w:rPr>
            </w:pPr>
            <w:r w:rsidRPr="7F188591" w:rsidR="4F78757B">
              <w:rPr>
                <w:noProof w:val="0"/>
                <w:lang w:val="en-GB"/>
              </w:rPr>
              <w:t>aplice metode de testare în condiții de mediu reale sau simulate;</w:t>
            </w:r>
          </w:p>
          <w:p w:rsidRPr="00A9756E" w:rsidR="008B3108" w:rsidP="7F188591" w:rsidRDefault="008B3108" w14:paraId="36AA1706" w14:textId="0DA3492F">
            <w:pPr>
              <w:pStyle w:val="ListParagraph"/>
              <w:numPr>
                <w:ilvl w:val="0"/>
                <w:numId w:val="7"/>
              </w:numPr>
              <w:spacing w:before="240" w:beforeAutospacing="off" w:after="240" w:afterAutospacing="off"/>
              <w:ind/>
              <w:rPr>
                <w:noProof w:val="0"/>
                <w:lang w:val="en-GB"/>
              </w:rPr>
            </w:pPr>
            <w:r w:rsidRPr="7F188591" w:rsidR="4F78757B">
              <w:rPr>
                <w:noProof w:val="0"/>
                <w:lang w:val="en-GB"/>
              </w:rPr>
              <w:t>analizeze date experimentale obținute în urma testelor de laborator;</w:t>
            </w:r>
          </w:p>
          <w:p w:rsidRPr="00A9756E" w:rsidR="008B3108" w:rsidP="7F188591" w:rsidRDefault="008B3108" w14:paraId="1F5C199C" w14:textId="174E9516">
            <w:pPr>
              <w:pStyle w:val="ListParagraph"/>
              <w:numPr>
                <w:ilvl w:val="0"/>
                <w:numId w:val="7"/>
              </w:numPr>
              <w:spacing w:before="240" w:beforeAutospacing="off" w:after="240" w:afterAutospacing="off"/>
              <w:ind/>
              <w:rPr>
                <w:noProof w:val="0"/>
                <w:lang w:val="en-GB"/>
              </w:rPr>
            </w:pPr>
            <w:r w:rsidRPr="7F188591" w:rsidR="4F78757B">
              <w:rPr>
                <w:noProof w:val="0"/>
                <w:lang w:val="en-GB"/>
              </w:rPr>
              <w:t>identifice defecte de funcționare și cauzele acestora;</w:t>
            </w:r>
          </w:p>
          <w:p w:rsidRPr="00A9756E" w:rsidR="008B3108" w:rsidP="7F188591" w:rsidRDefault="008B3108" w14:paraId="21E6B384" w14:textId="7816EF78">
            <w:pPr>
              <w:pStyle w:val="ListParagraph"/>
              <w:numPr>
                <w:ilvl w:val="0"/>
                <w:numId w:val="7"/>
              </w:numPr>
              <w:spacing w:before="240" w:beforeAutospacing="off" w:after="240" w:afterAutospacing="off"/>
              <w:ind/>
              <w:rPr>
                <w:noProof w:val="0"/>
                <w:lang w:val="en-GB"/>
              </w:rPr>
            </w:pPr>
            <w:r w:rsidRPr="7F188591" w:rsidR="4F78757B">
              <w:rPr>
                <w:noProof w:val="0"/>
                <w:lang w:val="en-GB"/>
              </w:rPr>
              <w:t>propună</w:t>
            </w:r>
            <w:r w:rsidRPr="7F188591" w:rsidR="4F78757B">
              <w:rPr>
                <w:noProof w:val="0"/>
                <w:lang w:val="en-GB"/>
              </w:rPr>
              <w:t xml:space="preserve"> </w:t>
            </w:r>
            <w:r w:rsidRPr="7F188591" w:rsidR="4F78757B">
              <w:rPr>
                <w:noProof w:val="0"/>
                <w:lang w:val="en-GB"/>
              </w:rPr>
              <w:t>soluții</w:t>
            </w:r>
            <w:r w:rsidRPr="7F188591" w:rsidR="4F78757B">
              <w:rPr>
                <w:noProof w:val="0"/>
                <w:lang w:val="en-GB"/>
              </w:rPr>
              <w:t xml:space="preserve"> </w:t>
            </w:r>
            <w:r w:rsidRPr="7F188591" w:rsidR="4F78757B">
              <w:rPr>
                <w:noProof w:val="0"/>
                <w:lang w:val="en-GB"/>
              </w:rPr>
              <w:t>tehnice</w:t>
            </w:r>
            <w:r w:rsidRPr="7F188591" w:rsidR="4F78757B">
              <w:rPr>
                <w:noProof w:val="0"/>
                <w:lang w:val="en-GB"/>
              </w:rPr>
              <w:t xml:space="preserve"> </w:t>
            </w:r>
            <w:r w:rsidRPr="7F188591" w:rsidR="4F78757B">
              <w:rPr>
                <w:noProof w:val="0"/>
                <w:lang w:val="en-GB"/>
              </w:rPr>
              <w:t>pentru</w:t>
            </w:r>
            <w:r w:rsidRPr="7F188591" w:rsidR="4F78757B">
              <w:rPr>
                <w:noProof w:val="0"/>
                <w:lang w:val="en-GB"/>
              </w:rPr>
              <w:t xml:space="preserve"> </w:t>
            </w:r>
            <w:r w:rsidRPr="7F188591" w:rsidR="4F78757B">
              <w:rPr>
                <w:noProof w:val="0"/>
                <w:lang w:val="en-GB"/>
              </w:rPr>
              <w:t>îmbunătățirea</w:t>
            </w:r>
            <w:r w:rsidRPr="7F188591" w:rsidR="4F78757B">
              <w:rPr>
                <w:noProof w:val="0"/>
                <w:lang w:val="en-GB"/>
              </w:rPr>
              <w:t xml:space="preserve"> </w:t>
            </w:r>
            <w:r w:rsidRPr="7F188591" w:rsidR="4F78757B">
              <w:rPr>
                <w:noProof w:val="0"/>
                <w:lang w:val="en-GB"/>
              </w:rPr>
              <w:t>funcționării</w:t>
            </w:r>
            <w:r w:rsidRPr="7F188591" w:rsidR="4F78757B">
              <w:rPr>
                <w:noProof w:val="0"/>
                <w:lang w:val="en-GB"/>
              </w:rPr>
              <w:t xml:space="preserve"> </w:t>
            </w:r>
            <w:r w:rsidRPr="7F188591" w:rsidR="4F78757B">
              <w:rPr>
                <w:noProof w:val="0"/>
                <w:lang w:val="en-GB"/>
              </w:rPr>
              <w:t>circuitelor</w:t>
            </w:r>
            <w:r w:rsidRPr="7F188591" w:rsidR="4F78757B">
              <w:rPr>
                <w:noProof w:val="0"/>
                <w:lang w:val="en-GB"/>
              </w:rPr>
              <w:t xml:space="preserve"> </w:t>
            </w:r>
            <w:r w:rsidRPr="7F188591" w:rsidR="4F78757B">
              <w:rPr>
                <w:noProof w:val="0"/>
                <w:lang w:val="en-GB"/>
              </w:rPr>
              <w:t>electronice</w:t>
            </w:r>
            <w:r w:rsidRPr="7F188591" w:rsidR="4F78757B">
              <w:rPr>
                <w:noProof w:val="0"/>
                <w:lang w:val="en-GB"/>
              </w:rPr>
              <w:t xml:space="preserve"> </w:t>
            </w:r>
            <w:r w:rsidRPr="7F188591" w:rsidR="4F78757B">
              <w:rPr>
                <w:noProof w:val="0"/>
                <w:lang w:val="en-GB"/>
              </w:rPr>
              <w:t>analogice</w:t>
            </w:r>
          </w:p>
        </w:tc>
      </w:tr>
      <w:tr w:rsidRPr="00A9756E" w:rsidR="008B3108" w:rsidTr="7F188591" w14:paraId="61EAFEDF" w14:textId="77777777">
        <w:trPr>
          <w:cantSplit/>
          <w:trHeight w:val="2329"/>
        </w:trPr>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vAlign w:val="center"/>
          </w:tcPr>
          <w:p w:rsidRPr="00A9756E" w:rsidR="008B3108" w:rsidP="00A9756E" w:rsidRDefault="00363267" w14:paraId="4A32910F" w14:textId="77777777">
            <w:pPr>
              <w:spacing w:after="0" w:line="240" w:lineRule="auto"/>
              <w:jc w:val="center"/>
              <w:rPr>
                <w:rFonts w:ascii="Times New Roman" w:hAnsi="Times New Roman"/>
                <w:b/>
                <w:sz w:val="24"/>
                <w:szCs w:val="24"/>
              </w:rPr>
            </w:pPr>
            <w:r w:rsidRPr="00A9756E">
              <w:rPr>
                <w:rFonts w:ascii="Times New Roman" w:hAnsi="Times New Roman"/>
                <w:b/>
                <w:sz w:val="24"/>
                <w:szCs w:val="24"/>
              </w:rPr>
              <w:t>Responsabilitate și autonomie</w:t>
            </w:r>
          </w:p>
        </w:tc>
        <w:tc>
          <w:tcPr>
            <w:tcW w:w="94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7F188591" w:rsidRDefault="00363267" w14:paraId="35104598" w14:textId="42F48254">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selectează și utilizează surse bibliografice relevante din domeniul avionicii;</w:t>
            </w:r>
          </w:p>
          <w:p w:rsidRPr="00A9756E" w:rsidR="008B3108" w:rsidP="7F188591" w:rsidRDefault="00363267" w14:paraId="6D819BB3" w14:textId="36EE9C7A">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respectă principiile de etică academică și profesională;</w:t>
            </w:r>
          </w:p>
          <w:p w:rsidRPr="00A9756E" w:rsidR="008B3108" w:rsidP="7F188591" w:rsidRDefault="00363267" w14:paraId="2D10E30D" w14:textId="6378F298">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își asumă responsabilitatea pentru corectitudinea analizelor tehnice realizate;</w:t>
            </w:r>
          </w:p>
          <w:p w:rsidRPr="00A9756E" w:rsidR="008B3108" w:rsidP="7F188591" w:rsidRDefault="00363267" w14:paraId="0D9E9110" w14:textId="027FC295">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gestionează eficient timpul alocat activităților de studiu, modelare și testare;</w:t>
            </w:r>
          </w:p>
          <w:p w:rsidRPr="00A9756E" w:rsidR="008B3108" w:rsidP="7F188591" w:rsidRDefault="00363267" w14:paraId="11CB3CE3" w14:textId="28A24646">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manifestă autonomie în rezolvarea problemelor tehnice;</w:t>
            </w:r>
          </w:p>
          <w:p w:rsidRPr="00A9756E" w:rsidR="008B3108" w:rsidP="7F188591" w:rsidRDefault="00363267" w14:paraId="7B4B7B2B" w14:textId="2D405C5B">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colaborează eficient în echipe de lucru;</w:t>
            </w:r>
          </w:p>
          <w:p w:rsidRPr="00A9756E" w:rsidR="008B3108" w:rsidP="7F188591" w:rsidRDefault="00363267" w14:paraId="3E7AA3B9" w14:textId="287195BE">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respectă normele de siguranță și bunele practici inginerești;</w:t>
            </w:r>
          </w:p>
          <w:p w:rsidRPr="00A9756E" w:rsidR="008B3108" w:rsidP="7F188591" w:rsidRDefault="00363267" w14:paraId="27683DFC" w14:textId="374F51D3">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evaluează impactul soluțiilor tehnice asupra siguranței aeronautice;</w:t>
            </w:r>
          </w:p>
          <w:p w:rsidRPr="00A9756E" w:rsidR="008B3108" w:rsidP="7F188591" w:rsidRDefault="00363267" w14:paraId="66861B78" w14:textId="2B66AD73">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demonstrează deschidere pentru învățarea continuă și actualizarea competențelor;</w:t>
            </w:r>
          </w:p>
          <w:p w:rsidRPr="00A9756E" w:rsidR="008B3108" w:rsidP="7F188591" w:rsidRDefault="00363267" w14:paraId="69865801" w14:textId="74C719BA">
            <w:pPr>
              <w:pStyle w:val="ListParagraph"/>
              <w:numPr>
                <w:ilvl w:val="0"/>
                <w:numId w:val="7"/>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7F188591" w:rsidR="0031B6E5">
              <w:rPr>
                <w:rFonts w:ascii="Times New Roman" w:hAnsi="Times New Roman" w:eastAsia="Times New Roman" w:cs="Times New Roman"/>
                <w:noProof w:val="0"/>
                <w:sz w:val="24"/>
                <w:szCs w:val="24"/>
                <w:lang w:val="ro-RO"/>
              </w:rPr>
              <w:t>aplică principii de deontologie profesională în analiza impactului tehnologic al soluțiilor propuse.</w:t>
            </w:r>
          </w:p>
        </w:tc>
      </w:tr>
    </w:tbl>
    <w:p w:rsidRPr="00A9756E" w:rsidR="008B3108" w:rsidP="00A9756E" w:rsidRDefault="008B3108" w14:paraId="0F40890E" w14:textId="77777777">
      <w:pPr>
        <w:spacing w:after="0" w:line="240" w:lineRule="auto"/>
        <w:rPr>
          <w:rFonts w:ascii="Times New Roman" w:hAnsi="Times New Roman"/>
          <w:sz w:val="24"/>
          <w:szCs w:val="24"/>
        </w:rPr>
      </w:pPr>
    </w:p>
    <w:p w:rsidRPr="00A9756E" w:rsidR="008B3108" w:rsidP="00A9756E" w:rsidRDefault="008B3108" w14:paraId="39D6A1F9" w14:textId="77777777">
      <w:pPr>
        <w:spacing w:after="0" w:line="240" w:lineRule="auto"/>
        <w:rPr>
          <w:rFonts w:ascii="Times New Roman" w:hAnsi="Times New Roman"/>
          <w:sz w:val="24"/>
          <w:szCs w:val="24"/>
        </w:rPr>
      </w:pPr>
    </w:p>
    <w:p w:rsidRPr="00A9756E" w:rsidR="008B3108" w:rsidP="00A9756E" w:rsidRDefault="00363267" w14:paraId="7A1096A9" w14:textId="77777777">
      <w:pPr>
        <w:spacing w:after="0" w:line="240" w:lineRule="auto"/>
        <w:rPr>
          <w:rFonts w:ascii="Times New Roman" w:hAnsi="Times New Roman"/>
          <w:sz w:val="24"/>
          <w:szCs w:val="24"/>
          <w:highlight w:val="yellow"/>
        </w:rPr>
      </w:pPr>
      <w:r w:rsidRPr="00A9756E">
        <w:rPr>
          <w:rFonts w:ascii="Times New Roman" w:hAnsi="Times New Roman"/>
          <w:b/>
          <w:bCs/>
          <w:sz w:val="24"/>
          <w:szCs w:val="24"/>
        </w:rPr>
        <w:t>8. Metode de predare</w:t>
      </w:r>
    </w:p>
    <w:p w:rsidRPr="00A9756E" w:rsidR="008B3108" w:rsidP="00A9756E" w:rsidRDefault="00363267" w14:paraId="6970BCFD" w14:textId="1A5DE6BA">
      <w:pPr>
        <w:spacing w:after="0" w:line="240" w:lineRule="auto"/>
        <w:ind w:firstLine="708"/>
        <w:jc w:val="both"/>
        <w:rPr>
          <w:rFonts w:ascii="Times New Roman" w:hAnsi="Times New Roman"/>
          <w:sz w:val="24"/>
          <w:szCs w:val="24"/>
        </w:rPr>
      </w:pPr>
      <w:r w:rsidRPr="7F188591" w:rsidR="00363267">
        <w:rPr>
          <w:rFonts w:ascii="Times New Roman" w:hAnsi="Times New Roman"/>
          <w:sz w:val="24"/>
          <w:szCs w:val="24"/>
        </w:rPr>
        <w:t xml:space="preserve">Prelegerile vor  </w:t>
      </w:r>
      <w:r w:rsidRPr="7F188591" w:rsidR="30D8FAC4">
        <w:rPr>
          <w:rFonts w:ascii="Times New Roman" w:hAnsi="Times New Roman"/>
          <w:sz w:val="24"/>
          <w:szCs w:val="24"/>
        </w:rPr>
        <w:t>urmări</w:t>
      </w:r>
      <w:r w:rsidRPr="7F188591" w:rsidR="00363267">
        <w:rPr>
          <w:rFonts w:ascii="Times New Roman" w:hAnsi="Times New Roman"/>
          <w:sz w:val="24"/>
          <w:szCs w:val="24"/>
        </w:rPr>
        <w:t xml:space="preserve"> explicarea structurii </w:t>
      </w:r>
      <w:r w:rsidRPr="7F188591" w:rsidR="00363267">
        <w:rPr>
          <w:rFonts w:ascii="Times New Roman" w:hAnsi="Times New Roman"/>
          <w:sz w:val="24"/>
          <w:szCs w:val="24"/>
        </w:rPr>
        <w:t>şi</w:t>
      </w:r>
      <w:r w:rsidRPr="7F188591" w:rsidR="00363267">
        <w:rPr>
          <w:rFonts w:ascii="Times New Roman" w:hAnsi="Times New Roman"/>
          <w:sz w:val="24"/>
          <w:szCs w:val="24"/>
        </w:rPr>
        <w:t xml:space="preserve"> </w:t>
      </w:r>
      <w:r w:rsidRPr="7F188591" w:rsidR="00363267">
        <w:rPr>
          <w:rFonts w:ascii="Times New Roman" w:hAnsi="Times New Roman"/>
          <w:sz w:val="24"/>
          <w:szCs w:val="24"/>
        </w:rPr>
        <w:t>functionarii</w:t>
      </w:r>
      <w:r w:rsidRPr="7F188591" w:rsidR="00363267">
        <w:rPr>
          <w:rFonts w:ascii="Times New Roman" w:hAnsi="Times New Roman"/>
          <w:sz w:val="24"/>
          <w:szCs w:val="24"/>
        </w:rPr>
        <w:t xml:space="preserve"> componentelor electronice </w:t>
      </w:r>
      <w:r w:rsidRPr="7F188591" w:rsidR="00363267">
        <w:rPr>
          <w:rFonts w:ascii="Times New Roman" w:hAnsi="Times New Roman"/>
          <w:sz w:val="24"/>
          <w:szCs w:val="24"/>
        </w:rPr>
        <w:t>şi</w:t>
      </w:r>
      <w:r w:rsidRPr="7F188591" w:rsidR="00363267">
        <w:rPr>
          <w:rFonts w:ascii="Times New Roman" w:hAnsi="Times New Roman"/>
          <w:sz w:val="24"/>
          <w:szCs w:val="24"/>
        </w:rPr>
        <w:t xml:space="preserve"> a circuitelor electronice fundamentale, </w:t>
      </w:r>
      <w:r w:rsidRPr="7F188591" w:rsidR="00363267">
        <w:rPr>
          <w:rFonts w:ascii="Times New Roman" w:hAnsi="Times New Roman"/>
          <w:sz w:val="24"/>
          <w:szCs w:val="24"/>
        </w:rPr>
        <w:t>insotite</w:t>
      </w:r>
      <w:r w:rsidRPr="7F188591" w:rsidR="00363267">
        <w:rPr>
          <w:rFonts w:ascii="Times New Roman" w:hAnsi="Times New Roman"/>
          <w:sz w:val="24"/>
          <w:szCs w:val="24"/>
        </w:rPr>
        <w:t xml:space="preserve"> de comentarii  </w:t>
      </w:r>
      <w:r w:rsidRPr="7F188591" w:rsidR="00363267">
        <w:rPr>
          <w:rFonts w:ascii="Times New Roman" w:hAnsi="Times New Roman"/>
          <w:sz w:val="24"/>
          <w:szCs w:val="24"/>
        </w:rPr>
        <w:t>şi</w:t>
      </w:r>
      <w:r w:rsidRPr="7F188591" w:rsidR="00363267">
        <w:rPr>
          <w:rFonts w:ascii="Times New Roman" w:hAnsi="Times New Roman"/>
          <w:sz w:val="24"/>
          <w:szCs w:val="24"/>
        </w:rPr>
        <w:t xml:space="preserve"> </w:t>
      </w:r>
      <w:r w:rsidRPr="7F188591" w:rsidR="00363267">
        <w:rPr>
          <w:rFonts w:ascii="Times New Roman" w:hAnsi="Times New Roman"/>
          <w:sz w:val="24"/>
          <w:szCs w:val="24"/>
        </w:rPr>
        <w:t>discutii</w:t>
      </w:r>
      <w:r w:rsidRPr="7F188591" w:rsidR="00363267">
        <w:rPr>
          <w:rFonts w:ascii="Times New Roman" w:hAnsi="Times New Roman"/>
          <w:sz w:val="24"/>
          <w:szCs w:val="24"/>
        </w:rPr>
        <w:t xml:space="preserve"> interactive cu </w:t>
      </w:r>
      <w:r w:rsidRPr="7F188591" w:rsidR="00363267">
        <w:rPr>
          <w:rFonts w:ascii="Times New Roman" w:hAnsi="Times New Roman"/>
          <w:sz w:val="24"/>
          <w:szCs w:val="24"/>
        </w:rPr>
        <w:t>studentii</w:t>
      </w:r>
      <w:r w:rsidRPr="7F188591" w:rsidR="00363267">
        <w:rPr>
          <w:rFonts w:ascii="Times New Roman" w:hAnsi="Times New Roman"/>
          <w:sz w:val="24"/>
          <w:szCs w:val="24"/>
        </w:rPr>
        <w:t xml:space="preserve">, cu referiri la </w:t>
      </w:r>
      <w:r w:rsidRPr="7F188591" w:rsidR="00363267">
        <w:rPr>
          <w:rFonts w:ascii="Times New Roman" w:hAnsi="Times New Roman"/>
          <w:sz w:val="24"/>
          <w:szCs w:val="24"/>
        </w:rPr>
        <w:t>aplicatii</w:t>
      </w:r>
      <w:r w:rsidRPr="7F188591" w:rsidR="00363267">
        <w:rPr>
          <w:rFonts w:ascii="Times New Roman" w:hAnsi="Times New Roman"/>
          <w:sz w:val="24"/>
          <w:szCs w:val="24"/>
        </w:rPr>
        <w:t xml:space="preserve"> practice, propuse a fi concretizate în </w:t>
      </w:r>
      <w:r w:rsidRPr="7F188591" w:rsidR="00363267">
        <w:rPr>
          <w:rFonts w:ascii="Times New Roman" w:hAnsi="Times New Roman"/>
          <w:sz w:val="24"/>
          <w:szCs w:val="24"/>
        </w:rPr>
        <w:t>l</w:t>
      </w:r>
      <w:r w:rsidRPr="7F188591" w:rsidR="02896341">
        <w:rPr>
          <w:rFonts w:ascii="Times New Roman" w:hAnsi="Times New Roman"/>
          <w:sz w:val="24"/>
          <w:szCs w:val="24"/>
        </w:rPr>
        <w:t>ucrările</w:t>
      </w:r>
      <w:r w:rsidRPr="7F188591" w:rsidR="00363267">
        <w:rPr>
          <w:rFonts w:ascii="Times New Roman" w:hAnsi="Times New Roman"/>
          <w:sz w:val="24"/>
          <w:szCs w:val="24"/>
        </w:rPr>
        <w:t xml:space="preserve"> experimentale.</w:t>
      </w:r>
    </w:p>
    <w:p w:rsidRPr="00A9756E" w:rsidR="008B3108" w:rsidP="00A9756E" w:rsidRDefault="00363267" w14:paraId="250F2FD2" w14:textId="77777777">
      <w:pPr>
        <w:spacing w:after="0" w:line="240" w:lineRule="auto"/>
        <w:ind w:firstLine="708"/>
        <w:jc w:val="both"/>
        <w:rPr>
          <w:rFonts w:ascii="Times New Roman" w:hAnsi="Times New Roman"/>
          <w:sz w:val="24"/>
          <w:szCs w:val="24"/>
        </w:rPr>
      </w:pPr>
      <w:r w:rsidRPr="00A9756E">
        <w:rPr>
          <w:rFonts w:ascii="Times New Roman" w:hAnsi="Times New Roman"/>
          <w:sz w:val="24"/>
          <w:szCs w:val="24"/>
        </w:rPr>
        <w:t>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w:t>
      </w:r>
      <w:r w:rsidRPr="00A9756E">
        <w:rPr>
          <w:rFonts w:ascii="Times New Roman" w:hAnsi="Times New Roman"/>
          <w:sz w:val="24"/>
          <w:szCs w:val="24"/>
        </w:rPr>
        <w:t>area capitolelor deja parcurse, cu accent asupra noțiunilor parcurse la ultimul curs.</w:t>
      </w:r>
    </w:p>
    <w:p w:rsidRPr="00A9756E" w:rsidR="008B3108" w:rsidP="00A9756E" w:rsidRDefault="00363267" w14:paraId="52AA5312" w14:textId="245D7C59">
      <w:pPr>
        <w:spacing w:after="0" w:line="240" w:lineRule="auto"/>
        <w:ind w:firstLine="708"/>
        <w:jc w:val="both"/>
        <w:rPr>
          <w:rFonts w:ascii="Times New Roman" w:hAnsi="Times New Roman"/>
          <w:sz w:val="24"/>
          <w:szCs w:val="24"/>
        </w:rPr>
      </w:pPr>
      <w:r w:rsidRPr="7F188591" w:rsidR="00363267">
        <w:rPr>
          <w:rFonts w:ascii="Times New Roman" w:hAnsi="Times New Roman"/>
          <w:sz w:val="24"/>
          <w:szCs w:val="24"/>
        </w:rPr>
        <w:t xml:space="preserve">În cadrul orelor de </w:t>
      </w:r>
      <w:r w:rsidRPr="7F188591" w:rsidR="340A357E">
        <w:rPr>
          <w:rFonts w:ascii="Times New Roman" w:hAnsi="Times New Roman"/>
          <w:sz w:val="24"/>
          <w:szCs w:val="24"/>
        </w:rPr>
        <w:t>seminar</w:t>
      </w:r>
      <w:r w:rsidRPr="7F188591" w:rsidR="00363267">
        <w:rPr>
          <w:rFonts w:ascii="Times New Roman" w:hAnsi="Times New Roman"/>
          <w:sz w:val="24"/>
          <w:szCs w:val="24"/>
        </w:rPr>
        <w:t xml:space="preserve">, în afara de testarea circuitelor electronice analogice </w:t>
      </w:r>
      <w:r w:rsidRPr="7F188591" w:rsidR="00363267">
        <w:rPr>
          <w:rFonts w:ascii="Times New Roman" w:hAnsi="Times New Roman"/>
          <w:sz w:val="24"/>
          <w:szCs w:val="24"/>
        </w:rPr>
        <w:t>ş</w:t>
      </w:r>
      <w:r w:rsidRPr="7F188591" w:rsidR="00363267">
        <w:rPr>
          <w:rFonts w:ascii="Times New Roman" w:hAnsi="Times New Roman"/>
          <w:sz w:val="24"/>
          <w:szCs w:val="24"/>
        </w:rPr>
        <w:t xml:space="preserve">i </w:t>
      </w:r>
      <w:r w:rsidRPr="7F188591" w:rsidR="00363267">
        <w:rPr>
          <w:rFonts w:ascii="Times New Roman" w:hAnsi="Times New Roman"/>
          <w:sz w:val="24"/>
          <w:szCs w:val="24"/>
        </w:rPr>
        <w:t>a echipamentelor specifice, modelarea/simularea elementelor propuse, se vor d</w:t>
      </w:r>
      <w:r w:rsidRPr="7F188591" w:rsidR="00363267">
        <w:rPr>
          <w:rFonts w:ascii="Times New Roman" w:hAnsi="Times New Roman"/>
          <w:sz w:val="24"/>
          <w:szCs w:val="24"/>
        </w:rPr>
        <w:t xml:space="preserve">esfaşura </w:t>
      </w:r>
      <w:r w:rsidRPr="7F188591" w:rsidR="00363267">
        <w:rPr>
          <w:rFonts w:ascii="Times New Roman" w:hAnsi="Times New Roman"/>
          <w:sz w:val="24"/>
          <w:szCs w:val="24"/>
        </w:rPr>
        <w:t>d</w:t>
      </w:r>
      <w:r w:rsidRPr="7F188591" w:rsidR="00363267">
        <w:rPr>
          <w:rFonts w:ascii="Times New Roman" w:hAnsi="Times New Roman"/>
          <w:sz w:val="24"/>
          <w:szCs w:val="24"/>
        </w:rPr>
        <w:t xml:space="preserve">iscuţii </w:t>
      </w:r>
      <w:r w:rsidRPr="7F188591" w:rsidR="00363267">
        <w:rPr>
          <w:rFonts w:ascii="Times New Roman" w:hAnsi="Times New Roman"/>
          <w:sz w:val="24"/>
          <w:szCs w:val="24"/>
        </w:rPr>
        <w:t>interactive cu s</w:t>
      </w:r>
      <w:r w:rsidRPr="7F188591" w:rsidR="00363267">
        <w:rPr>
          <w:rFonts w:ascii="Times New Roman" w:hAnsi="Times New Roman"/>
          <w:sz w:val="24"/>
          <w:szCs w:val="24"/>
        </w:rPr>
        <w:t>tudenţii,</w:t>
      </w:r>
      <w:r w:rsidRPr="7F188591" w:rsidR="00363267">
        <w:rPr>
          <w:rFonts w:ascii="Times New Roman" w:hAnsi="Times New Roman"/>
          <w:sz w:val="24"/>
          <w:szCs w:val="24"/>
        </w:rPr>
        <w:t xml:space="preserve"> legate de aspecte reale ş</w:t>
      </w:r>
      <w:r w:rsidRPr="7F188591" w:rsidR="00363267">
        <w:rPr>
          <w:rFonts w:ascii="Times New Roman" w:hAnsi="Times New Roman"/>
          <w:sz w:val="24"/>
          <w:szCs w:val="24"/>
        </w:rPr>
        <w:t xml:space="preserve">i </w:t>
      </w:r>
      <w:r w:rsidRPr="7F188591" w:rsidR="00363267">
        <w:rPr>
          <w:rFonts w:ascii="Times New Roman" w:hAnsi="Times New Roman"/>
          <w:sz w:val="24"/>
          <w:szCs w:val="24"/>
        </w:rPr>
        <w:t>practice ale f</w:t>
      </w:r>
      <w:r w:rsidRPr="7F188591" w:rsidR="00363267">
        <w:rPr>
          <w:rFonts w:ascii="Times New Roman" w:hAnsi="Times New Roman"/>
          <w:sz w:val="24"/>
          <w:szCs w:val="24"/>
        </w:rPr>
        <w:t xml:space="preserve">uncţionarii </w:t>
      </w:r>
      <w:r w:rsidRPr="7F188591" w:rsidR="00363267">
        <w:rPr>
          <w:rFonts w:ascii="Times New Roman" w:hAnsi="Times New Roman"/>
          <w:sz w:val="24"/>
          <w:szCs w:val="24"/>
        </w:rPr>
        <w:t xml:space="preserve">circuitelor </w:t>
      </w:r>
      <w:r w:rsidRPr="7F188591" w:rsidR="00363267">
        <w:rPr>
          <w:rFonts w:ascii="Times New Roman" w:hAnsi="Times New Roman"/>
          <w:sz w:val="24"/>
          <w:szCs w:val="24"/>
        </w:rPr>
        <w:t xml:space="preserve">electronice analogice folosite </w:t>
      </w:r>
      <w:r w:rsidRPr="7F188591" w:rsidR="00363267">
        <w:rPr>
          <w:rFonts w:ascii="Times New Roman" w:hAnsi="Times New Roman"/>
          <w:sz w:val="24"/>
          <w:szCs w:val="24"/>
        </w:rPr>
        <w:t xml:space="preserve">pentru </w:t>
      </w:r>
      <w:r w:rsidRPr="7F188591" w:rsidR="00363267">
        <w:rPr>
          <w:rFonts w:ascii="Times New Roman" w:hAnsi="Times New Roman"/>
          <w:sz w:val="24"/>
          <w:szCs w:val="24"/>
        </w:rPr>
        <w:t xml:space="preserve">echipamente de </w:t>
      </w:r>
      <w:r w:rsidRPr="7F188591" w:rsidR="00363267">
        <w:rPr>
          <w:rFonts w:ascii="Times New Roman" w:hAnsi="Times New Roman"/>
          <w:sz w:val="24"/>
          <w:szCs w:val="24"/>
        </w:rPr>
        <w:t>a</w:t>
      </w:r>
      <w:r w:rsidRPr="7F188591" w:rsidR="00363267">
        <w:rPr>
          <w:rFonts w:ascii="Times New Roman" w:hAnsi="Times New Roman"/>
          <w:sz w:val="24"/>
          <w:szCs w:val="24"/>
        </w:rPr>
        <w:t>viaţie.</w:t>
      </w:r>
      <w:r w:rsidRPr="7F188591" w:rsidR="00363267">
        <w:rPr>
          <w:rFonts w:ascii="Times New Roman" w:hAnsi="Times New Roman"/>
          <w:sz w:val="24"/>
          <w:szCs w:val="24"/>
        </w:rPr>
        <w:t xml:space="preserve"> Vor fi utilizate prelegeri, în baza unor prezentări sau diferite simulări care vor fi puse la dispoziția studenților. Prezentările utilizează imagini și scheme, astfel încât informațiile prezentate să fie ușor de înțeles și asimilat.</w:t>
      </w:r>
    </w:p>
    <w:p w:rsidRPr="00A9756E" w:rsidR="008B3108" w:rsidP="00A9756E" w:rsidRDefault="00363267" w14:paraId="6B41B3D3" w14:textId="77777777">
      <w:pPr>
        <w:spacing w:after="0" w:line="240" w:lineRule="auto"/>
        <w:ind w:firstLine="641"/>
        <w:jc w:val="both"/>
        <w:rPr>
          <w:rFonts w:ascii="Times New Roman" w:hAnsi="Times New Roman"/>
          <w:sz w:val="24"/>
          <w:szCs w:val="24"/>
        </w:rPr>
      </w:pPr>
      <w:r w:rsidRPr="00A9756E">
        <w:rPr>
          <w:rFonts w:ascii="Times New Roman" w:hAnsi="Times New Roman"/>
          <w:sz w:val="24"/>
          <w:szCs w:val="24"/>
        </w:rPr>
        <w:t xml:space="preserve">Această disciplină acoperă informații și activități practice menite să-i sprijine pe studenți în eforturile de învățare logică într-un climat favorabil învățării prin descoperire. </w:t>
      </w:r>
    </w:p>
    <w:p w:rsidRPr="00A9756E" w:rsidR="008B3108" w:rsidP="00A9756E" w:rsidRDefault="00363267" w14:paraId="529CA122" w14:textId="77777777">
      <w:pPr>
        <w:spacing w:after="0" w:line="240" w:lineRule="auto"/>
        <w:ind w:firstLine="641"/>
        <w:jc w:val="both"/>
        <w:rPr>
          <w:rFonts w:ascii="Times New Roman" w:hAnsi="Times New Roman"/>
          <w:sz w:val="24"/>
          <w:szCs w:val="24"/>
        </w:rPr>
      </w:pPr>
      <w:r w:rsidRPr="00A9756E">
        <w:rPr>
          <w:rFonts w:ascii="Times New Roman" w:hAnsi="Times New Roman"/>
          <w:sz w:val="24"/>
          <w:szCs w:val="24"/>
        </w:rPr>
        <w:t xml:space="preserve">Dezvoltările teoretice se vor exemplifica prin soluții tehnice existente pentru echipamentele electronice şi circuitele </w:t>
      </w:r>
      <w:r w:rsidRPr="00A9756E">
        <w:rPr>
          <w:rFonts w:ascii="Times New Roman" w:hAnsi="Times New Roman"/>
          <w:bCs/>
          <w:sz w:val="24"/>
          <w:szCs w:val="24"/>
        </w:rPr>
        <w:t xml:space="preserve">electronice analogice folosite </w:t>
      </w:r>
      <w:r w:rsidRPr="00A9756E">
        <w:rPr>
          <w:rFonts w:ascii="Times New Roman" w:hAnsi="Times New Roman"/>
          <w:sz w:val="24"/>
          <w:szCs w:val="24"/>
        </w:rPr>
        <w:t>la bordul</w:t>
      </w:r>
      <w:r w:rsidRPr="00A9756E">
        <w:rPr>
          <w:rFonts w:ascii="Times New Roman" w:hAnsi="Times New Roman"/>
          <w:bCs/>
          <w:sz w:val="24"/>
          <w:szCs w:val="24"/>
        </w:rPr>
        <w:t xml:space="preserve"> </w:t>
      </w:r>
      <w:r w:rsidRPr="00A9756E">
        <w:rPr>
          <w:rFonts w:ascii="Times New Roman" w:hAnsi="Times New Roman"/>
          <w:sz w:val="24"/>
          <w:szCs w:val="24"/>
        </w:rPr>
        <w:t>aeronavelor, precum şi modul de calcul şi de testare care se adaptează acestor soluții reale.</w:t>
      </w:r>
    </w:p>
    <w:p w:rsidRPr="00A9756E" w:rsidR="008B3108" w:rsidP="00A9756E" w:rsidRDefault="00363267" w14:paraId="5DDE7C60" w14:textId="77777777">
      <w:pPr>
        <w:spacing w:after="0" w:line="240" w:lineRule="auto"/>
        <w:ind w:firstLine="641"/>
        <w:jc w:val="both"/>
        <w:rPr>
          <w:rFonts w:ascii="Times New Roman" w:hAnsi="Times New Roman"/>
          <w:sz w:val="24"/>
          <w:szCs w:val="24"/>
        </w:rPr>
      </w:pPr>
      <w:r w:rsidRPr="00A9756E">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rsidRPr="00A9756E" w:rsidR="008B3108" w:rsidP="00A9756E" w:rsidRDefault="00363267" w14:paraId="3B5665B6" w14:textId="77777777">
      <w:pPr>
        <w:spacing w:after="0" w:line="240" w:lineRule="auto"/>
        <w:ind w:firstLine="708"/>
        <w:jc w:val="both"/>
        <w:rPr>
          <w:rFonts w:ascii="Times New Roman" w:hAnsi="Times New Roman"/>
          <w:sz w:val="24"/>
          <w:szCs w:val="24"/>
        </w:rPr>
      </w:pPr>
      <w:r w:rsidRPr="00A9756E">
        <w:rPr>
          <w:rFonts w:ascii="Times New Roman" w:hAnsi="Times New Roman"/>
          <w:sz w:val="24"/>
          <w:szCs w:val="24"/>
        </w:rPr>
        <w:t>Se va exersa abilitatea de lucru în echipă</w:t>
      </w:r>
      <w:r w:rsidRPr="00A9756E">
        <w:rPr>
          <w:rFonts w:ascii="Times New Roman" w:hAnsi="Times New Roman"/>
          <w:color w:val="000000"/>
          <w:sz w:val="24"/>
          <w:szCs w:val="24"/>
        </w:rPr>
        <w:t xml:space="preserve"> pentru rezolvarea diferitelor sarcini de învățare.</w:t>
      </w:r>
    </w:p>
    <w:p w:rsidRPr="00A9756E" w:rsidR="008B3108" w:rsidP="00A9756E" w:rsidRDefault="008B3108" w14:paraId="688CE0E6" w14:textId="77777777">
      <w:pPr>
        <w:spacing w:after="0" w:line="240" w:lineRule="auto"/>
        <w:ind w:left="1416" w:hanging="1416"/>
        <w:rPr>
          <w:rFonts w:ascii="Times New Roman" w:hAnsi="Times New Roman"/>
          <w:b/>
          <w:sz w:val="24"/>
          <w:szCs w:val="24"/>
        </w:rPr>
      </w:pPr>
    </w:p>
    <w:p w:rsidRPr="00A9756E" w:rsidR="008B3108" w:rsidP="00A9756E" w:rsidRDefault="00363267" w14:paraId="7F9CCF36" w14:textId="77777777">
      <w:pPr>
        <w:spacing w:after="0" w:line="240" w:lineRule="auto"/>
        <w:rPr>
          <w:rFonts w:ascii="Times New Roman" w:hAnsi="Times New Roman"/>
          <w:b/>
          <w:sz w:val="24"/>
          <w:szCs w:val="24"/>
        </w:rPr>
      </w:pPr>
      <w:r w:rsidRPr="00A9756E">
        <w:rPr>
          <w:rFonts w:ascii="Times New Roman" w:hAnsi="Times New Roman"/>
          <w:b/>
          <w:sz w:val="24"/>
          <w:szCs w:val="24"/>
        </w:rPr>
        <w:t>9. Conținuturi</w:t>
      </w:r>
    </w:p>
    <w:tbl>
      <w:tblPr>
        <w:tblW w:w="10527" w:type="dxa"/>
        <w:jc w:val="center"/>
        <w:tblLook w:val="01E0" w:firstRow="1" w:lastRow="1" w:firstColumn="1" w:lastColumn="1" w:noHBand="0" w:noVBand="0"/>
      </w:tblPr>
      <w:tblGrid>
        <w:gridCol w:w="1268"/>
        <w:gridCol w:w="8402"/>
        <w:gridCol w:w="857"/>
      </w:tblGrid>
      <w:tr w:rsidRPr="00A9756E" w:rsidR="008B3108" w14:paraId="51B74B46" w14:textId="77777777">
        <w:trPr>
          <w:jc w:val="center"/>
        </w:trPr>
        <w:tc>
          <w:tcPr>
            <w:tcW w:w="10527" w:type="dxa"/>
            <w:gridSpan w:val="3"/>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7BA706A8" w14:textId="77777777">
            <w:pPr>
              <w:spacing w:after="0" w:line="240" w:lineRule="auto"/>
              <w:rPr>
                <w:rFonts w:ascii="Times New Roman" w:hAnsi="Times New Roman"/>
                <w:b/>
                <w:bCs/>
                <w:sz w:val="24"/>
                <w:szCs w:val="24"/>
              </w:rPr>
            </w:pPr>
            <w:r w:rsidRPr="00A9756E">
              <w:rPr>
                <w:rFonts w:ascii="Times New Roman" w:hAnsi="Times New Roman"/>
                <w:b/>
                <w:bCs/>
                <w:sz w:val="24"/>
                <w:szCs w:val="24"/>
              </w:rPr>
              <w:t>CURS</w:t>
            </w:r>
          </w:p>
        </w:tc>
      </w:tr>
      <w:tr w:rsidRPr="00A9756E" w:rsidR="008B3108" w14:paraId="45061D3C" w14:textId="77777777">
        <w:trPr>
          <w:jc w:val="center"/>
        </w:trPr>
        <w:tc>
          <w:tcPr>
            <w:tcW w:w="1268"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7FCF9A29"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Capitolul</w:t>
            </w:r>
          </w:p>
        </w:tc>
        <w:tc>
          <w:tcPr>
            <w:tcW w:w="8402"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5A5A2003"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Conținutul</w:t>
            </w:r>
          </w:p>
        </w:tc>
        <w:tc>
          <w:tcPr>
            <w:tcW w:w="857"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4E8AFC83"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Nr. ore</w:t>
            </w:r>
          </w:p>
        </w:tc>
      </w:tr>
      <w:tr w:rsidRPr="00A9756E" w:rsidR="008B3108" w14:paraId="64D271E1" w14:textId="77777777">
        <w:trPr>
          <w:jc w:val="center"/>
        </w:trPr>
        <w:tc>
          <w:tcPr>
            <w:tcW w:w="1268"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169C5300" w14:textId="77777777">
            <w:pPr>
              <w:spacing w:after="0" w:line="240" w:lineRule="auto"/>
              <w:jc w:val="center"/>
              <w:rPr>
                <w:rFonts w:ascii="Times New Roman" w:hAnsi="Times New Roman"/>
                <w:sz w:val="24"/>
                <w:szCs w:val="24"/>
              </w:rPr>
            </w:pPr>
            <w:r w:rsidRPr="00A9756E">
              <w:rPr>
                <w:rFonts w:ascii="Times New Roman" w:hAnsi="Times New Roman"/>
                <w:sz w:val="24"/>
                <w:szCs w:val="24"/>
              </w:rPr>
              <w:t>I</w:t>
            </w:r>
          </w:p>
        </w:tc>
        <w:tc>
          <w:tcPr>
            <w:tcW w:w="8402" w:type="dxa"/>
            <w:tcBorders>
              <w:top w:val="single" w:color="000000" w:sz="4" w:space="0"/>
              <w:left w:val="single" w:color="000000" w:sz="4" w:space="0"/>
              <w:bottom w:val="single" w:color="000000" w:sz="4" w:space="0"/>
              <w:right w:val="single" w:color="000000" w:sz="4" w:space="0"/>
            </w:tcBorders>
          </w:tcPr>
          <w:p w:rsidRPr="00A9756E" w:rsidR="008B3108" w:rsidP="00A9756E" w:rsidRDefault="00363267" w14:paraId="0628F66E" w14:textId="77777777">
            <w:pPr>
              <w:pStyle w:val="Default"/>
              <w:rPr>
                <w:rFonts w:ascii="Times New Roman" w:hAnsi="Times New Roman" w:cs="Times New Roman"/>
                <w:b/>
              </w:rPr>
            </w:pPr>
            <w:r w:rsidRPr="00A9756E">
              <w:rPr>
                <w:rFonts w:ascii="Times New Roman" w:hAnsi="Times New Roman" w:cs="Times New Roman"/>
                <w:b/>
                <w:lang w:val="it-IT"/>
              </w:rPr>
              <w:t>1.    Introducere în sistemele de certificare pentru sistemele de la bordul aeronavelor (Prezentare generală a sistemelor avionice, Definiția și componentele sistemelor avionice, Importanța sistemelor avionice în aeronavele moderne, Introducere în reglementările DO-160, DO-254)</w:t>
            </w:r>
          </w:p>
        </w:tc>
        <w:tc>
          <w:tcPr>
            <w:tcW w:w="857"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6C827BC0"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2</w:t>
            </w:r>
          </w:p>
        </w:tc>
      </w:tr>
      <w:tr w:rsidRPr="00A9756E" w:rsidR="008B3108" w14:paraId="1D338EA0" w14:textId="77777777">
        <w:trPr>
          <w:jc w:val="center"/>
        </w:trPr>
        <w:tc>
          <w:tcPr>
            <w:tcW w:w="1268"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7867ABC3" w14:textId="77777777">
            <w:pPr>
              <w:spacing w:after="0" w:line="240" w:lineRule="auto"/>
              <w:jc w:val="center"/>
              <w:rPr>
                <w:rFonts w:ascii="Times New Roman" w:hAnsi="Times New Roman"/>
                <w:sz w:val="24"/>
                <w:szCs w:val="24"/>
              </w:rPr>
            </w:pPr>
            <w:r w:rsidRPr="00A9756E">
              <w:rPr>
                <w:rFonts w:ascii="Times New Roman" w:hAnsi="Times New Roman"/>
                <w:sz w:val="24"/>
                <w:szCs w:val="24"/>
              </w:rPr>
              <w:t>II</w:t>
            </w:r>
          </w:p>
        </w:tc>
        <w:tc>
          <w:tcPr>
            <w:tcW w:w="8402" w:type="dxa"/>
            <w:tcBorders>
              <w:top w:val="single" w:color="000000" w:sz="4" w:space="0"/>
              <w:left w:val="single" w:color="000000" w:sz="4" w:space="0"/>
              <w:bottom w:val="single" w:color="000000" w:sz="4" w:space="0"/>
              <w:right w:val="single" w:color="000000" w:sz="4" w:space="0"/>
            </w:tcBorders>
          </w:tcPr>
          <w:p w:rsidRPr="00A9756E" w:rsidR="008B3108" w:rsidP="00A9756E" w:rsidRDefault="00363267" w14:paraId="3C354EAD" w14:textId="77777777">
            <w:pPr>
              <w:pStyle w:val="Default"/>
              <w:rPr>
                <w:rFonts w:ascii="Times New Roman" w:hAnsi="Times New Roman" w:cs="Times New Roman"/>
                <w:b/>
              </w:rPr>
            </w:pPr>
            <w:r w:rsidRPr="00A9756E">
              <w:rPr>
                <w:rFonts w:ascii="Times New Roman" w:hAnsi="Times New Roman" w:cs="Times New Roman"/>
                <w:b/>
              </w:rPr>
              <w:t>2.    Principiile de modelare a circuitelor electronice analogice</w:t>
            </w:r>
          </w:p>
          <w:p w:rsidRPr="00A9756E" w:rsidR="008B3108" w:rsidP="00A9756E" w:rsidRDefault="00363267" w14:paraId="64181FFB" w14:textId="77777777">
            <w:pPr>
              <w:pStyle w:val="Default"/>
              <w:rPr>
                <w:rFonts w:ascii="Times New Roman" w:hAnsi="Times New Roman" w:cs="Times New Roman"/>
                <w:b/>
              </w:rPr>
            </w:pPr>
            <w:r w:rsidRPr="00A9756E">
              <w:rPr>
                <w:rFonts w:ascii="Times New Roman" w:hAnsi="Times New Roman" w:cs="Times New Roman"/>
                <w:b/>
              </w:rPr>
              <w:t>2.1  Circuite electronice analogice cu componente electronice pasive;</w:t>
            </w:r>
          </w:p>
          <w:p w:rsidRPr="00A9756E" w:rsidR="008B3108" w:rsidP="00A9756E" w:rsidRDefault="00363267" w14:paraId="0C8FD7EC" w14:textId="77777777">
            <w:pPr>
              <w:pStyle w:val="Default"/>
              <w:rPr>
                <w:rFonts w:ascii="Times New Roman" w:hAnsi="Times New Roman" w:cs="Times New Roman"/>
                <w:b/>
              </w:rPr>
            </w:pPr>
            <w:r w:rsidRPr="00A9756E">
              <w:rPr>
                <w:rFonts w:ascii="Times New Roman" w:hAnsi="Times New Roman" w:cs="Times New Roman"/>
                <w:b/>
              </w:rPr>
              <w:t>2.2 Circuite electronice analogice cu componente electronice active;</w:t>
            </w:r>
          </w:p>
          <w:p w:rsidRPr="00A9756E" w:rsidR="008B3108" w:rsidP="00A9756E" w:rsidRDefault="00363267" w14:paraId="055B3641" w14:textId="77777777">
            <w:pPr>
              <w:pStyle w:val="Default"/>
              <w:rPr>
                <w:rFonts w:ascii="Times New Roman" w:hAnsi="Times New Roman" w:cs="Times New Roman"/>
                <w:b/>
              </w:rPr>
            </w:pPr>
            <w:r w:rsidRPr="00A9756E">
              <w:rPr>
                <w:rFonts w:ascii="Times New Roman" w:hAnsi="Times New Roman" w:cs="Times New Roman"/>
                <w:b/>
              </w:rPr>
              <w:t>(Noțiuni fundamentale privind circuitele analogice, componente de bază, comportamentul și procesarea semnalelor analogice, metodologii pentru aplicații avionice, importanța fiabilității și redundanței, considerente privind sistemele critice pentru siguranță)</w:t>
            </w:r>
          </w:p>
        </w:tc>
        <w:tc>
          <w:tcPr>
            <w:tcW w:w="857"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173D13F6"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Pr="00A9756E" w:rsidR="008B3108" w14:paraId="63184B2A" w14:textId="77777777">
        <w:trPr>
          <w:jc w:val="center"/>
        </w:trPr>
        <w:tc>
          <w:tcPr>
            <w:tcW w:w="1268"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5DF343D3" w14:textId="77777777">
            <w:pPr>
              <w:spacing w:after="0" w:line="240" w:lineRule="auto"/>
              <w:jc w:val="center"/>
              <w:rPr>
                <w:rFonts w:ascii="Times New Roman" w:hAnsi="Times New Roman"/>
                <w:sz w:val="24"/>
                <w:szCs w:val="24"/>
              </w:rPr>
            </w:pPr>
            <w:r w:rsidRPr="00A9756E">
              <w:rPr>
                <w:rFonts w:ascii="Times New Roman" w:hAnsi="Times New Roman"/>
                <w:sz w:val="24"/>
                <w:szCs w:val="24"/>
              </w:rPr>
              <w:t>III</w:t>
            </w:r>
          </w:p>
        </w:tc>
        <w:tc>
          <w:tcPr>
            <w:tcW w:w="8402" w:type="dxa"/>
            <w:tcBorders>
              <w:top w:val="single" w:color="000000" w:sz="4" w:space="0"/>
              <w:left w:val="single" w:color="000000" w:sz="4" w:space="0"/>
              <w:bottom w:val="single" w:color="000000" w:sz="4" w:space="0"/>
              <w:right w:val="single" w:color="000000" w:sz="4" w:space="0"/>
            </w:tcBorders>
          </w:tcPr>
          <w:p w:rsidRPr="00A9756E" w:rsidR="008B3108" w:rsidP="00A9756E" w:rsidRDefault="00363267" w14:paraId="587DDC3A" w14:textId="77777777">
            <w:pPr>
              <w:pStyle w:val="Default"/>
              <w:rPr>
                <w:rFonts w:ascii="Times New Roman" w:hAnsi="Times New Roman" w:cs="Times New Roman"/>
                <w:b/>
              </w:rPr>
            </w:pPr>
            <w:r w:rsidRPr="00A9756E">
              <w:rPr>
                <w:rFonts w:ascii="Times New Roman" w:hAnsi="Times New Roman" w:cs="Times New Roman"/>
                <w:b/>
              </w:rPr>
              <w:t>3.    Cerinţe de calificare pentru operare în condiţii reale</w:t>
            </w:r>
          </w:p>
          <w:p w:rsidRPr="00A9756E" w:rsidR="008B3108" w:rsidP="00A9756E" w:rsidRDefault="00363267" w14:paraId="6F769075" w14:textId="77777777">
            <w:pPr>
              <w:pStyle w:val="Default"/>
              <w:rPr>
                <w:rFonts w:ascii="Times New Roman" w:hAnsi="Times New Roman" w:cs="Times New Roman"/>
                <w:b/>
              </w:rPr>
            </w:pPr>
            <w:r w:rsidRPr="00A9756E">
              <w:rPr>
                <w:rFonts w:ascii="Times New Roman" w:hAnsi="Times New Roman" w:cs="Times New Roman"/>
                <w:b/>
              </w:rPr>
              <w:t>3.1  Introducere în testarea mediului (Prezentare generală a condițiilor de mediu care afectează avionica: temperatură, umiditate, vibrații; cerințe de reglementare pentru calificările de mediu)</w:t>
            </w:r>
          </w:p>
          <w:p w:rsidRPr="00A9756E" w:rsidR="008B3108" w:rsidP="00A9756E" w:rsidRDefault="00363267" w14:paraId="3290CE38" w14:textId="77777777">
            <w:pPr>
              <w:pStyle w:val="Default"/>
              <w:rPr>
                <w:rFonts w:ascii="Times New Roman" w:hAnsi="Times New Roman" w:cs="Times New Roman"/>
                <w:b/>
              </w:rPr>
            </w:pPr>
            <w:r w:rsidRPr="00A9756E">
              <w:rPr>
                <w:rFonts w:ascii="Times New Roman" w:hAnsi="Times New Roman" w:cs="Times New Roman"/>
                <w:b/>
              </w:rPr>
              <w:t>3.2  Metode și standarde de testare (Prezentare generală a standardelor de testare de mediu aplicabile: DO-160E/F; Strategii de testare pentru vibrații, temperatură și umiditate)</w:t>
            </w:r>
          </w:p>
        </w:tc>
        <w:tc>
          <w:tcPr>
            <w:tcW w:w="857"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7843FB9A"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Pr="00A9756E" w:rsidR="008B3108" w14:paraId="2B3DB730" w14:textId="77777777">
        <w:trPr>
          <w:jc w:val="center"/>
        </w:trPr>
        <w:tc>
          <w:tcPr>
            <w:tcW w:w="1268"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36086CCA" w14:textId="77777777">
            <w:pPr>
              <w:spacing w:after="0" w:line="240" w:lineRule="auto"/>
              <w:jc w:val="center"/>
              <w:rPr>
                <w:rFonts w:ascii="Times New Roman" w:hAnsi="Times New Roman"/>
                <w:sz w:val="24"/>
                <w:szCs w:val="24"/>
              </w:rPr>
            </w:pPr>
            <w:r w:rsidRPr="00A9756E">
              <w:rPr>
                <w:rFonts w:ascii="Times New Roman" w:hAnsi="Times New Roman"/>
                <w:sz w:val="24"/>
                <w:szCs w:val="24"/>
              </w:rPr>
              <w:t>IV</w:t>
            </w:r>
          </w:p>
        </w:tc>
        <w:tc>
          <w:tcPr>
            <w:tcW w:w="8402" w:type="dxa"/>
            <w:tcBorders>
              <w:top w:val="single" w:color="000000" w:sz="4" w:space="0"/>
              <w:left w:val="single" w:color="000000" w:sz="4" w:space="0"/>
              <w:bottom w:val="single" w:color="000000" w:sz="4" w:space="0"/>
              <w:right w:val="single" w:color="000000" w:sz="4" w:space="0"/>
            </w:tcBorders>
          </w:tcPr>
          <w:p w:rsidRPr="00A9756E" w:rsidR="008B3108" w:rsidP="00A9756E" w:rsidRDefault="00363267" w14:paraId="7C4255C0" w14:textId="77777777">
            <w:pPr>
              <w:pStyle w:val="Default"/>
              <w:rPr>
                <w:rFonts w:ascii="Times New Roman" w:hAnsi="Times New Roman" w:cs="Times New Roman"/>
                <w:b/>
              </w:rPr>
            </w:pPr>
            <w:r w:rsidRPr="00A9756E">
              <w:rPr>
                <w:rFonts w:ascii="Times New Roman" w:hAnsi="Times New Roman" w:cs="Times New Roman"/>
                <w:b/>
              </w:rPr>
              <w:t>4.    Procesele de testare în avionică:</w:t>
            </w:r>
          </w:p>
          <w:p w:rsidRPr="00A9756E" w:rsidR="008B3108" w:rsidP="00A9756E" w:rsidRDefault="00363267" w14:paraId="17E094D3" w14:textId="77777777">
            <w:pPr>
              <w:pStyle w:val="Default"/>
              <w:rPr>
                <w:rFonts w:ascii="Times New Roman" w:hAnsi="Times New Roman" w:cs="Times New Roman"/>
                <w:b/>
              </w:rPr>
            </w:pPr>
            <w:r w:rsidRPr="00A9756E">
              <w:rPr>
                <w:rFonts w:ascii="Times New Roman" w:hAnsi="Times New Roman" w:cs="Times New Roman"/>
                <w:b/>
              </w:rPr>
              <w:t>4.1  Procesul de verificare și validare( Definiții și importanța V&amp;V în avionică; Tehnici comune de verificare: simulare, testare, analiză).</w:t>
            </w:r>
          </w:p>
          <w:p w:rsidRPr="00A9756E" w:rsidR="008B3108" w:rsidP="00A9756E" w:rsidRDefault="00363267" w14:paraId="1DBA0FB0" w14:textId="77777777">
            <w:pPr>
              <w:pStyle w:val="Default"/>
              <w:rPr>
                <w:rFonts w:ascii="Times New Roman" w:hAnsi="Times New Roman" w:cs="Times New Roman"/>
                <w:b/>
              </w:rPr>
            </w:pPr>
            <w:r w:rsidRPr="00A9756E">
              <w:rPr>
                <w:rFonts w:ascii="Times New Roman" w:hAnsi="Times New Roman" w:cs="Times New Roman"/>
                <w:b/>
              </w:rPr>
              <w:t>4.2  Metode de documentare și raportare a rezultatelor obţinute(pentru conformitate: planuri de testare, rapoarte, matrice de trasabilitate)</w:t>
            </w:r>
          </w:p>
        </w:tc>
        <w:tc>
          <w:tcPr>
            <w:tcW w:w="857" w:type="dxa"/>
            <w:tcBorders>
              <w:top w:val="single" w:color="000000" w:sz="4" w:space="0"/>
              <w:left w:val="single" w:color="000000" w:sz="4" w:space="0"/>
              <w:bottom w:val="single" w:color="000000" w:sz="4" w:space="0"/>
              <w:right w:val="single" w:color="000000" w:sz="4" w:space="0"/>
            </w:tcBorders>
            <w:vAlign w:val="center"/>
          </w:tcPr>
          <w:p w:rsidRPr="00A9756E" w:rsidR="008B3108" w:rsidP="00A9756E" w:rsidRDefault="00363267" w14:paraId="05F88CC9"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4</w:t>
            </w:r>
          </w:p>
        </w:tc>
      </w:tr>
      <w:tr w:rsidRPr="00A9756E" w:rsidR="008B3108" w14:paraId="15950EA9" w14:textId="77777777">
        <w:trPr>
          <w:jc w:val="center"/>
        </w:trPr>
        <w:tc>
          <w:tcPr>
            <w:tcW w:w="1268" w:type="dxa"/>
            <w:tcBorders>
              <w:left w:val="single" w:color="000000" w:sz="4" w:space="0"/>
              <w:bottom w:val="single" w:color="000000" w:sz="4" w:space="0"/>
              <w:right w:val="single" w:color="000000" w:sz="4" w:space="0"/>
            </w:tcBorders>
            <w:vAlign w:val="center"/>
          </w:tcPr>
          <w:p w:rsidRPr="00A9756E" w:rsidR="008B3108" w:rsidP="00A9756E" w:rsidRDefault="00363267" w14:paraId="79A980CE" w14:textId="77777777">
            <w:pPr>
              <w:spacing w:after="0" w:line="240" w:lineRule="auto"/>
              <w:jc w:val="center"/>
              <w:rPr>
                <w:rFonts w:ascii="Times New Roman" w:hAnsi="Times New Roman"/>
                <w:sz w:val="24"/>
                <w:szCs w:val="24"/>
              </w:rPr>
            </w:pPr>
            <w:r w:rsidRPr="00A9756E">
              <w:rPr>
                <w:rFonts w:ascii="Times New Roman" w:hAnsi="Times New Roman"/>
                <w:sz w:val="24"/>
                <w:szCs w:val="24"/>
              </w:rPr>
              <w:t>V</w:t>
            </w:r>
          </w:p>
        </w:tc>
        <w:tc>
          <w:tcPr>
            <w:tcW w:w="8402" w:type="dxa"/>
            <w:tcBorders>
              <w:left w:val="single" w:color="000000" w:sz="4" w:space="0"/>
              <w:bottom w:val="single" w:color="000000" w:sz="4" w:space="0"/>
              <w:right w:val="single" w:color="000000" w:sz="4" w:space="0"/>
            </w:tcBorders>
          </w:tcPr>
          <w:p w:rsidRPr="00A9756E" w:rsidR="008B3108" w:rsidP="00A9756E" w:rsidRDefault="00363267" w14:paraId="76BF4CE7" w14:textId="77777777">
            <w:pPr>
              <w:pStyle w:val="Default"/>
              <w:rPr>
                <w:rFonts w:ascii="Times New Roman" w:hAnsi="Times New Roman" w:cs="Times New Roman"/>
                <w:b/>
              </w:rPr>
            </w:pPr>
            <w:r w:rsidRPr="00A9756E">
              <w:rPr>
                <w:rFonts w:ascii="Times New Roman" w:hAnsi="Times New Roman" w:cs="Times New Roman"/>
                <w:b/>
              </w:rPr>
              <w:t>5.    Modelarea circuitelor electronice analogice pentru certificare:</w:t>
            </w:r>
          </w:p>
          <w:p w:rsidRPr="00A9756E" w:rsidR="008B3108" w:rsidP="00A9756E" w:rsidRDefault="00363267" w14:paraId="23F633AE" w14:textId="77777777">
            <w:pPr>
              <w:pStyle w:val="Default"/>
              <w:rPr>
                <w:rFonts w:ascii="Times New Roman" w:hAnsi="Times New Roman" w:cs="Times New Roman"/>
                <w:b/>
              </w:rPr>
            </w:pPr>
            <w:r w:rsidRPr="00A9756E">
              <w:rPr>
                <w:rFonts w:ascii="Times New Roman" w:hAnsi="Times New Roman" w:cs="Times New Roman"/>
                <w:b/>
              </w:rPr>
              <w:t>5.1  Instrumente și tehnici de modelare (Prezentare generală: Cadence, Labview.)</w:t>
            </w:r>
          </w:p>
          <w:p w:rsidRPr="00A9756E" w:rsidR="008B3108" w:rsidP="00A9756E" w:rsidRDefault="00363267" w14:paraId="37295422" w14:textId="77777777">
            <w:pPr>
              <w:pStyle w:val="Default"/>
              <w:rPr>
                <w:rFonts w:ascii="Times New Roman" w:hAnsi="Times New Roman" w:cs="Times New Roman"/>
                <w:b/>
              </w:rPr>
            </w:pPr>
            <w:r w:rsidRPr="00A9756E">
              <w:rPr>
                <w:rFonts w:ascii="Times New Roman" w:hAnsi="Times New Roman" w:cs="Times New Roman"/>
                <w:b/>
              </w:rPr>
              <w:t>5.2  Rularea și analizarea simulărilor (Circuite electronice analogice proiectate pentru avionică, Analiza datelor de simulare pentru a verifica conformitatea cu cerințele de navigabilitate)</w:t>
            </w:r>
          </w:p>
        </w:tc>
        <w:tc>
          <w:tcPr>
            <w:tcW w:w="857" w:type="dxa"/>
            <w:tcBorders>
              <w:left w:val="single" w:color="000000" w:sz="4" w:space="0"/>
              <w:bottom w:val="single" w:color="000000" w:sz="4" w:space="0"/>
              <w:right w:val="single" w:color="000000" w:sz="4" w:space="0"/>
            </w:tcBorders>
            <w:vAlign w:val="center"/>
          </w:tcPr>
          <w:p w:rsidRPr="00A9756E" w:rsidR="008B3108" w:rsidP="00A9756E" w:rsidRDefault="00363267" w14:paraId="478D5F7D" w14:textId="77777777">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8</w:t>
            </w:r>
          </w:p>
        </w:tc>
      </w:tr>
      <w:tr w:rsidRPr="00A9756E" w:rsidR="008B3108" w14:paraId="79F652B9" w14:textId="77777777">
        <w:trPr>
          <w:jc w:val="center"/>
        </w:trPr>
        <w:tc>
          <w:tcPr>
            <w:tcW w:w="1268" w:type="dxa"/>
            <w:tcBorders>
              <w:left w:val="single" w:color="000000" w:sz="4" w:space="0"/>
              <w:bottom w:val="single" w:color="000000" w:sz="4" w:space="0"/>
              <w:right w:val="single" w:color="000000" w:sz="4" w:space="0"/>
            </w:tcBorders>
            <w:vAlign w:val="center"/>
          </w:tcPr>
          <w:p w:rsidRPr="00A9756E" w:rsidR="008B3108" w:rsidP="00A9756E" w:rsidRDefault="00363267" w14:paraId="1260317B" w14:textId="77777777">
            <w:pPr>
              <w:spacing w:after="0" w:line="240" w:lineRule="auto"/>
              <w:jc w:val="center"/>
              <w:rPr>
                <w:rFonts w:ascii="Times New Roman" w:hAnsi="Times New Roman"/>
                <w:sz w:val="24"/>
                <w:szCs w:val="24"/>
              </w:rPr>
            </w:pPr>
            <w:r w:rsidRPr="00A9756E">
              <w:rPr>
                <w:rFonts w:ascii="Times New Roman" w:hAnsi="Times New Roman"/>
                <w:sz w:val="24"/>
                <w:szCs w:val="24"/>
              </w:rPr>
              <w:t>VI</w:t>
            </w:r>
          </w:p>
        </w:tc>
        <w:tc>
          <w:tcPr>
            <w:tcW w:w="8402" w:type="dxa"/>
            <w:tcBorders>
              <w:left w:val="single" w:color="000000" w:sz="4" w:space="0"/>
              <w:bottom w:val="single" w:color="000000" w:sz="4" w:space="0"/>
              <w:right w:val="single" w:color="000000" w:sz="4" w:space="0"/>
            </w:tcBorders>
          </w:tcPr>
          <w:p w:rsidRPr="00A9756E" w:rsidR="008B3108" w:rsidP="00A9756E" w:rsidRDefault="00363267" w14:paraId="0F56E51F" w14:textId="77777777">
            <w:pPr>
              <w:pStyle w:val="Default"/>
              <w:rPr>
                <w:rFonts w:ascii="Times New Roman" w:hAnsi="Times New Roman" w:cs="Times New Roman"/>
                <w:b/>
              </w:rPr>
            </w:pPr>
            <w:r w:rsidRPr="00A9756E">
              <w:rPr>
                <w:rFonts w:ascii="Times New Roman" w:hAnsi="Times New Roman" w:cs="Times New Roman"/>
                <w:b/>
              </w:rPr>
              <w:t>6.    Testarea circuitelor electronice analogice:</w:t>
            </w:r>
          </w:p>
          <w:p w:rsidRPr="00A9756E" w:rsidR="008B3108" w:rsidP="00A9756E" w:rsidRDefault="00363267" w14:paraId="13A09AE6" w14:textId="77777777">
            <w:pPr>
              <w:pStyle w:val="Default"/>
              <w:rPr>
                <w:rFonts w:ascii="Times New Roman" w:hAnsi="Times New Roman" w:cs="Times New Roman"/>
                <w:b/>
              </w:rPr>
            </w:pPr>
            <w:r w:rsidRPr="00A9756E">
              <w:rPr>
                <w:rFonts w:ascii="Times New Roman" w:hAnsi="Times New Roman" w:cs="Times New Roman"/>
                <w:b/>
              </w:rPr>
              <w:t>6.1  Metode de modelare, simulare, testare în condiţii de mediu real;</w:t>
            </w:r>
          </w:p>
          <w:p w:rsidRPr="00A9756E" w:rsidR="008B3108" w:rsidP="00A9756E" w:rsidRDefault="00363267" w14:paraId="13632BB8" w14:textId="77777777">
            <w:pPr>
              <w:pStyle w:val="Default"/>
              <w:rPr>
                <w:rFonts w:ascii="Times New Roman" w:hAnsi="Times New Roman" w:cs="Times New Roman"/>
                <w:b/>
              </w:rPr>
            </w:pPr>
            <w:r w:rsidRPr="00A9756E">
              <w:rPr>
                <w:rFonts w:ascii="Times New Roman" w:hAnsi="Times New Roman" w:cs="Times New Roman"/>
                <w:b/>
              </w:rPr>
              <w:t>6.2  Achiziţia</w:t>
            </w:r>
            <w:r w:rsidRPr="00A9756E">
              <w:rPr>
                <w:rFonts w:ascii="Times New Roman" w:hAnsi="Times New Roman" w:cs="Times New Roman"/>
                <w:b/>
              </w:rPr>
              <w:t xml:space="preserve"> și analiza datelor de pe circuitele electronice analogice</w:t>
            </w:r>
          </w:p>
        </w:tc>
        <w:tc>
          <w:tcPr>
            <w:tcW w:w="857" w:type="dxa"/>
            <w:tcBorders>
              <w:left w:val="single" w:color="000000" w:sz="4" w:space="0"/>
              <w:bottom w:val="single" w:color="000000" w:sz="4" w:space="0"/>
              <w:right w:val="single" w:color="000000" w:sz="4" w:space="0"/>
            </w:tcBorders>
            <w:vAlign w:val="center"/>
          </w:tcPr>
          <w:p w:rsidRPr="00A9756E" w:rsidR="008B3108" w:rsidP="00A9756E" w:rsidRDefault="00363267" w14:paraId="5E90F43B" w14:textId="77777777">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4</w:t>
            </w:r>
          </w:p>
        </w:tc>
      </w:tr>
      <w:tr w:rsidRPr="00A9756E" w:rsidR="008B3108" w14:paraId="394DD5E2" w14:textId="77777777">
        <w:trPr>
          <w:jc w:val="center"/>
        </w:trPr>
        <w:tc>
          <w:tcPr>
            <w:tcW w:w="1268" w:type="dxa"/>
            <w:tcBorders>
              <w:left w:val="single" w:color="000000" w:sz="4" w:space="0"/>
              <w:bottom w:val="single" w:color="000000" w:sz="4" w:space="0"/>
              <w:right w:val="single" w:color="000000" w:sz="4" w:space="0"/>
            </w:tcBorders>
            <w:vAlign w:val="center"/>
          </w:tcPr>
          <w:p w:rsidRPr="00A9756E" w:rsidR="008B3108" w:rsidP="00A9756E" w:rsidRDefault="00363267" w14:paraId="79D0747F" w14:textId="77777777">
            <w:pPr>
              <w:spacing w:after="0" w:line="240" w:lineRule="auto"/>
              <w:jc w:val="center"/>
              <w:rPr>
                <w:rFonts w:ascii="Times New Roman" w:hAnsi="Times New Roman"/>
                <w:sz w:val="24"/>
                <w:szCs w:val="24"/>
              </w:rPr>
            </w:pPr>
            <w:r w:rsidRPr="00A9756E">
              <w:rPr>
                <w:rFonts w:ascii="Times New Roman" w:hAnsi="Times New Roman"/>
                <w:sz w:val="24"/>
                <w:szCs w:val="24"/>
              </w:rPr>
              <w:t>VII</w:t>
            </w:r>
          </w:p>
        </w:tc>
        <w:tc>
          <w:tcPr>
            <w:tcW w:w="8402" w:type="dxa"/>
            <w:tcBorders>
              <w:left w:val="single" w:color="000000" w:sz="4" w:space="0"/>
              <w:bottom w:val="single" w:color="000000" w:sz="4" w:space="0"/>
              <w:right w:val="single" w:color="000000" w:sz="4" w:space="0"/>
            </w:tcBorders>
          </w:tcPr>
          <w:p w:rsidRPr="00A9756E" w:rsidR="008B3108" w:rsidP="00A9756E" w:rsidRDefault="00363267" w14:paraId="4D121E8D" w14:textId="77777777">
            <w:pPr>
              <w:pStyle w:val="Default"/>
              <w:rPr>
                <w:rFonts w:ascii="Times New Roman" w:hAnsi="Times New Roman" w:cs="Times New Roman"/>
                <w:b/>
              </w:rPr>
            </w:pPr>
            <w:r w:rsidRPr="00A9756E">
              <w:rPr>
                <w:rFonts w:ascii="Times New Roman" w:hAnsi="Times New Roman" w:cs="Times New Roman"/>
                <w:b/>
              </w:rPr>
              <w:t>7.    Metode de detecţie a defectelor</w:t>
            </w:r>
          </w:p>
          <w:p w:rsidRPr="00A9756E" w:rsidR="008B3108" w:rsidP="00A9756E" w:rsidRDefault="00363267" w14:paraId="4B2AEF26" w14:textId="77777777">
            <w:pPr>
              <w:pStyle w:val="Default"/>
              <w:rPr>
                <w:rFonts w:ascii="Times New Roman" w:hAnsi="Times New Roman" w:cs="Times New Roman"/>
                <w:b/>
              </w:rPr>
            </w:pPr>
            <w:r w:rsidRPr="00A9756E">
              <w:rPr>
                <w:rFonts w:ascii="Times New Roman" w:hAnsi="Times New Roman" w:cs="Times New Roman"/>
                <w:b/>
              </w:rPr>
              <w:t>7.1  Identificarea și analizarea defectelor (Defecte comune în circuitele analogice de avionică, Tehnici de detectare și diagnoză a defectelor)</w:t>
            </w:r>
          </w:p>
        </w:tc>
        <w:tc>
          <w:tcPr>
            <w:tcW w:w="857" w:type="dxa"/>
            <w:tcBorders>
              <w:left w:val="single" w:color="000000" w:sz="4" w:space="0"/>
              <w:bottom w:val="single" w:color="000000" w:sz="4" w:space="0"/>
              <w:right w:val="single" w:color="000000" w:sz="4" w:space="0"/>
            </w:tcBorders>
            <w:vAlign w:val="center"/>
          </w:tcPr>
          <w:p w:rsidRPr="00A9756E" w:rsidR="008B3108" w:rsidP="00A9756E" w:rsidRDefault="00363267" w14:paraId="49255C2C" w14:textId="77777777">
            <w:pPr>
              <w:spacing w:after="0" w:line="240" w:lineRule="auto"/>
              <w:jc w:val="center"/>
              <w:rPr>
                <w:rFonts w:ascii="Times New Roman" w:hAnsi="Times New Roman"/>
                <w:b/>
                <w:bCs/>
                <w:sz w:val="24"/>
                <w:szCs w:val="24"/>
                <w:highlight w:val="yellow"/>
              </w:rPr>
            </w:pPr>
            <w:r w:rsidRPr="00A9756E">
              <w:rPr>
                <w:rFonts w:ascii="Times New Roman" w:hAnsi="Times New Roman"/>
                <w:b/>
                <w:bCs/>
                <w:sz w:val="24"/>
                <w:szCs w:val="24"/>
              </w:rPr>
              <w:t>2</w:t>
            </w:r>
          </w:p>
        </w:tc>
      </w:tr>
      <w:tr w:rsidRPr="00A9756E" w:rsidR="008B3108" w14:paraId="6A6FFFB7" w14:textId="77777777">
        <w:trPr>
          <w:jc w:val="center"/>
        </w:trPr>
        <w:tc>
          <w:tcPr>
            <w:tcW w:w="1268" w:type="dxa"/>
            <w:tcBorders>
              <w:top w:val="single" w:color="000000" w:sz="4" w:space="0"/>
              <w:left w:val="single" w:color="000000" w:sz="4" w:space="0"/>
              <w:bottom w:val="single" w:color="000000" w:sz="4" w:space="0"/>
              <w:right w:val="single" w:color="000000" w:sz="4" w:space="0"/>
            </w:tcBorders>
          </w:tcPr>
          <w:p w:rsidRPr="00A9756E" w:rsidR="008B3108" w:rsidP="00A9756E" w:rsidRDefault="008B3108" w14:paraId="7A130708" w14:textId="77777777">
            <w:pPr>
              <w:spacing w:after="0" w:line="240" w:lineRule="auto"/>
              <w:rPr>
                <w:rFonts w:ascii="Times New Roman" w:hAnsi="Times New Roman"/>
                <w:sz w:val="24"/>
                <w:szCs w:val="24"/>
              </w:rPr>
            </w:pPr>
          </w:p>
        </w:tc>
        <w:tc>
          <w:tcPr>
            <w:tcW w:w="8402" w:type="dxa"/>
            <w:tcBorders>
              <w:top w:val="single" w:color="000000" w:sz="4" w:space="0"/>
              <w:left w:val="single" w:color="000000" w:sz="4" w:space="0"/>
              <w:bottom w:val="single" w:color="000000" w:sz="4" w:space="0"/>
              <w:right w:val="single" w:color="000000" w:sz="4" w:space="0"/>
            </w:tcBorders>
          </w:tcPr>
          <w:p w:rsidRPr="00A9756E" w:rsidR="008B3108" w:rsidP="00A9756E" w:rsidRDefault="00363267" w14:paraId="4701A622" w14:textId="77777777">
            <w:pPr>
              <w:spacing w:after="0" w:line="240" w:lineRule="auto"/>
              <w:jc w:val="right"/>
              <w:rPr>
                <w:rFonts w:ascii="Times New Roman" w:hAnsi="Times New Roman"/>
                <w:b/>
                <w:sz w:val="24"/>
                <w:szCs w:val="24"/>
              </w:rPr>
            </w:pPr>
            <w:r w:rsidRPr="00A9756E">
              <w:rPr>
                <w:rFonts w:ascii="Times New Roman" w:hAnsi="Times New Roman"/>
                <w:b/>
                <w:sz w:val="24"/>
                <w:szCs w:val="24"/>
              </w:rPr>
              <w:t>Total:</w:t>
            </w:r>
          </w:p>
        </w:tc>
        <w:tc>
          <w:tcPr>
            <w:tcW w:w="857" w:type="dxa"/>
            <w:tcBorders>
              <w:top w:val="single" w:color="000000" w:sz="4" w:space="0"/>
              <w:left w:val="single" w:color="000000" w:sz="4" w:space="0"/>
              <w:bottom w:val="single" w:color="000000" w:sz="4" w:space="0"/>
              <w:right w:val="single" w:color="000000" w:sz="4" w:space="0"/>
            </w:tcBorders>
          </w:tcPr>
          <w:p w:rsidRPr="00A9756E" w:rsidR="008B3108" w:rsidP="00A9756E" w:rsidRDefault="00363267" w14:paraId="254F334E" w14:textId="77777777">
            <w:pPr>
              <w:spacing w:after="0" w:line="240" w:lineRule="auto"/>
              <w:jc w:val="center"/>
              <w:rPr>
                <w:rFonts w:ascii="Times New Roman" w:hAnsi="Times New Roman"/>
                <w:b/>
                <w:sz w:val="24"/>
                <w:szCs w:val="24"/>
                <w:highlight w:val="yellow"/>
              </w:rPr>
            </w:pPr>
            <w:r w:rsidRPr="00A9756E">
              <w:rPr>
                <w:rFonts w:ascii="Times New Roman" w:hAnsi="Times New Roman"/>
                <w:b/>
                <w:sz w:val="24"/>
                <w:szCs w:val="24"/>
              </w:rPr>
              <w:t>28</w:t>
            </w:r>
          </w:p>
        </w:tc>
      </w:tr>
      <w:tr w:rsidRPr="00A9756E" w:rsidR="008B3108" w14:paraId="465FD3F8" w14:textId="77777777">
        <w:trPr>
          <w:jc w:val="center"/>
        </w:trPr>
        <w:tc>
          <w:tcPr>
            <w:tcW w:w="10527" w:type="dxa"/>
            <w:gridSpan w:val="3"/>
            <w:tcBorders>
              <w:top w:val="single" w:color="000000" w:sz="4" w:space="0"/>
              <w:left w:val="single" w:color="000000" w:sz="4" w:space="0"/>
              <w:bottom w:val="single" w:color="000000" w:sz="4" w:space="0"/>
              <w:right w:val="single" w:color="000000" w:sz="4" w:space="0"/>
            </w:tcBorders>
          </w:tcPr>
          <w:p w:rsidRPr="00A9756E" w:rsidR="008B3108" w:rsidP="00A9756E" w:rsidRDefault="00363267" w14:paraId="65B1FB27" w14:textId="77777777">
            <w:pPr>
              <w:spacing w:after="0" w:line="240" w:lineRule="auto"/>
              <w:jc w:val="both"/>
              <w:rPr>
                <w:rFonts w:ascii="Times New Roman" w:hAnsi="Times New Roman"/>
                <w:b/>
                <w:bCs/>
                <w:sz w:val="24"/>
                <w:szCs w:val="24"/>
              </w:rPr>
            </w:pPr>
            <w:r w:rsidRPr="00A9756E">
              <w:rPr>
                <w:rFonts w:ascii="Times New Roman" w:hAnsi="Times New Roman"/>
                <w:b/>
                <w:bCs/>
                <w:sz w:val="24"/>
                <w:szCs w:val="24"/>
              </w:rPr>
              <w:t>Bibliografie:</w:t>
            </w:r>
          </w:p>
          <w:p w:rsidRPr="00A9756E" w:rsidR="008B3108" w:rsidP="00A9756E" w:rsidRDefault="00363267" w14:paraId="77FCE1AE" w14:textId="74FB62A3">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Barbelian M., Circuite electronice analogice</w:t>
            </w:r>
            <w:r w:rsidR="006C7A3C">
              <w:rPr>
                <w:rFonts w:ascii="Times New Roman" w:hAnsi="Times New Roman"/>
                <w:sz w:val="24"/>
                <w:szCs w:val="24"/>
              </w:rPr>
              <w:t>,</w:t>
            </w:r>
            <w:r w:rsidRPr="00A9756E">
              <w:rPr>
                <w:rFonts w:ascii="Times New Roman" w:hAnsi="Times New Roman"/>
                <w:sz w:val="24"/>
                <w:szCs w:val="24"/>
              </w:rPr>
              <w:t xml:space="preserve"> Note de curs</w:t>
            </w:r>
            <w:r w:rsidR="006C7A3C">
              <w:rPr>
                <w:rFonts w:ascii="Times New Roman" w:hAnsi="Times New Roman"/>
                <w:sz w:val="24"/>
                <w:szCs w:val="24"/>
              </w:rPr>
              <w:t xml:space="preserve">, platforma </w:t>
            </w:r>
            <w:r w:rsidRPr="00A9756E">
              <w:rPr>
                <w:rFonts w:ascii="Times New Roman" w:hAnsi="Times New Roman"/>
                <w:sz w:val="24"/>
                <w:szCs w:val="24"/>
              </w:rPr>
              <w:t>Moodle;</w:t>
            </w:r>
          </w:p>
          <w:p w:rsidRPr="00A9756E" w:rsidR="008B3108" w:rsidP="00A9756E" w:rsidRDefault="00363267" w14:paraId="3B6ABA3C"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w:t>
            </w:r>
            <w:r w:rsidRPr="00A9756E">
              <w:rPr>
                <w:rFonts w:ascii="Times New Roman" w:hAnsi="Times New Roman"/>
                <w:sz w:val="24"/>
                <w:szCs w:val="24"/>
              </w:rPr>
              <w:t>Khandpur, R.S., Printed Circuit Boards: Design, Fabrication, and Assembly,Tata McGraw-Hill, 2005</w:t>
            </w:r>
          </w:p>
          <w:p w:rsidRPr="00A9756E" w:rsidR="008B3108" w:rsidP="00A9756E" w:rsidRDefault="00363267" w14:paraId="08776A8A"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Lita, I., Circuite electronice pentru achizitii de date, Editura Matrix, 2008</w:t>
            </w:r>
          </w:p>
          <w:p w:rsidRPr="00A9756E" w:rsidR="008B3108" w:rsidP="00A9756E" w:rsidRDefault="00363267" w14:paraId="683EE255"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Rusu C., Electronică analogică, componente electronice, Bistriţa, 2015</w:t>
            </w:r>
          </w:p>
          <w:p w:rsidRPr="00A9756E" w:rsidR="008B3108" w:rsidP="00A9756E" w:rsidRDefault="00363267" w14:paraId="4F7DCB8B"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Rusu C., Electronică analogică, circuite electronice, Bistriţa, 2017</w:t>
            </w:r>
          </w:p>
          <w:p w:rsidRPr="00A9756E" w:rsidR="008B3108" w:rsidP="00A9756E" w:rsidRDefault="00363267" w14:paraId="27F66638"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Brezeanu, G., Circuite electronice, Editura Albastra, Cluj-Napoca, 1999</w:t>
            </w:r>
          </w:p>
          <w:p w:rsidRPr="00A9756E" w:rsidR="008B3108" w:rsidP="00A9756E" w:rsidRDefault="00363267" w14:paraId="32BC3A33"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Nashelsky L., Boylestad L.R., Electronic Devices and Circuit Theory, Prentice Hall, 11th Edition, 2012</w:t>
            </w:r>
          </w:p>
          <w:p w:rsidRPr="00A9756E" w:rsidR="008B3108" w:rsidP="00A9756E" w:rsidRDefault="00363267" w14:paraId="7A1197C8"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Stanciu, D., Florescu, A., Dispozitive şi circuite electronice analogice, Editura Studenteasca, 2003</w:t>
            </w:r>
          </w:p>
          <w:p w:rsidRPr="00A9756E" w:rsidR="008B3108" w:rsidP="00A9756E" w:rsidRDefault="00363267" w14:paraId="0FF8CB05"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Pasca, S., Tomescu, T., Sztojanov, I., Electronica analogica şi digitala, Editura Albastră, 2004</w:t>
            </w:r>
          </w:p>
          <w:p w:rsidRPr="00A9756E" w:rsidR="008B3108" w:rsidP="00A9756E" w:rsidRDefault="00363267" w14:paraId="56913FEE"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Rusu, A, Dobrescu, D., Dobrescu, L., Dispozitive şi circuite electronice, Editura Printech, 2003</w:t>
            </w:r>
          </w:p>
          <w:p w:rsidRPr="00A9756E" w:rsidR="008B3108" w:rsidP="00A9756E" w:rsidRDefault="00363267" w14:paraId="1D4E6162"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 xml:space="preserve"> DO-160: "Environmental Conditions and Test Procedures for Airborne Equipment"</w:t>
            </w:r>
          </w:p>
          <w:p w:rsidRPr="00A9756E" w:rsidR="008B3108" w:rsidP="00A9756E" w:rsidRDefault="00363267" w14:paraId="62FAB0DC" w14:textId="77777777">
            <w:pPr>
              <w:numPr>
                <w:ilvl w:val="0"/>
                <w:numId w:val="4"/>
              </w:numPr>
              <w:spacing w:after="0" w:line="240" w:lineRule="auto"/>
              <w:jc w:val="both"/>
              <w:rPr>
                <w:rFonts w:ascii="Times New Roman" w:hAnsi="Times New Roman"/>
                <w:sz w:val="24"/>
                <w:szCs w:val="24"/>
              </w:rPr>
            </w:pPr>
            <w:r w:rsidRPr="00A9756E">
              <w:rPr>
                <w:rFonts w:ascii="Times New Roman" w:hAnsi="Times New Roman"/>
                <w:sz w:val="24"/>
                <w:szCs w:val="24"/>
              </w:rPr>
              <w:t>DO-254: "Design Assurance Guidance for Airborne Electronic Hardware"</w:t>
            </w:r>
          </w:p>
        </w:tc>
      </w:tr>
    </w:tbl>
    <w:p w:rsidRPr="00A9756E" w:rsidR="008B3108" w:rsidP="00A9756E" w:rsidRDefault="008B3108" w14:paraId="6553A815" w14:textId="77777777">
      <w:pPr>
        <w:spacing w:after="0" w:line="240" w:lineRule="auto"/>
        <w:rPr>
          <w:rFonts w:ascii="Times New Roman" w:hAnsi="Times New Roman"/>
          <w:b/>
          <w:sz w:val="24"/>
          <w:szCs w:val="24"/>
        </w:rPr>
      </w:pPr>
    </w:p>
    <w:tbl>
      <w:tblPr>
        <w:tblW w:w="10464" w:type="dxa"/>
        <w:jc w:val="center"/>
        <w:tblLook w:val="01E0" w:firstRow="1" w:lastRow="1" w:firstColumn="1" w:lastColumn="1" w:noHBand="0" w:noVBand="0"/>
      </w:tblPr>
      <w:tblGrid>
        <w:gridCol w:w="849"/>
        <w:gridCol w:w="8741"/>
        <w:gridCol w:w="874"/>
      </w:tblGrid>
      <w:tr w:rsidRPr="00A9756E" w:rsidR="008B3108" w:rsidTr="7F188591" w14:paraId="7E957DAD" w14:textId="77777777">
        <w:trPr>
          <w:trHeight w:val="310"/>
          <w:jc w:val="center"/>
        </w:trPr>
        <w:tc>
          <w:tcPr>
            <w:tcW w:w="1046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B04852" w14:paraId="55642969" w14:textId="6B03F356">
            <w:pPr>
              <w:spacing w:after="0" w:line="240" w:lineRule="auto"/>
              <w:rPr>
                <w:rFonts w:ascii="Times New Roman" w:hAnsi="Times New Roman"/>
                <w:b/>
                <w:bCs/>
                <w:sz w:val="24"/>
                <w:szCs w:val="24"/>
              </w:rPr>
            </w:pPr>
            <w:r>
              <w:rPr>
                <w:rFonts w:ascii="Times New Roman" w:hAnsi="Times New Roman"/>
                <w:b/>
                <w:bCs/>
                <w:sz w:val="24"/>
                <w:szCs w:val="24"/>
              </w:rPr>
              <w:t>SEMINAR</w:t>
            </w:r>
          </w:p>
        </w:tc>
      </w:tr>
      <w:tr w:rsidRPr="00A9756E" w:rsidR="008B3108" w:rsidTr="7F188591" w14:paraId="6584377F" w14:textId="77777777">
        <w:trPr>
          <w:trHeight w:val="310"/>
          <w:jc w:val="center"/>
        </w:trPr>
        <w:tc>
          <w:tcPr>
            <w:tcW w:w="8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48036290"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 xml:space="preserve">Nr. crt. </w:t>
            </w:r>
          </w:p>
        </w:tc>
        <w:tc>
          <w:tcPr>
            <w:tcW w:w="8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44E90CF2"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Conținutul</w:t>
            </w:r>
          </w:p>
        </w:tc>
        <w:tc>
          <w:tcPr>
            <w:tcW w:w="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3BA28990" w14:textId="77777777">
            <w:pPr>
              <w:spacing w:after="0" w:line="240" w:lineRule="auto"/>
              <w:jc w:val="center"/>
              <w:rPr>
                <w:rFonts w:ascii="Times New Roman" w:hAnsi="Times New Roman"/>
                <w:b/>
                <w:bCs/>
                <w:sz w:val="24"/>
                <w:szCs w:val="24"/>
              </w:rPr>
            </w:pPr>
            <w:r w:rsidRPr="00A9756E">
              <w:rPr>
                <w:rFonts w:ascii="Times New Roman" w:hAnsi="Times New Roman"/>
                <w:b/>
                <w:bCs/>
                <w:sz w:val="24"/>
                <w:szCs w:val="24"/>
              </w:rPr>
              <w:t>Nr. ore</w:t>
            </w:r>
          </w:p>
        </w:tc>
      </w:tr>
      <w:tr w:rsidRPr="00A9756E" w:rsidR="008B3108" w:rsidTr="7F188591" w14:paraId="52A78DF0" w14:textId="77777777">
        <w:trPr>
          <w:trHeight w:val="310"/>
          <w:jc w:val="center"/>
        </w:trPr>
        <w:tc>
          <w:tcPr>
            <w:tcW w:w="8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C51E957" w14:textId="77777777">
            <w:pPr>
              <w:spacing w:after="0" w:line="240" w:lineRule="auto"/>
              <w:jc w:val="center"/>
              <w:rPr>
                <w:rFonts w:ascii="Times New Roman" w:hAnsi="Times New Roman"/>
                <w:sz w:val="24"/>
                <w:szCs w:val="24"/>
              </w:rPr>
            </w:pPr>
            <w:r w:rsidRPr="00A9756E">
              <w:rPr>
                <w:rFonts w:ascii="Times New Roman" w:hAnsi="Times New Roman"/>
                <w:sz w:val="24"/>
                <w:szCs w:val="24"/>
              </w:rPr>
              <w:t>1.</w:t>
            </w:r>
          </w:p>
        </w:tc>
        <w:tc>
          <w:tcPr>
            <w:tcW w:w="8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D717F28" w14:textId="77777777">
            <w:pPr>
              <w:snapToGrid w:val="0"/>
              <w:spacing w:after="0" w:line="240" w:lineRule="auto"/>
              <w:rPr>
                <w:rFonts w:ascii="Times New Roman" w:hAnsi="Times New Roman"/>
                <w:sz w:val="24"/>
                <w:szCs w:val="24"/>
              </w:rPr>
            </w:pPr>
            <w:r w:rsidRPr="00A9756E">
              <w:rPr>
                <w:rFonts w:ascii="Times New Roman" w:hAnsi="Times New Roman"/>
                <w:sz w:val="24"/>
                <w:szCs w:val="24"/>
              </w:rPr>
              <w:t>Circuite cu componente electronice pasive: platforme de laborator, calcul şi testare</w:t>
            </w:r>
          </w:p>
        </w:tc>
        <w:tc>
          <w:tcPr>
            <w:tcW w:w="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5627DF1F"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Pr="00A9756E" w:rsidR="008B3108" w:rsidTr="7F188591" w14:paraId="57F2F3BA" w14:textId="77777777">
        <w:trPr>
          <w:trHeight w:val="310"/>
          <w:jc w:val="center"/>
        </w:trPr>
        <w:tc>
          <w:tcPr>
            <w:tcW w:w="849"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0FD1CB0"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c>
          <w:tcPr>
            <w:tcW w:w="8741"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9424004" w14:textId="77777777">
            <w:pPr>
              <w:snapToGrid w:val="0"/>
              <w:spacing w:after="0" w:line="240" w:lineRule="auto"/>
              <w:rPr>
                <w:rFonts w:ascii="Times New Roman" w:hAnsi="Times New Roman"/>
                <w:sz w:val="24"/>
                <w:szCs w:val="24"/>
              </w:rPr>
            </w:pPr>
            <w:r w:rsidRPr="00A9756E">
              <w:rPr>
                <w:rFonts w:ascii="Times New Roman" w:hAnsi="Times New Roman"/>
                <w:sz w:val="24"/>
                <w:szCs w:val="24"/>
              </w:rPr>
              <w:t>Circuite cu componente electronice active: platforme de laborator, calcul şi testare</w:t>
            </w:r>
          </w:p>
        </w:tc>
        <w:tc>
          <w:tcPr>
            <w:tcW w:w="874" w:type="dxa"/>
            <w:tcBorders>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4D9E9625"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Pr="00A9756E" w:rsidR="008B3108" w:rsidTr="7F188591" w14:paraId="64A0A613" w14:textId="77777777">
        <w:trPr>
          <w:trHeight w:val="310"/>
          <w:jc w:val="center"/>
        </w:trPr>
        <w:tc>
          <w:tcPr>
            <w:tcW w:w="849"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E7D067B" w14:textId="77777777">
            <w:pPr>
              <w:spacing w:after="0" w:line="240" w:lineRule="auto"/>
              <w:jc w:val="center"/>
              <w:rPr>
                <w:rFonts w:ascii="Times New Roman" w:hAnsi="Times New Roman"/>
                <w:sz w:val="24"/>
                <w:szCs w:val="24"/>
              </w:rPr>
            </w:pPr>
            <w:r w:rsidRPr="00A9756E">
              <w:rPr>
                <w:rFonts w:ascii="Times New Roman" w:hAnsi="Times New Roman"/>
                <w:sz w:val="24"/>
                <w:szCs w:val="24"/>
              </w:rPr>
              <w:t>3.</w:t>
            </w:r>
          </w:p>
        </w:tc>
        <w:tc>
          <w:tcPr>
            <w:tcW w:w="8741"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3D6E6357" w14:textId="77777777">
            <w:pPr>
              <w:snapToGrid w:val="0"/>
              <w:spacing w:after="0" w:line="240" w:lineRule="auto"/>
              <w:rPr>
                <w:rFonts w:ascii="Times New Roman" w:hAnsi="Times New Roman"/>
                <w:sz w:val="24"/>
                <w:szCs w:val="24"/>
              </w:rPr>
            </w:pPr>
            <w:r w:rsidRPr="00A9756E">
              <w:rPr>
                <w:rFonts w:ascii="Times New Roman" w:hAnsi="Times New Roman"/>
                <w:sz w:val="24"/>
                <w:szCs w:val="24"/>
              </w:rPr>
              <w:t xml:space="preserve">Testarea şi analiza influenţei temperaturii asupra </w:t>
            </w:r>
            <w:r w:rsidRPr="00A9756E">
              <w:rPr>
                <w:rFonts w:ascii="Times New Roman" w:hAnsi="Times New Roman"/>
                <w:sz w:val="24"/>
                <w:szCs w:val="24"/>
              </w:rPr>
              <w:t>funcţionării circuitelor electronice</w:t>
            </w:r>
          </w:p>
        </w:tc>
        <w:tc>
          <w:tcPr>
            <w:tcW w:w="874" w:type="dxa"/>
            <w:tcBorders>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4EE5E575"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Pr="00A9756E" w:rsidR="008B3108" w:rsidTr="7F188591" w14:paraId="32C76ACB" w14:textId="77777777">
        <w:trPr>
          <w:trHeight w:val="310"/>
          <w:jc w:val="center"/>
        </w:trPr>
        <w:tc>
          <w:tcPr>
            <w:tcW w:w="849"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2100850" w14:textId="77777777">
            <w:pPr>
              <w:spacing w:after="0" w:line="240" w:lineRule="auto"/>
              <w:jc w:val="center"/>
              <w:rPr>
                <w:rFonts w:ascii="Times New Roman" w:hAnsi="Times New Roman"/>
                <w:sz w:val="24"/>
                <w:szCs w:val="24"/>
              </w:rPr>
            </w:pPr>
            <w:r w:rsidRPr="00A9756E">
              <w:rPr>
                <w:rFonts w:ascii="Times New Roman" w:hAnsi="Times New Roman"/>
                <w:sz w:val="24"/>
                <w:szCs w:val="24"/>
              </w:rPr>
              <w:t>4.</w:t>
            </w:r>
          </w:p>
        </w:tc>
        <w:tc>
          <w:tcPr>
            <w:tcW w:w="8741"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3C1B9DA2" w14:textId="77777777">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presiunii asupra funcţionării circuitelor electronice</w:t>
            </w:r>
          </w:p>
        </w:tc>
        <w:tc>
          <w:tcPr>
            <w:tcW w:w="874" w:type="dxa"/>
            <w:tcBorders>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0A7B2F04"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Pr="00A9756E" w:rsidR="008B3108" w:rsidTr="7F188591" w14:paraId="528C5E82" w14:textId="77777777">
        <w:trPr>
          <w:trHeight w:val="310"/>
          <w:jc w:val="center"/>
        </w:trPr>
        <w:tc>
          <w:tcPr>
            <w:tcW w:w="849"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2758CC62" w14:textId="77777777">
            <w:pPr>
              <w:spacing w:after="0" w:line="240" w:lineRule="auto"/>
              <w:jc w:val="center"/>
              <w:rPr>
                <w:rFonts w:ascii="Times New Roman" w:hAnsi="Times New Roman"/>
                <w:sz w:val="24"/>
                <w:szCs w:val="24"/>
              </w:rPr>
            </w:pPr>
            <w:r w:rsidRPr="00A9756E">
              <w:rPr>
                <w:rFonts w:ascii="Times New Roman" w:hAnsi="Times New Roman"/>
                <w:sz w:val="24"/>
                <w:szCs w:val="24"/>
              </w:rPr>
              <w:t>5.</w:t>
            </w:r>
          </w:p>
        </w:tc>
        <w:tc>
          <w:tcPr>
            <w:tcW w:w="8741"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4A58EE4" w14:textId="77777777">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vibraţiilor mecanice asupra circuitelor electronice</w:t>
            </w:r>
          </w:p>
        </w:tc>
        <w:tc>
          <w:tcPr>
            <w:tcW w:w="874" w:type="dxa"/>
            <w:tcBorders>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2E6778A7"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Pr="00A9756E" w:rsidR="008B3108" w:rsidTr="7F188591" w14:paraId="0EC0D189" w14:textId="77777777">
        <w:trPr>
          <w:trHeight w:val="310"/>
          <w:jc w:val="center"/>
        </w:trPr>
        <w:tc>
          <w:tcPr>
            <w:tcW w:w="849"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6E1271C6" w14:textId="77777777">
            <w:pPr>
              <w:spacing w:after="0" w:line="240" w:lineRule="auto"/>
              <w:jc w:val="center"/>
              <w:rPr>
                <w:rFonts w:ascii="Times New Roman" w:hAnsi="Times New Roman"/>
                <w:sz w:val="24"/>
                <w:szCs w:val="24"/>
              </w:rPr>
            </w:pPr>
            <w:r w:rsidRPr="00A9756E">
              <w:rPr>
                <w:rFonts w:ascii="Times New Roman" w:hAnsi="Times New Roman"/>
                <w:sz w:val="24"/>
                <w:szCs w:val="24"/>
              </w:rPr>
              <w:t>6.</w:t>
            </w:r>
          </w:p>
        </w:tc>
        <w:tc>
          <w:tcPr>
            <w:tcW w:w="8741" w:type="dxa"/>
            <w:tcBorders>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4A39CE2" w14:textId="77777777">
            <w:pPr>
              <w:snapToGrid w:val="0"/>
              <w:spacing w:after="0" w:line="240" w:lineRule="auto"/>
              <w:rPr>
                <w:rFonts w:ascii="Times New Roman" w:hAnsi="Times New Roman"/>
                <w:sz w:val="24"/>
                <w:szCs w:val="24"/>
              </w:rPr>
            </w:pPr>
            <w:r w:rsidRPr="00A9756E">
              <w:rPr>
                <w:rFonts w:ascii="Times New Roman" w:hAnsi="Times New Roman"/>
                <w:sz w:val="24"/>
                <w:szCs w:val="24"/>
              </w:rPr>
              <w:t>Testarea şi analiza influenţei undelor electromagnetice asupra circuitelor electronice</w:t>
            </w:r>
          </w:p>
        </w:tc>
        <w:tc>
          <w:tcPr>
            <w:tcW w:w="874" w:type="dxa"/>
            <w:tcBorders>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23C66FEE"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Pr="00A9756E" w:rsidR="008B3108" w:rsidTr="7F188591" w14:paraId="0C234827" w14:textId="77777777">
        <w:trPr>
          <w:trHeight w:val="310"/>
          <w:jc w:val="center"/>
        </w:trPr>
        <w:tc>
          <w:tcPr>
            <w:tcW w:w="8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633209B" w14:textId="77777777">
            <w:pPr>
              <w:spacing w:after="0" w:line="240" w:lineRule="auto"/>
              <w:jc w:val="center"/>
              <w:rPr>
                <w:rFonts w:ascii="Times New Roman" w:hAnsi="Times New Roman"/>
                <w:sz w:val="24"/>
                <w:szCs w:val="24"/>
              </w:rPr>
            </w:pPr>
            <w:r w:rsidRPr="00A9756E">
              <w:rPr>
                <w:rFonts w:ascii="Times New Roman" w:hAnsi="Times New Roman"/>
                <w:sz w:val="24"/>
                <w:szCs w:val="24"/>
              </w:rPr>
              <w:t>7.</w:t>
            </w:r>
          </w:p>
        </w:tc>
        <w:tc>
          <w:tcPr>
            <w:tcW w:w="8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427697C0" w14:textId="3B80F68E">
            <w:pPr>
              <w:snapToGrid w:val="0"/>
              <w:spacing w:after="0" w:line="240" w:lineRule="auto"/>
              <w:jc w:val="both"/>
              <w:rPr>
                <w:rFonts w:ascii="Times New Roman" w:hAnsi="Times New Roman"/>
                <w:sz w:val="24"/>
                <w:szCs w:val="24"/>
              </w:rPr>
            </w:pPr>
            <w:r w:rsidRPr="7F188591" w:rsidR="2FE467A5">
              <w:rPr>
                <w:rFonts w:ascii="Times New Roman" w:hAnsi="Times New Roman"/>
                <w:sz w:val="24"/>
                <w:szCs w:val="24"/>
              </w:rPr>
              <w:t>Verificare finală</w:t>
            </w:r>
          </w:p>
        </w:tc>
        <w:tc>
          <w:tcPr>
            <w:tcW w:w="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A9756E" w:rsidR="008B3108" w:rsidP="00A9756E" w:rsidRDefault="00363267" w14:paraId="5AA8787D" w14:textId="77777777">
            <w:pPr>
              <w:spacing w:after="0" w:line="240" w:lineRule="auto"/>
              <w:jc w:val="center"/>
              <w:rPr>
                <w:rFonts w:ascii="Times New Roman" w:hAnsi="Times New Roman"/>
                <w:sz w:val="24"/>
                <w:szCs w:val="24"/>
              </w:rPr>
            </w:pPr>
            <w:r w:rsidRPr="00A9756E">
              <w:rPr>
                <w:rFonts w:ascii="Times New Roman" w:hAnsi="Times New Roman"/>
                <w:sz w:val="24"/>
                <w:szCs w:val="24"/>
              </w:rPr>
              <w:t>2</w:t>
            </w:r>
          </w:p>
        </w:tc>
      </w:tr>
      <w:tr w:rsidRPr="00A9756E" w:rsidR="008B3108" w:rsidTr="7F188591" w14:paraId="43CF057E" w14:textId="77777777">
        <w:trPr>
          <w:jc w:val="center"/>
        </w:trPr>
        <w:tc>
          <w:tcPr>
            <w:tcW w:w="8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8B3108" w14:paraId="4093B37F" w14:textId="77777777">
            <w:pPr>
              <w:spacing w:after="0" w:line="240" w:lineRule="auto"/>
              <w:rPr>
                <w:rFonts w:ascii="Times New Roman" w:hAnsi="Times New Roman"/>
                <w:sz w:val="24"/>
                <w:szCs w:val="24"/>
              </w:rPr>
            </w:pPr>
          </w:p>
        </w:tc>
        <w:tc>
          <w:tcPr>
            <w:tcW w:w="87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D59D2DE" w14:textId="77777777">
            <w:pPr>
              <w:spacing w:after="0" w:line="240" w:lineRule="auto"/>
              <w:jc w:val="right"/>
              <w:rPr>
                <w:rFonts w:ascii="Times New Roman" w:hAnsi="Times New Roman"/>
                <w:b/>
                <w:sz w:val="24"/>
                <w:szCs w:val="24"/>
              </w:rPr>
            </w:pPr>
            <w:r w:rsidRPr="00A9756E">
              <w:rPr>
                <w:rFonts w:ascii="Times New Roman" w:hAnsi="Times New Roman"/>
                <w:b/>
                <w:sz w:val="24"/>
                <w:szCs w:val="24"/>
              </w:rPr>
              <w:t>Total:</w:t>
            </w:r>
          </w:p>
        </w:tc>
        <w:tc>
          <w:tcPr>
            <w:tcW w:w="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9FB96A4" w14:textId="77777777">
            <w:pPr>
              <w:spacing w:after="0" w:line="240" w:lineRule="auto"/>
              <w:jc w:val="center"/>
              <w:rPr>
                <w:rFonts w:ascii="Times New Roman" w:hAnsi="Times New Roman"/>
                <w:b/>
                <w:sz w:val="24"/>
                <w:szCs w:val="24"/>
              </w:rPr>
            </w:pPr>
            <w:r w:rsidRPr="00A9756E">
              <w:rPr>
                <w:rFonts w:ascii="Times New Roman" w:hAnsi="Times New Roman"/>
                <w:b/>
                <w:sz w:val="24"/>
                <w:szCs w:val="24"/>
              </w:rPr>
              <w:t>14</w:t>
            </w:r>
          </w:p>
        </w:tc>
      </w:tr>
      <w:tr w:rsidRPr="00A9756E" w:rsidR="008B3108" w:rsidTr="7F188591" w14:paraId="669EFE13" w14:textId="77777777">
        <w:trPr>
          <w:trHeight w:val="980"/>
          <w:jc w:val="center"/>
        </w:trPr>
        <w:tc>
          <w:tcPr>
            <w:tcW w:w="1046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8128C9C" w14:textId="77777777">
            <w:pPr>
              <w:spacing w:after="0" w:line="240" w:lineRule="auto"/>
              <w:jc w:val="both"/>
              <w:rPr>
                <w:rFonts w:ascii="Times New Roman" w:hAnsi="Times New Roman"/>
                <w:color w:val="000000" w:themeColor="text1"/>
                <w:sz w:val="24"/>
                <w:szCs w:val="24"/>
              </w:rPr>
            </w:pPr>
            <w:r w:rsidRPr="00A9756E">
              <w:rPr>
                <w:rFonts w:ascii="Times New Roman" w:hAnsi="Times New Roman"/>
                <w:color w:val="000000" w:themeColor="text1"/>
                <w:sz w:val="24"/>
                <w:szCs w:val="24"/>
              </w:rPr>
              <w:t>Bibliografie:</w:t>
            </w:r>
          </w:p>
          <w:p w:rsidRPr="006C7A3C" w:rsidR="008B3108" w:rsidP="006C7A3C" w:rsidRDefault="00363267" w14:paraId="7AA934B4" w14:textId="37C09E8F">
            <w:pPr>
              <w:numPr>
                <w:ilvl w:val="0"/>
                <w:numId w:val="6"/>
              </w:numPr>
              <w:spacing w:after="0" w:line="240" w:lineRule="auto"/>
              <w:jc w:val="both"/>
              <w:rPr>
                <w:rFonts w:ascii="Times New Roman" w:hAnsi="Times New Roman"/>
                <w:sz w:val="24"/>
                <w:szCs w:val="24"/>
              </w:rPr>
            </w:pPr>
            <w:r w:rsidRPr="00A9756E">
              <w:rPr>
                <w:rFonts w:ascii="Times New Roman" w:hAnsi="Times New Roman"/>
                <w:sz w:val="24"/>
                <w:szCs w:val="24"/>
              </w:rPr>
              <w:t xml:space="preserve"> </w:t>
            </w:r>
            <w:r w:rsidRPr="00A9756E" w:rsidR="006C7A3C">
              <w:rPr>
                <w:rFonts w:ascii="Times New Roman" w:hAnsi="Times New Roman"/>
                <w:sz w:val="24"/>
                <w:szCs w:val="24"/>
              </w:rPr>
              <w:t>Barbelian M., Circuite electronice analogice</w:t>
            </w:r>
            <w:r w:rsidR="006C7A3C">
              <w:rPr>
                <w:rFonts w:ascii="Times New Roman" w:hAnsi="Times New Roman"/>
                <w:sz w:val="24"/>
                <w:szCs w:val="24"/>
              </w:rPr>
              <w:t>,</w:t>
            </w:r>
            <w:r w:rsidRPr="00A9756E" w:rsidR="006C7A3C">
              <w:rPr>
                <w:rFonts w:ascii="Times New Roman" w:hAnsi="Times New Roman"/>
                <w:sz w:val="24"/>
                <w:szCs w:val="24"/>
              </w:rPr>
              <w:t xml:space="preserve"> Note de curs</w:t>
            </w:r>
            <w:r w:rsidR="006C7A3C">
              <w:rPr>
                <w:rFonts w:ascii="Times New Roman" w:hAnsi="Times New Roman"/>
                <w:sz w:val="24"/>
                <w:szCs w:val="24"/>
              </w:rPr>
              <w:t xml:space="preserve">, platforma </w:t>
            </w:r>
            <w:r w:rsidRPr="00A9756E" w:rsidR="006C7A3C">
              <w:rPr>
                <w:rFonts w:ascii="Times New Roman" w:hAnsi="Times New Roman"/>
                <w:sz w:val="24"/>
                <w:szCs w:val="24"/>
              </w:rPr>
              <w:t>Moodle;</w:t>
            </w:r>
          </w:p>
          <w:p w:rsidRPr="00A9756E" w:rsidR="008B3108" w:rsidP="006C7A3C" w:rsidRDefault="00363267" w14:paraId="4857DD4B" w14:textId="77777777">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Rusu, A, Dobrescu, D., Dobrescu, L., Dispozitive şi circuite electronice - note de curs şi probleme rezolvate, Editura Printech, Bucuresti 2003;</w:t>
            </w:r>
          </w:p>
          <w:p w:rsidRPr="00A9756E" w:rsidR="008B3108" w:rsidP="00A9756E" w:rsidRDefault="00363267" w14:paraId="6DD1627B" w14:textId="77777777">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Rusu C., Electronică analogică, circuite electronice, Bistriţa, 2017;</w:t>
            </w:r>
          </w:p>
          <w:p w:rsidRPr="00A9756E" w:rsidR="008B3108" w:rsidP="00A9756E" w:rsidRDefault="00363267" w14:paraId="14BBF987" w14:textId="77777777">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Dascalu, D., Rusu, A., Profirescu, M., Costea, I., Dispozitive şi circuite electronice, Editura Didactica şi Pedagogica, Bucuresti, 1982;</w:t>
            </w:r>
          </w:p>
          <w:p w:rsidRPr="00A9756E" w:rsidR="008B3108" w:rsidP="00A9756E" w:rsidRDefault="00363267" w14:paraId="0A6078CD" w14:textId="77777777">
            <w:pPr>
              <w:numPr>
                <w:ilvl w:val="0"/>
                <w:numId w:val="2"/>
              </w:numPr>
              <w:spacing w:after="0" w:line="240" w:lineRule="auto"/>
              <w:rPr>
                <w:rFonts w:ascii="Times New Roman" w:hAnsi="Times New Roman"/>
                <w:sz w:val="24"/>
                <w:szCs w:val="24"/>
              </w:rPr>
            </w:pPr>
            <w:r w:rsidRPr="00A9756E">
              <w:rPr>
                <w:rFonts w:ascii="Times New Roman" w:hAnsi="Times New Roman"/>
                <w:sz w:val="24"/>
                <w:szCs w:val="24"/>
                <w:lang w:val="en-US"/>
              </w:rPr>
              <w:t xml:space="preserve"> </w:t>
            </w:r>
            <w:r w:rsidRPr="00A9756E">
              <w:rPr>
                <w:rFonts w:ascii="Times New Roman" w:hAnsi="Times New Roman"/>
                <w:sz w:val="24"/>
                <w:szCs w:val="24"/>
              </w:rPr>
              <w:t>Fitzpatrick D., Analog design and simulation using OrCAD® Capture, Elsevier, 2017</w:t>
            </w:r>
          </w:p>
          <w:p w:rsidRPr="00A9756E" w:rsidR="008B3108" w:rsidP="00A9756E" w:rsidRDefault="00363267" w14:paraId="32071243" w14:textId="77777777">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Kanoje L., Electronic Design Automation (EDA) Using Cadence Virtuoso, 2023;</w:t>
            </w:r>
          </w:p>
          <w:p w:rsidRPr="00A9756E" w:rsidR="008B3108" w:rsidP="00A9756E" w:rsidRDefault="00363267" w14:paraId="54545A3F" w14:textId="77777777">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 Fairweather I., Brumfield A., LabVIEW A Developer's Guide to Real World Integration</w:t>
            </w:r>
          </w:p>
          <w:p w:rsidRPr="00A9756E" w:rsidR="008B3108" w:rsidP="00A9756E" w:rsidRDefault="00363267" w14:paraId="43170EC9" w14:textId="77777777">
            <w:pPr>
              <w:numPr>
                <w:ilvl w:val="0"/>
                <w:numId w:val="2"/>
              </w:numPr>
              <w:spacing w:after="0" w:line="240" w:lineRule="auto"/>
              <w:rPr>
                <w:rFonts w:ascii="Times New Roman" w:hAnsi="Times New Roman"/>
                <w:sz w:val="24"/>
                <w:szCs w:val="24"/>
              </w:rPr>
            </w:pPr>
            <w:r w:rsidRPr="00A9756E">
              <w:rPr>
                <w:rFonts w:ascii="Times New Roman" w:hAnsi="Times New Roman"/>
                <w:sz w:val="24"/>
                <w:szCs w:val="24"/>
              </w:rPr>
              <w:t xml:space="preserve">Kring J., LabVIEW for Everyone: Graphical Programming Made Easy and Fun, 3rd. Ed., 2006 </w:t>
            </w:r>
          </w:p>
        </w:tc>
      </w:tr>
    </w:tbl>
    <w:p w:rsidRPr="00A9756E" w:rsidR="008B3108" w:rsidP="17627701" w:rsidRDefault="008B3108" w14:paraId="7C85FC8F" w14:textId="77777777">
      <w:pPr>
        <w:spacing w:after="0" w:line="240" w:lineRule="auto"/>
        <w:rPr>
          <w:rFonts w:ascii="Times New Roman" w:hAnsi="Times New Roman"/>
          <w:b w:val="1"/>
          <w:bCs w:val="1"/>
          <w:sz w:val="24"/>
          <w:szCs w:val="24"/>
        </w:rPr>
      </w:pPr>
    </w:p>
    <w:p w:rsidR="17627701" w:rsidP="17627701" w:rsidRDefault="17627701" w14:paraId="24F0482E" w14:textId="4841EA5A">
      <w:pPr>
        <w:spacing w:after="0" w:line="240" w:lineRule="auto"/>
        <w:rPr>
          <w:rFonts w:ascii="Times New Roman" w:hAnsi="Times New Roman"/>
          <w:b w:val="1"/>
          <w:bCs w:val="1"/>
          <w:sz w:val="24"/>
          <w:szCs w:val="24"/>
        </w:rPr>
      </w:pPr>
    </w:p>
    <w:p w:rsidR="17627701" w:rsidP="17627701" w:rsidRDefault="17627701" w14:paraId="563C8FC9" w14:textId="09F527D1">
      <w:pPr>
        <w:spacing w:after="0" w:line="240" w:lineRule="auto"/>
        <w:rPr>
          <w:rFonts w:ascii="Times New Roman" w:hAnsi="Times New Roman"/>
          <w:b w:val="1"/>
          <w:bCs w:val="1"/>
          <w:sz w:val="24"/>
          <w:szCs w:val="24"/>
        </w:rPr>
      </w:pPr>
    </w:p>
    <w:p w:rsidRPr="00A9756E" w:rsidR="008B3108" w:rsidP="00A9756E" w:rsidRDefault="00363267" w14:paraId="3B36FC1A" w14:textId="77777777">
      <w:pPr>
        <w:spacing w:after="0" w:line="240" w:lineRule="auto"/>
        <w:rPr>
          <w:rFonts w:ascii="Times New Roman" w:hAnsi="Times New Roman"/>
          <w:b/>
          <w:sz w:val="24"/>
          <w:szCs w:val="24"/>
        </w:rPr>
      </w:pPr>
      <w:r w:rsidRPr="00A9756E">
        <w:rPr>
          <w:rFonts w:ascii="Times New Roman" w:hAnsi="Times New Roman"/>
          <w:b/>
          <w:bCs/>
          <w:sz w:val="24"/>
          <w:szCs w:val="24"/>
        </w:rPr>
        <w:t>10. Evaluare</w:t>
      </w:r>
    </w:p>
    <w:tbl>
      <w:tblPr>
        <w:tblW w:w="10456" w:type="dxa"/>
        <w:tblLook w:val="01E0" w:firstRow="1" w:lastRow="1" w:firstColumn="1" w:lastColumn="1" w:noHBand="0" w:noVBand="0"/>
      </w:tblPr>
      <w:tblGrid>
        <w:gridCol w:w="1947"/>
        <w:gridCol w:w="4286"/>
        <w:gridCol w:w="2193"/>
        <w:gridCol w:w="2030"/>
      </w:tblGrid>
      <w:tr w:rsidRPr="00A9756E" w:rsidR="008B3108" w:rsidTr="17627701" w14:paraId="7235ECF9" w14:textId="77777777">
        <w:tc>
          <w:tcPr>
            <w:tcW w:w="19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3F06187" w14:textId="77777777">
            <w:pPr>
              <w:spacing w:after="0" w:line="240" w:lineRule="auto"/>
              <w:rPr>
                <w:rFonts w:ascii="Times New Roman" w:hAnsi="Times New Roman"/>
                <w:sz w:val="24"/>
                <w:szCs w:val="24"/>
              </w:rPr>
            </w:pPr>
            <w:r w:rsidRPr="00A9756E">
              <w:rPr>
                <w:rFonts w:ascii="Times New Roman" w:hAnsi="Times New Roman"/>
                <w:sz w:val="24"/>
                <w:szCs w:val="24"/>
              </w:rPr>
              <w:t>Tip activitate</w:t>
            </w:r>
          </w:p>
        </w:tc>
        <w:tc>
          <w:tcPr>
            <w:tcW w:w="42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37DA2586" w14:textId="77777777">
            <w:pPr>
              <w:spacing w:after="0" w:line="240" w:lineRule="auto"/>
              <w:ind w:left="46" w:right="-154"/>
              <w:rPr>
                <w:rFonts w:ascii="Times New Roman" w:hAnsi="Times New Roman"/>
                <w:sz w:val="24"/>
                <w:szCs w:val="24"/>
              </w:rPr>
            </w:pPr>
            <w:r w:rsidRPr="00A9756E">
              <w:rPr>
                <w:rFonts w:ascii="Times New Roman" w:hAnsi="Times New Roman"/>
                <w:sz w:val="24"/>
                <w:szCs w:val="24"/>
              </w:rPr>
              <w:t>10.1 Criterii de evaluare</w:t>
            </w:r>
          </w:p>
        </w:tc>
        <w:tc>
          <w:tcPr>
            <w:tcW w:w="21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46DE6956" w14:textId="77777777">
            <w:pPr>
              <w:spacing w:after="0" w:line="240" w:lineRule="auto"/>
              <w:rPr>
                <w:rFonts w:ascii="Times New Roman" w:hAnsi="Times New Roman"/>
                <w:sz w:val="24"/>
                <w:szCs w:val="24"/>
              </w:rPr>
            </w:pPr>
            <w:r w:rsidRPr="00A9756E">
              <w:rPr>
                <w:rFonts w:ascii="Times New Roman" w:hAnsi="Times New Roman"/>
                <w:sz w:val="24"/>
                <w:szCs w:val="24"/>
              </w:rPr>
              <w:t>10.2 Metode de evaluare</w:t>
            </w: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D7BD20C" w14:textId="77777777">
            <w:pPr>
              <w:spacing w:after="0" w:line="240" w:lineRule="auto"/>
              <w:rPr>
                <w:rFonts w:ascii="Times New Roman" w:hAnsi="Times New Roman"/>
                <w:sz w:val="24"/>
                <w:szCs w:val="24"/>
              </w:rPr>
            </w:pPr>
            <w:r w:rsidRPr="00A9756E">
              <w:rPr>
                <w:rFonts w:ascii="Times New Roman" w:hAnsi="Times New Roman"/>
                <w:sz w:val="24"/>
                <w:szCs w:val="24"/>
              </w:rPr>
              <w:t>10.3 Pondere din nota finală</w:t>
            </w:r>
          </w:p>
        </w:tc>
      </w:tr>
      <w:tr w:rsidRPr="00A9756E" w:rsidR="008B3108" w:rsidTr="17627701" w14:paraId="4579DB72" w14:textId="77777777">
        <w:trPr>
          <w:trHeight w:val="135"/>
        </w:trPr>
        <w:tc>
          <w:tcPr>
            <w:tcW w:w="19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19D10BC3" w14:textId="77777777">
            <w:pPr>
              <w:spacing w:after="0" w:line="240" w:lineRule="auto"/>
              <w:rPr>
                <w:rFonts w:ascii="Times New Roman" w:hAnsi="Times New Roman"/>
                <w:sz w:val="24"/>
                <w:szCs w:val="24"/>
              </w:rPr>
            </w:pPr>
            <w:r w:rsidRPr="00A9756E">
              <w:rPr>
                <w:rFonts w:ascii="Times New Roman" w:hAnsi="Times New Roman"/>
                <w:sz w:val="24"/>
                <w:szCs w:val="24"/>
              </w:rPr>
              <w:t>10.4 Curs</w:t>
            </w:r>
          </w:p>
        </w:tc>
        <w:tc>
          <w:tcPr>
            <w:tcW w:w="42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03BD02B2" w14:textId="77777777">
            <w:pPr>
              <w:spacing w:after="0" w:line="240" w:lineRule="auto"/>
              <w:rPr>
                <w:rFonts w:ascii="Times New Roman" w:hAnsi="Times New Roman"/>
                <w:sz w:val="24"/>
                <w:szCs w:val="24"/>
                <w:highlight w:val="yellow"/>
              </w:rPr>
            </w:pPr>
            <w:r w:rsidRPr="00A9756E">
              <w:rPr>
                <w:rFonts w:ascii="Times New Roman" w:hAnsi="Times New Roman"/>
                <w:sz w:val="24"/>
                <w:szCs w:val="24"/>
              </w:rPr>
              <w:t>Verificarea rezolvarilor la examen final</w:t>
            </w:r>
          </w:p>
        </w:tc>
        <w:tc>
          <w:tcPr>
            <w:tcW w:w="21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051D2BC0" w14:textId="77777777">
            <w:pPr>
              <w:spacing w:after="0" w:line="240" w:lineRule="auto"/>
              <w:rPr>
                <w:rFonts w:ascii="Times New Roman" w:hAnsi="Times New Roman"/>
                <w:iCs/>
                <w:color w:val="00B0F0"/>
                <w:sz w:val="24"/>
                <w:szCs w:val="24"/>
                <w:highlight w:val="yellow"/>
              </w:rPr>
            </w:pPr>
            <w:r w:rsidRPr="00A9756E">
              <w:rPr>
                <w:rFonts w:ascii="Times New Roman" w:hAnsi="Times New Roman"/>
                <w:iCs/>
                <w:sz w:val="24"/>
                <w:szCs w:val="24"/>
              </w:rPr>
              <w:t>Examen final</w:t>
            </w: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4B242A5C" w14:textId="77777777">
            <w:pPr>
              <w:spacing w:after="0" w:line="240" w:lineRule="auto"/>
              <w:jc w:val="center"/>
              <w:rPr>
                <w:rFonts w:ascii="Times New Roman" w:hAnsi="Times New Roman"/>
                <w:sz w:val="24"/>
                <w:szCs w:val="24"/>
                <w:highlight w:val="yellow"/>
              </w:rPr>
            </w:pPr>
            <w:r w:rsidRPr="00A9756E">
              <w:rPr>
                <w:rFonts w:ascii="Times New Roman" w:hAnsi="Times New Roman"/>
                <w:sz w:val="24"/>
                <w:szCs w:val="24"/>
              </w:rPr>
              <w:t>20%</w:t>
            </w:r>
          </w:p>
        </w:tc>
      </w:tr>
      <w:tr w:rsidRPr="00A9756E" w:rsidR="008B3108" w:rsidTr="17627701" w14:paraId="5A54FF11" w14:textId="77777777">
        <w:trPr>
          <w:trHeight w:val="135"/>
        </w:trPr>
        <w:tc>
          <w:tcPr>
            <w:tcW w:w="1947" w:type="dxa"/>
            <w:vMerge/>
            <w:tcBorders/>
            <w:tcMar/>
          </w:tcPr>
          <w:p w:rsidRPr="00A9756E" w:rsidR="008B3108" w:rsidP="00A9756E" w:rsidRDefault="008B3108" w14:paraId="6EE47DF3" w14:textId="77777777">
            <w:pPr>
              <w:spacing w:after="0" w:line="240" w:lineRule="auto"/>
              <w:rPr>
                <w:rFonts w:ascii="Times New Roman" w:hAnsi="Times New Roman"/>
                <w:sz w:val="24"/>
                <w:szCs w:val="24"/>
              </w:rPr>
            </w:pPr>
          </w:p>
        </w:tc>
        <w:tc>
          <w:tcPr>
            <w:tcW w:w="42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4EC0D5CD" w14:textId="77777777">
            <w:pPr>
              <w:spacing w:after="0" w:line="240" w:lineRule="auto"/>
              <w:rPr>
                <w:rFonts w:ascii="Times New Roman" w:hAnsi="Times New Roman"/>
                <w:sz w:val="24"/>
                <w:szCs w:val="24"/>
                <w:highlight w:val="yellow"/>
              </w:rPr>
            </w:pPr>
            <w:r w:rsidRPr="00A9756E">
              <w:rPr>
                <w:rFonts w:ascii="Times New Roman" w:hAnsi="Times New Roman"/>
                <w:sz w:val="24"/>
                <w:szCs w:val="24"/>
              </w:rPr>
              <w:t xml:space="preserve">Cunoașterea circuitelor electronice,  analogice, parametrilor, metodelor de modelare şi principiilor de funcţionare, circuitelor electronice specifice folosite pentru echipamente de aviație. Capacitatea de dezvoltare, analiză și sinteză a schemelor circuitelor electronice specifice și a metodelor de simulare şi folosite pentru analiza şi certificarea performanțelor. </w:t>
            </w:r>
          </w:p>
        </w:tc>
        <w:tc>
          <w:tcPr>
            <w:tcW w:w="21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8B3108" w14:paraId="56D7037F" w14:textId="77777777">
            <w:pPr>
              <w:spacing w:after="0" w:line="240" w:lineRule="auto"/>
              <w:rPr>
                <w:rFonts w:ascii="Times New Roman" w:hAnsi="Times New Roman"/>
                <w:sz w:val="24"/>
                <w:szCs w:val="24"/>
                <w:highlight w:val="yellow"/>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8B3108" w14:paraId="11ADF9CE" w14:textId="77777777">
            <w:pPr>
              <w:spacing w:after="0" w:line="240" w:lineRule="auto"/>
              <w:jc w:val="center"/>
              <w:rPr>
                <w:rFonts w:ascii="Times New Roman" w:hAnsi="Times New Roman"/>
                <w:sz w:val="24"/>
                <w:szCs w:val="24"/>
                <w:highlight w:val="yellow"/>
              </w:rPr>
            </w:pPr>
          </w:p>
        </w:tc>
      </w:tr>
      <w:tr w:rsidRPr="00A9756E" w:rsidR="008B3108" w:rsidTr="17627701" w14:paraId="1BE1BA5C" w14:textId="77777777">
        <w:trPr>
          <w:trHeight w:val="135"/>
        </w:trPr>
        <w:tc>
          <w:tcPr>
            <w:tcW w:w="1947" w:type="dxa"/>
            <w:vMerge/>
            <w:tcBorders/>
            <w:tcMar/>
          </w:tcPr>
          <w:p w:rsidRPr="00A9756E" w:rsidR="008B3108" w:rsidP="00A9756E" w:rsidRDefault="008B3108" w14:paraId="09CA27F7" w14:textId="77777777">
            <w:pPr>
              <w:spacing w:after="0" w:line="240" w:lineRule="auto"/>
              <w:rPr>
                <w:rFonts w:ascii="Times New Roman" w:hAnsi="Times New Roman"/>
                <w:sz w:val="24"/>
                <w:szCs w:val="24"/>
              </w:rPr>
            </w:pPr>
          </w:p>
        </w:tc>
        <w:tc>
          <w:tcPr>
            <w:tcW w:w="4286" w:type="dxa"/>
            <w:vMerge/>
            <w:tcBorders/>
            <w:tcMar/>
          </w:tcPr>
          <w:p w:rsidRPr="00A9756E" w:rsidR="008B3108" w:rsidP="00A9756E" w:rsidRDefault="008B3108" w14:paraId="2B6BDAB7" w14:textId="77777777">
            <w:pPr>
              <w:spacing w:after="0" w:line="240" w:lineRule="auto"/>
              <w:rPr>
                <w:rFonts w:ascii="Times New Roman" w:hAnsi="Times New Roman"/>
                <w:sz w:val="24"/>
                <w:szCs w:val="24"/>
                <w:highlight w:val="yellow"/>
              </w:rPr>
            </w:pPr>
          </w:p>
        </w:tc>
        <w:tc>
          <w:tcPr>
            <w:tcW w:w="21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8B3108" w14:paraId="63B269DB" w14:textId="77777777">
            <w:pPr>
              <w:spacing w:after="0" w:line="240" w:lineRule="auto"/>
              <w:rPr>
                <w:rFonts w:ascii="Times New Roman" w:hAnsi="Times New Roman"/>
                <w:sz w:val="24"/>
                <w:szCs w:val="24"/>
                <w:highlight w:val="yellow"/>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8B3108" w14:paraId="4E93EC6C" w14:textId="77777777">
            <w:pPr>
              <w:spacing w:after="0" w:line="240" w:lineRule="auto"/>
              <w:jc w:val="center"/>
              <w:rPr>
                <w:rFonts w:ascii="Times New Roman" w:hAnsi="Times New Roman"/>
                <w:sz w:val="24"/>
                <w:szCs w:val="24"/>
                <w:highlight w:val="yellow"/>
              </w:rPr>
            </w:pPr>
          </w:p>
        </w:tc>
      </w:tr>
      <w:tr w:rsidRPr="00A9756E" w:rsidR="008B3108" w:rsidTr="17627701" w14:paraId="1B466117" w14:textId="77777777">
        <w:trPr>
          <w:trHeight w:val="135"/>
        </w:trPr>
        <w:tc>
          <w:tcPr>
            <w:tcW w:w="19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3DB72E11" w14:textId="78D72026">
            <w:pPr>
              <w:spacing w:after="0" w:line="240" w:lineRule="auto"/>
              <w:ind w:right="-150"/>
              <w:rPr>
                <w:rFonts w:ascii="Times New Roman" w:hAnsi="Times New Roman"/>
                <w:sz w:val="24"/>
                <w:szCs w:val="24"/>
              </w:rPr>
            </w:pPr>
            <w:r w:rsidRPr="17627701" w:rsidR="00363267">
              <w:rPr>
                <w:rFonts w:ascii="Times New Roman" w:hAnsi="Times New Roman"/>
                <w:sz w:val="24"/>
                <w:szCs w:val="24"/>
              </w:rPr>
              <w:t xml:space="preserve">10.5 </w:t>
            </w:r>
            <w:r w:rsidRPr="17627701" w:rsidR="4A0BC71D">
              <w:rPr>
                <w:rFonts w:ascii="Times New Roman" w:hAnsi="Times New Roman"/>
                <w:sz w:val="24"/>
                <w:szCs w:val="24"/>
              </w:rPr>
              <w:t>Seminar</w:t>
            </w:r>
            <w:r w:rsidRPr="17627701" w:rsidR="00363267">
              <w:rPr>
                <w:rFonts w:ascii="Times New Roman" w:hAnsi="Times New Roman"/>
                <w:sz w:val="24"/>
                <w:szCs w:val="24"/>
              </w:rPr>
              <w:t xml:space="preserve"> </w:t>
            </w:r>
          </w:p>
        </w:tc>
        <w:tc>
          <w:tcPr>
            <w:tcW w:w="42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17627701" w:rsidRDefault="00363267" w14:paraId="376F296E" w14:textId="64E7B7EF">
            <w:pPr>
              <w:spacing w:after="0" w:line="240" w:lineRule="auto"/>
              <w:rPr>
                <w:rFonts w:ascii="Times New Roman" w:hAnsi="Times New Roman"/>
                <w:sz w:val="24"/>
                <w:szCs w:val="24"/>
              </w:rPr>
            </w:pPr>
            <w:r w:rsidRPr="17627701" w:rsidR="00363267">
              <w:rPr>
                <w:rFonts w:ascii="Times New Roman" w:hAnsi="Times New Roman"/>
                <w:sz w:val="24"/>
                <w:szCs w:val="24"/>
              </w:rPr>
              <w:t xml:space="preserve">Participarea la rezolvarea tematicii de </w:t>
            </w:r>
            <w:r w:rsidRPr="17627701" w:rsidR="19C2EF79">
              <w:rPr>
                <w:rFonts w:ascii="Times New Roman" w:hAnsi="Times New Roman"/>
                <w:sz w:val="24"/>
                <w:szCs w:val="24"/>
              </w:rPr>
              <w:t>seminar</w:t>
            </w:r>
          </w:p>
        </w:tc>
        <w:tc>
          <w:tcPr>
            <w:tcW w:w="21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3E951FFA" w14:textId="2E83B294">
            <w:pPr>
              <w:spacing w:after="0" w:line="240" w:lineRule="auto"/>
              <w:rPr>
                <w:rFonts w:ascii="Times New Roman" w:hAnsi="Times New Roman"/>
                <w:sz w:val="24"/>
                <w:szCs w:val="24"/>
                <w:highlight w:val="yellow"/>
              </w:rPr>
            </w:pPr>
            <w:r w:rsidRPr="17627701" w:rsidR="00363267">
              <w:rPr>
                <w:rFonts w:ascii="Times New Roman" w:hAnsi="Times New Roman"/>
                <w:sz w:val="24"/>
                <w:szCs w:val="24"/>
              </w:rPr>
              <w:t>Evaluare teme și alte verificări pe parcurs</w:t>
            </w: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9F88A71" w14:textId="77777777">
            <w:pPr>
              <w:spacing w:after="0" w:line="240" w:lineRule="auto"/>
              <w:jc w:val="center"/>
              <w:rPr>
                <w:rFonts w:ascii="Times New Roman" w:hAnsi="Times New Roman"/>
                <w:sz w:val="24"/>
                <w:szCs w:val="24"/>
              </w:rPr>
            </w:pPr>
            <w:r w:rsidRPr="00A9756E">
              <w:rPr>
                <w:rFonts w:ascii="Times New Roman" w:hAnsi="Times New Roman"/>
                <w:sz w:val="24"/>
                <w:szCs w:val="24"/>
              </w:rPr>
              <w:t>40%</w:t>
            </w:r>
          </w:p>
          <w:p w:rsidRPr="00A9756E" w:rsidR="008B3108" w:rsidP="00A9756E" w:rsidRDefault="008B3108" w14:paraId="4EE3FBF9" w14:textId="77777777">
            <w:pPr>
              <w:spacing w:after="0" w:line="240" w:lineRule="auto"/>
              <w:jc w:val="center"/>
              <w:rPr>
                <w:rFonts w:ascii="Times New Roman" w:hAnsi="Times New Roman"/>
                <w:sz w:val="24"/>
                <w:szCs w:val="24"/>
                <w:highlight w:val="yellow"/>
              </w:rPr>
            </w:pPr>
          </w:p>
        </w:tc>
      </w:tr>
      <w:tr w:rsidRPr="00A9756E" w:rsidR="008B3108" w:rsidTr="17627701" w14:paraId="1C8A0887" w14:textId="77777777">
        <w:trPr>
          <w:trHeight w:val="135"/>
        </w:trPr>
        <w:tc>
          <w:tcPr>
            <w:tcW w:w="1947" w:type="dxa"/>
            <w:vMerge/>
            <w:tcBorders/>
            <w:tcMar/>
          </w:tcPr>
          <w:p w:rsidRPr="00A9756E" w:rsidR="008B3108" w:rsidP="00A9756E" w:rsidRDefault="008B3108" w14:paraId="76077CD4" w14:textId="77777777">
            <w:pPr>
              <w:spacing w:after="0" w:line="240" w:lineRule="auto"/>
              <w:ind w:right="-150"/>
              <w:rPr>
                <w:rFonts w:ascii="Times New Roman" w:hAnsi="Times New Roman"/>
                <w:sz w:val="24"/>
                <w:szCs w:val="24"/>
              </w:rPr>
            </w:pPr>
          </w:p>
        </w:tc>
        <w:tc>
          <w:tcPr>
            <w:tcW w:w="42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A9756E" w:rsidR="008B3108" w:rsidP="00A9756E" w:rsidRDefault="00363267" w14:paraId="184CCA2D" w14:textId="77777777">
            <w:pPr>
              <w:spacing w:after="0" w:line="240" w:lineRule="auto"/>
              <w:rPr>
                <w:rFonts w:ascii="Times New Roman" w:hAnsi="Times New Roman"/>
                <w:sz w:val="24"/>
                <w:szCs w:val="24"/>
                <w:highlight w:val="yellow"/>
              </w:rPr>
            </w:pPr>
            <w:r w:rsidRPr="00A9756E">
              <w:rPr>
                <w:rFonts w:ascii="Times New Roman" w:hAnsi="Times New Roman"/>
                <w:sz w:val="24"/>
                <w:szCs w:val="24"/>
              </w:rPr>
              <w:t>Lucrare degrevare (dată la curs)</w:t>
            </w:r>
          </w:p>
        </w:tc>
        <w:tc>
          <w:tcPr>
            <w:tcW w:w="21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8B3108" w14:paraId="54F4EF3F" w14:textId="77777777">
            <w:pPr>
              <w:spacing w:after="0" w:line="240" w:lineRule="auto"/>
              <w:rPr>
                <w:rFonts w:ascii="Times New Roman" w:hAnsi="Times New Roman"/>
                <w:sz w:val="24"/>
                <w:szCs w:val="24"/>
                <w:highlight w:val="yellow"/>
              </w:rPr>
            </w:pPr>
          </w:p>
        </w:tc>
        <w:tc>
          <w:tcPr>
            <w:tcW w:w="20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38B27FD" w14:textId="77777777">
            <w:pPr>
              <w:spacing w:after="0" w:line="240" w:lineRule="auto"/>
              <w:jc w:val="center"/>
              <w:rPr>
                <w:rFonts w:ascii="Times New Roman" w:hAnsi="Times New Roman"/>
                <w:sz w:val="24"/>
                <w:szCs w:val="24"/>
                <w:highlight w:val="yellow"/>
              </w:rPr>
            </w:pPr>
            <w:r w:rsidRPr="00A9756E">
              <w:rPr>
                <w:rFonts w:ascii="Times New Roman" w:hAnsi="Times New Roman"/>
                <w:sz w:val="24"/>
                <w:szCs w:val="24"/>
              </w:rPr>
              <w:t>40%</w:t>
            </w:r>
          </w:p>
        </w:tc>
      </w:tr>
      <w:tr w:rsidRPr="00A9756E" w:rsidR="008B3108" w:rsidTr="17627701" w14:paraId="23430C04" w14:textId="77777777">
        <w:tc>
          <w:tcPr>
            <w:tcW w:w="1045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7675E0EE" w14:textId="77777777">
            <w:pPr>
              <w:spacing w:after="0" w:line="240" w:lineRule="auto"/>
              <w:rPr>
                <w:rFonts w:ascii="Times New Roman" w:hAnsi="Times New Roman"/>
                <w:sz w:val="24"/>
                <w:szCs w:val="24"/>
              </w:rPr>
            </w:pPr>
            <w:r w:rsidRPr="00A9756E">
              <w:rPr>
                <w:rFonts w:ascii="Times New Roman" w:hAnsi="Times New Roman"/>
                <w:sz w:val="24"/>
                <w:szCs w:val="24"/>
              </w:rPr>
              <w:t>10.6 Condiții de promovare</w:t>
            </w:r>
          </w:p>
        </w:tc>
      </w:tr>
      <w:tr w:rsidRPr="00A9756E" w:rsidR="008B3108" w:rsidTr="17627701" w14:paraId="52934E76" w14:textId="77777777">
        <w:tc>
          <w:tcPr>
            <w:tcW w:w="1045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9756E" w:rsidR="008B3108" w:rsidP="00A9756E" w:rsidRDefault="00363267" w14:paraId="5E30AB2D" w14:textId="77777777">
            <w:pPr>
              <w:spacing w:after="0" w:line="240" w:lineRule="auto"/>
              <w:ind w:left="641"/>
              <w:rPr>
                <w:rFonts w:ascii="Times New Roman" w:hAnsi="Times New Roman"/>
                <w:sz w:val="24"/>
                <w:szCs w:val="24"/>
              </w:rPr>
            </w:pPr>
            <w:r w:rsidRPr="00A9756E">
              <w:rPr>
                <w:rFonts w:ascii="Times New Roman" w:hAnsi="Times New Roman"/>
                <w:sz w:val="24"/>
                <w:szCs w:val="24"/>
              </w:rPr>
              <w:t>Punctajul final se face prin adunarea punctajelor din evaluări. Condiția de promovare este de minim 50 de puncte (presupune cunoașterea funcționarii circuitelor electronice analogice cu componente active şi pasive; cunoașterea elementelor de modelare, simulare şi testare în condiţii reale de funcţionare a circuitelor electronice analogice și analiza performanţelor; prezentarea unor echipamente și circuite reale analizate şi testate în lucrarea de control de degrevare).</w:t>
            </w:r>
          </w:p>
          <w:p w:rsidRPr="00A9756E" w:rsidR="008B3108" w:rsidP="00A9756E" w:rsidRDefault="008B3108" w14:paraId="0C23C042" w14:textId="77777777">
            <w:pPr>
              <w:spacing w:after="0" w:line="240" w:lineRule="auto"/>
              <w:rPr>
                <w:rFonts w:ascii="Times New Roman" w:hAnsi="Times New Roman"/>
                <w:sz w:val="24"/>
                <w:szCs w:val="24"/>
              </w:rPr>
            </w:pPr>
          </w:p>
        </w:tc>
      </w:tr>
    </w:tbl>
    <w:p w:rsidRPr="00A9756E" w:rsidR="008B3108" w:rsidP="00A9756E" w:rsidRDefault="00363267" w14:paraId="7835DE54"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 </w:t>
      </w:r>
    </w:p>
    <w:tbl>
      <w:tblPr>
        <w:tblStyle w:val="TableGrid"/>
        <w:tblW w:w="10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5"/>
        <w:gridCol w:w="3984"/>
      </w:tblGrid>
      <w:tr w:rsidRPr="00A9756E" w:rsidR="008B3108" w:rsidTr="7F188591" w14:paraId="3D4AEE85" w14:textId="77777777">
        <w:trPr>
          <w:trHeight w:val="332"/>
        </w:trPr>
        <w:tc>
          <w:tcPr>
            <w:tcW w:w="2207" w:type="dxa"/>
            <w:tcMar/>
          </w:tcPr>
          <w:p w:rsidRPr="00A9756E" w:rsidR="008B3108" w:rsidP="00A9756E" w:rsidRDefault="00363267" w14:paraId="459F3813"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Data completării </w:t>
            </w:r>
          </w:p>
        </w:tc>
        <w:tc>
          <w:tcPr>
            <w:tcW w:w="4275" w:type="dxa"/>
            <w:tcMar/>
          </w:tcPr>
          <w:p w:rsidRPr="00A9756E" w:rsidR="008B3108" w:rsidP="008D7513" w:rsidRDefault="00363267" w14:paraId="3FEC4BFE" w14:textId="223A9DA2">
            <w:pPr>
              <w:spacing w:after="0" w:line="240" w:lineRule="auto"/>
              <w:rPr>
                <w:rFonts w:ascii="Times New Roman" w:hAnsi="Times New Roman"/>
                <w:sz w:val="24"/>
                <w:szCs w:val="24"/>
              </w:rPr>
            </w:pPr>
            <w:r w:rsidRPr="00A9756E">
              <w:rPr>
                <w:rFonts w:ascii="Times New Roman" w:hAnsi="Times New Roman"/>
                <w:sz w:val="24"/>
                <w:szCs w:val="24"/>
              </w:rPr>
              <w:t>Titular de curs</w:t>
            </w:r>
          </w:p>
        </w:tc>
        <w:tc>
          <w:tcPr>
            <w:tcW w:w="3984" w:type="dxa"/>
            <w:tcMar/>
          </w:tcPr>
          <w:p w:rsidRPr="00A9756E" w:rsidR="008B3108" w:rsidP="008D7513" w:rsidRDefault="00363267" w14:paraId="241B103E" w14:textId="3DBE0D12">
            <w:pPr>
              <w:spacing w:after="0" w:line="240" w:lineRule="auto"/>
              <w:rPr>
                <w:rFonts w:ascii="Times New Roman" w:hAnsi="Times New Roman"/>
                <w:sz w:val="24"/>
                <w:szCs w:val="24"/>
              </w:rPr>
            </w:pPr>
            <w:r w:rsidRPr="00A9756E">
              <w:rPr>
                <w:rFonts w:ascii="Times New Roman" w:hAnsi="Times New Roman"/>
                <w:sz w:val="24"/>
                <w:szCs w:val="24"/>
              </w:rPr>
              <w:t>Titular de aplicații</w:t>
            </w:r>
          </w:p>
        </w:tc>
      </w:tr>
      <w:tr w:rsidRPr="00A9756E" w:rsidR="008B3108" w:rsidTr="7F188591" w14:paraId="3FF87AB7" w14:textId="77777777">
        <w:tc>
          <w:tcPr>
            <w:tcW w:w="2207" w:type="dxa"/>
            <w:tcMar/>
          </w:tcPr>
          <w:p w:rsidRPr="00A9756E" w:rsidR="008B3108" w:rsidP="00A9756E" w:rsidRDefault="008D7513" w14:paraId="7EAD2F8A" w14:textId="380F3943">
            <w:pPr>
              <w:spacing w:after="0" w:line="240" w:lineRule="auto"/>
              <w:rPr>
                <w:rFonts w:ascii="Times New Roman" w:hAnsi="Times New Roman"/>
                <w:sz w:val="24"/>
                <w:szCs w:val="24"/>
              </w:rPr>
            </w:pPr>
            <w:r>
              <w:rPr>
                <w:rFonts w:ascii="Times New Roman" w:hAnsi="Times New Roman"/>
                <w:sz w:val="24"/>
                <w:szCs w:val="24"/>
              </w:rPr>
              <w:t>25.01.2026</w:t>
            </w:r>
          </w:p>
        </w:tc>
        <w:tc>
          <w:tcPr>
            <w:tcW w:w="4275" w:type="dxa"/>
            <w:tcMar/>
          </w:tcPr>
          <w:p w:rsidRPr="00A9756E" w:rsidR="008B3108" w:rsidP="00A9756E" w:rsidRDefault="4C05CE6E" w14:paraId="5505CF6C" w14:textId="6BF19680">
            <w:pPr>
              <w:spacing w:after="0" w:line="240" w:lineRule="auto"/>
              <w:rPr>
                <w:rFonts w:ascii="Times New Roman" w:hAnsi="Times New Roman"/>
                <w:sz w:val="24"/>
                <w:szCs w:val="24"/>
              </w:rPr>
            </w:pPr>
            <w:r w:rsidRPr="60A89262">
              <w:rPr>
                <w:rFonts w:ascii="Times New Roman" w:hAnsi="Times New Roman"/>
                <w:sz w:val="24"/>
                <w:szCs w:val="24"/>
              </w:rPr>
              <w:t>Ș</w:t>
            </w:r>
            <w:r w:rsidRPr="60A89262" w:rsidR="008D7513">
              <w:rPr>
                <w:rFonts w:ascii="Times New Roman" w:hAnsi="Times New Roman"/>
                <w:sz w:val="24"/>
                <w:szCs w:val="24"/>
              </w:rPr>
              <w:t>.l.</w:t>
            </w:r>
            <w:r w:rsidRPr="60A89262" w:rsidR="52B2A17F">
              <w:rPr>
                <w:rFonts w:ascii="Times New Roman" w:hAnsi="Times New Roman"/>
                <w:sz w:val="24"/>
                <w:szCs w:val="24"/>
              </w:rPr>
              <w:t xml:space="preserve"> </w:t>
            </w:r>
            <w:r w:rsidRPr="60A89262" w:rsidR="008D7513">
              <w:rPr>
                <w:rFonts w:ascii="Times New Roman" w:hAnsi="Times New Roman"/>
                <w:sz w:val="24"/>
                <w:szCs w:val="24"/>
              </w:rPr>
              <w:t>dr. ing. Mihai BARBELIAN</w:t>
            </w:r>
          </w:p>
        </w:tc>
        <w:tc>
          <w:tcPr>
            <w:tcW w:w="3984" w:type="dxa"/>
            <w:tcMar/>
          </w:tcPr>
          <w:p w:rsidRPr="00A9756E" w:rsidR="008B3108" w:rsidP="00A9756E" w:rsidRDefault="0FEE8EB3" w14:paraId="5AF339AD" w14:textId="44B78951">
            <w:pPr>
              <w:spacing w:after="0" w:line="240" w:lineRule="auto"/>
              <w:rPr>
                <w:rFonts w:ascii="Times New Roman" w:hAnsi="Times New Roman"/>
                <w:sz w:val="24"/>
                <w:szCs w:val="24"/>
              </w:rPr>
            </w:pPr>
            <w:r w:rsidRPr="60A89262">
              <w:rPr>
                <w:rFonts w:ascii="Times New Roman" w:hAnsi="Times New Roman"/>
                <w:sz w:val="24"/>
                <w:szCs w:val="24"/>
              </w:rPr>
              <w:t>Ș</w:t>
            </w:r>
            <w:r w:rsidRPr="60A89262" w:rsidR="008D7513">
              <w:rPr>
                <w:rFonts w:ascii="Times New Roman" w:hAnsi="Times New Roman"/>
                <w:sz w:val="24"/>
                <w:szCs w:val="24"/>
              </w:rPr>
              <w:t>.l.</w:t>
            </w:r>
            <w:r w:rsidRPr="60A89262" w:rsidR="4239AA43">
              <w:rPr>
                <w:rFonts w:ascii="Times New Roman" w:hAnsi="Times New Roman"/>
                <w:sz w:val="24"/>
                <w:szCs w:val="24"/>
              </w:rPr>
              <w:t xml:space="preserve"> </w:t>
            </w:r>
            <w:r w:rsidRPr="60A89262" w:rsidR="008D7513">
              <w:rPr>
                <w:rFonts w:ascii="Times New Roman" w:hAnsi="Times New Roman"/>
                <w:sz w:val="24"/>
                <w:szCs w:val="24"/>
              </w:rPr>
              <w:t>dr. ing. Mihai BARBELIAN</w:t>
            </w:r>
          </w:p>
        </w:tc>
      </w:tr>
      <w:tr w:rsidRPr="00A9756E" w:rsidR="008B3108" w:rsidTr="7F188591" w14:paraId="4BCA2997" w14:textId="77777777">
        <w:tc>
          <w:tcPr>
            <w:tcW w:w="2207" w:type="dxa"/>
            <w:tcMar/>
          </w:tcPr>
          <w:p w:rsidRPr="00A9756E" w:rsidR="008B3108" w:rsidP="00A9756E" w:rsidRDefault="008B3108" w14:paraId="3A88824B" w14:textId="77777777">
            <w:pPr>
              <w:spacing w:after="0" w:line="240" w:lineRule="auto"/>
              <w:rPr>
                <w:rFonts w:ascii="Times New Roman" w:hAnsi="Times New Roman"/>
                <w:sz w:val="24"/>
                <w:szCs w:val="24"/>
              </w:rPr>
            </w:pPr>
          </w:p>
        </w:tc>
        <w:tc>
          <w:tcPr>
            <w:tcW w:w="4275" w:type="dxa"/>
            <w:tcMar/>
          </w:tcPr>
          <w:p w:rsidRPr="00A9756E" w:rsidR="008B3108" w:rsidP="00A9756E" w:rsidRDefault="008B3108" w14:paraId="21FB397C" w14:textId="77777777">
            <w:pPr>
              <w:spacing w:after="0" w:line="240" w:lineRule="auto"/>
              <w:rPr>
                <w:rFonts w:ascii="Times New Roman" w:hAnsi="Times New Roman"/>
                <w:sz w:val="24"/>
                <w:szCs w:val="24"/>
              </w:rPr>
            </w:pPr>
          </w:p>
        </w:tc>
        <w:tc>
          <w:tcPr>
            <w:tcW w:w="3984" w:type="dxa"/>
            <w:tcMar/>
          </w:tcPr>
          <w:p w:rsidRPr="00A9756E" w:rsidR="008B3108" w:rsidP="00A9756E" w:rsidRDefault="008B3108" w14:paraId="3DD91367" w14:textId="77777777">
            <w:pPr>
              <w:spacing w:after="0" w:line="240" w:lineRule="auto"/>
              <w:rPr>
                <w:rFonts w:ascii="Times New Roman" w:hAnsi="Times New Roman"/>
                <w:sz w:val="24"/>
                <w:szCs w:val="24"/>
              </w:rPr>
            </w:pPr>
          </w:p>
        </w:tc>
      </w:tr>
      <w:tr w:rsidRPr="00A9756E" w:rsidR="008B3108" w:rsidTr="7F188591" w14:paraId="39E050B0" w14:textId="77777777">
        <w:tc>
          <w:tcPr>
            <w:tcW w:w="2207" w:type="dxa"/>
            <w:tcMar/>
          </w:tcPr>
          <w:p w:rsidRPr="00A9756E" w:rsidR="008B3108" w:rsidP="00A9756E" w:rsidRDefault="00363267" w14:paraId="25AA5129" w14:textId="77777777">
            <w:pPr>
              <w:spacing w:after="0" w:line="240" w:lineRule="auto"/>
              <w:rPr>
                <w:rFonts w:ascii="Times New Roman" w:hAnsi="Times New Roman"/>
                <w:sz w:val="24"/>
                <w:szCs w:val="24"/>
              </w:rPr>
            </w:pPr>
            <w:r w:rsidRPr="00A9756E">
              <w:rPr>
                <w:rFonts w:ascii="Times New Roman" w:hAnsi="Times New Roman"/>
                <w:sz w:val="24"/>
                <w:szCs w:val="24"/>
              </w:rPr>
              <w:t xml:space="preserve">Data avizării în departament </w:t>
            </w:r>
          </w:p>
        </w:tc>
        <w:tc>
          <w:tcPr>
            <w:tcW w:w="8259" w:type="dxa"/>
            <w:gridSpan w:val="2"/>
            <w:tcMar/>
          </w:tcPr>
          <w:p w:rsidRPr="00A9756E" w:rsidR="008B3108" w:rsidP="60A89262" w:rsidRDefault="008B3108" w14:paraId="31827E69" w14:textId="7E143AE6">
            <w:pPr>
              <w:spacing w:after="0" w:line="240" w:lineRule="auto"/>
              <w:rPr>
                <w:rFonts w:ascii="Times New Roman" w:hAnsi="Times New Roman"/>
                <w:color w:val="9BBB59" w:themeColor="accent3"/>
                <w:sz w:val="24"/>
                <w:szCs w:val="24"/>
              </w:rPr>
            </w:pPr>
            <w:r w:rsidRPr="60A89262">
              <w:rPr>
                <w:rFonts w:ascii="Times New Roman" w:hAnsi="Times New Roman"/>
                <w:sz w:val="24"/>
                <w:szCs w:val="24"/>
              </w:rPr>
              <w:t xml:space="preserve">Director de departament </w:t>
            </w:r>
          </w:p>
          <w:p w:rsidRPr="00A9756E" w:rsidR="008B3108" w:rsidP="60A89262" w:rsidRDefault="00F61A72" w14:paraId="6649D795" w14:textId="573FF380">
            <w:pPr>
              <w:spacing w:after="0" w:line="240" w:lineRule="auto"/>
              <w:rPr>
                <w:rFonts w:ascii="Times New Roman" w:hAnsi="Times New Roman"/>
                <w:color w:val="9BBB59" w:themeColor="accent3"/>
                <w:sz w:val="24"/>
                <w:szCs w:val="24"/>
              </w:rPr>
            </w:pPr>
            <w:r w:rsidRPr="60A89262">
              <w:rPr>
                <w:rFonts w:ascii="Times New Roman" w:hAnsi="Times New Roman"/>
                <w:sz w:val="24"/>
                <w:szCs w:val="24"/>
              </w:rPr>
              <w:t xml:space="preserve">Prof. dr. ing. </w:t>
            </w:r>
            <w:r w:rsidRPr="60A89262" w:rsidR="007253DE">
              <w:rPr>
                <w:rFonts w:ascii="Times New Roman" w:hAnsi="Times New Roman"/>
                <w:sz w:val="24"/>
                <w:szCs w:val="24"/>
              </w:rPr>
              <w:t>Teodor-Viorel CHELARU</w:t>
            </w:r>
          </w:p>
        </w:tc>
      </w:tr>
      <w:tr w:rsidRPr="00A9756E" w:rsidR="008B3108" w:rsidTr="7F188591" w14:paraId="48ACAD54" w14:textId="77777777">
        <w:tc>
          <w:tcPr>
            <w:tcW w:w="2207" w:type="dxa"/>
            <w:tcMar/>
          </w:tcPr>
          <w:p w:rsidRPr="00A9756E" w:rsidR="008B3108" w:rsidP="00A9756E" w:rsidRDefault="008B3108" w14:paraId="6D843671" w14:textId="77777777">
            <w:pPr>
              <w:spacing w:after="0" w:line="240" w:lineRule="auto"/>
              <w:rPr>
                <w:rFonts w:ascii="Times New Roman" w:hAnsi="Times New Roman"/>
                <w:sz w:val="24"/>
                <w:szCs w:val="24"/>
              </w:rPr>
            </w:pPr>
          </w:p>
        </w:tc>
        <w:tc>
          <w:tcPr>
            <w:tcW w:w="8259" w:type="dxa"/>
            <w:gridSpan w:val="2"/>
            <w:tcMar/>
          </w:tcPr>
          <w:p w:rsidRPr="00A9756E" w:rsidR="008B3108" w:rsidP="00A9756E" w:rsidRDefault="008B3108" w14:paraId="04298A56" w14:textId="77777777">
            <w:pPr>
              <w:spacing w:after="0" w:line="240" w:lineRule="auto"/>
              <w:rPr>
                <w:rFonts w:ascii="Times New Roman" w:hAnsi="Times New Roman"/>
                <w:sz w:val="24"/>
                <w:szCs w:val="24"/>
              </w:rPr>
            </w:pPr>
          </w:p>
        </w:tc>
      </w:tr>
      <w:tr w:rsidRPr="00A9756E" w:rsidR="008B3108" w:rsidTr="7F188591" w14:paraId="45425D92" w14:textId="77777777">
        <w:trPr>
          <w:trHeight w:val="1456"/>
        </w:trPr>
        <w:tc>
          <w:tcPr>
            <w:tcW w:w="2207" w:type="dxa"/>
            <w:tcMar/>
          </w:tcPr>
          <w:p w:rsidRPr="00A9756E" w:rsidR="008B3108" w:rsidP="00A9756E" w:rsidRDefault="00363267" w14:paraId="2382502D" w14:textId="77777777">
            <w:pPr>
              <w:spacing w:after="0" w:line="240" w:lineRule="auto"/>
              <w:rPr>
                <w:rFonts w:ascii="Times New Roman" w:hAnsi="Times New Roman"/>
                <w:sz w:val="24"/>
                <w:szCs w:val="24"/>
              </w:rPr>
            </w:pPr>
            <w:r w:rsidRPr="00A9756E">
              <w:rPr>
                <w:rFonts w:ascii="Times New Roman" w:hAnsi="Times New Roman"/>
                <w:sz w:val="24"/>
                <w:szCs w:val="24"/>
              </w:rPr>
              <w:t>Data aprobării în Consiliul Facultății</w:t>
            </w:r>
          </w:p>
          <w:p w:rsidRPr="00A9756E" w:rsidR="008B3108" w:rsidP="00A9756E" w:rsidRDefault="008B3108" w14:paraId="594A8DF6" w14:textId="77777777">
            <w:pPr>
              <w:spacing w:after="0" w:line="240" w:lineRule="auto"/>
              <w:rPr>
                <w:rFonts w:ascii="Times New Roman" w:hAnsi="Times New Roman"/>
                <w:sz w:val="24"/>
                <w:szCs w:val="24"/>
              </w:rPr>
            </w:pPr>
          </w:p>
        </w:tc>
        <w:tc>
          <w:tcPr>
            <w:tcW w:w="8259" w:type="dxa"/>
            <w:gridSpan w:val="2"/>
            <w:tcMar/>
          </w:tcPr>
          <w:p w:rsidRPr="00A9756E" w:rsidR="008B3108" w:rsidP="60A89262" w:rsidRDefault="00363267" w14:paraId="157F2269" w14:textId="2E45A013">
            <w:pPr>
              <w:spacing w:after="0" w:line="240" w:lineRule="auto"/>
              <w:rPr>
                <w:rFonts w:ascii="Times New Roman" w:hAnsi="Times New Roman"/>
                <w:sz w:val="24"/>
                <w:szCs w:val="24"/>
              </w:rPr>
            </w:pPr>
            <w:r w:rsidRPr="60A89262">
              <w:rPr>
                <w:rFonts w:ascii="Times New Roman" w:hAnsi="Times New Roman"/>
                <w:sz w:val="24"/>
                <w:szCs w:val="24"/>
              </w:rPr>
              <w:t xml:space="preserve">Decan  </w:t>
            </w:r>
          </w:p>
          <w:p w:rsidRPr="00A9756E" w:rsidR="008B3108" w:rsidP="00A9756E" w:rsidRDefault="00363267" w14:paraId="1C34F860" w14:textId="47139764">
            <w:pPr>
              <w:spacing w:after="0" w:line="240" w:lineRule="auto"/>
              <w:rPr>
                <w:rFonts w:ascii="Times New Roman" w:hAnsi="Times New Roman"/>
                <w:sz w:val="24"/>
                <w:szCs w:val="24"/>
              </w:rPr>
            </w:pPr>
            <w:r w:rsidRPr="60A89262">
              <w:rPr>
                <w:rFonts w:ascii="Times New Roman" w:hAnsi="Times New Roman"/>
                <w:sz w:val="24"/>
                <w:szCs w:val="24"/>
              </w:rPr>
              <w:t xml:space="preserve">Prof. </w:t>
            </w:r>
            <w:r w:rsidRPr="60A89262" w:rsidR="00AF59BF">
              <w:rPr>
                <w:rFonts w:ascii="Times New Roman" w:hAnsi="Times New Roman"/>
                <w:sz w:val="24"/>
                <w:szCs w:val="24"/>
              </w:rPr>
              <w:t xml:space="preserve">dr. ing. </w:t>
            </w:r>
            <w:r w:rsidRPr="60A89262">
              <w:rPr>
                <w:rFonts w:ascii="Times New Roman" w:hAnsi="Times New Roman"/>
                <w:sz w:val="24"/>
                <w:szCs w:val="24"/>
              </w:rPr>
              <w:t>Daniel-Eugeniu CRUN</w:t>
            </w:r>
            <w:r w:rsidRPr="60A89262" w:rsidR="008D7513">
              <w:rPr>
                <w:rFonts w:ascii="Times New Roman" w:hAnsi="Times New Roman"/>
                <w:sz w:val="24"/>
                <w:szCs w:val="24"/>
              </w:rPr>
              <w:t>Ț</w:t>
            </w:r>
            <w:r w:rsidRPr="60A89262">
              <w:rPr>
                <w:rFonts w:ascii="Times New Roman" w:hAnsi="Times New Roman"/>
                <w:sz w:val="24"/>
                <w:szCs w:val="24"/>
              </w:rPr>
              <w:t>EANU</w:t>
            </w:r>
          </w:p>
          <w:p w:rsidRPr="00A9756E" w:rsidR="008B3108" w:rsidP="00A9756E" w:rsidRDefault="008B3108" w14:paraId="372944D5" w14:textId="77777777">
            <w:pPr>
              <w:spacing w:after="0" w:line="240" w:lineRule="auto"/>
              <w:rPr>
                <w:rFonts w:ascii="Times New Roman" w:hAnsi="Times New Roman"/>
                <w:sz w:val="24"/>
                <w:szCs w:val="24"/>
              </w:rPr>
            </w:pPr>
          </w:p>
        </w:tc>
      </w:tr>
    </w:tbl>
    <w:p w:rsidRPr="00A9756E" w:rsidR="008B3108" w:rsidP="00A9756E" w:rsidRDefault="008B3108" w14:paraId="1E0C7ABD" w14:textId="77777777">
      <w:pPr>
        <w:spacing w:after="0" w:line="240" w:lineRule="auto"/>
        <w:rPr>
          <w:rFonts w:ascii="Times New Roman" w:hAnsi="Times New Roman"/>
          <w:sz w:val="24"/>
          <w:szCs w:val="24"/>
        </w:rPr>
      </w:pPr>
    </w:p>
    <w:sectPr w:rsidRPr="00A9756E" w:rsidR="008B3108">
      <w:headerReference w:type="default" r:id="rId11"/>
      <w:footerReference w:type="default" r:id="rId12"/>
      <w:pgSz w:w="11906" w:h="16838" w:orient="portrait"/>
      <w:pgMar w:top="720" w:right="720" w:bottom="720" w:left="720" w:header="567"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267" w:rsidRDefault="00363267" w14:paraId="05F270AA" w14:textId="77777777">
      <w:pPr>
        <w:spacing w:after="0" w:line="240" w:lineRule="auto"/>
      </w:pPr>
      <w:r>
        <w:separator/>
      </w:r>
    </w:p>
  </w:endnote>
  <w:endnote w:type="continuationSeparator" w:id="0">
    <w:p w:rsidR="00363267" w:rsidRDefault="00363267" w14:paraId="5B2A92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panose1 w:val="00000000000000000000"/>
    <w:charset w:val="00"/>
    <w:family w:val="auto"/>
    <w:notTrueType/>
    <w:pitch w:val="default"/>
    <w:sig w:usb0="00000003" w:usb1="00000000" w:usb2="00000000" w:usb3="00000000" w:csb0="00000001" w:csb1="00000000"/>
  </w:font>
  <w:font w:name="Liberation Sans">
    <w:altName w:val="Arial"/>
    <w:charset w:val="01"/>
    <w:family w:val="swiss"/>
    <w:pitch w:val="variable"/>
  </w:font>
  <w:font w:name="Noto Sans CJK SC">
    <w:charset w:val="01"/>
    <w:family w:val="auto"/>
    <w:pitch w:val="variable"/>
  </w:font>
  <w:font w:name="Lohit Devanagari">
    <w:altName w:val="Cambria"/>
    <w:charset w:val="01"/>
    <w:family w:val="auto"/>
    <w:pitch w:val="variable"/>
  </w:font>
  <w:font w:name="Tahoma">
    <w:panose1 w:val="020B0604030504040204"/>
    <w:charset w:val="00"/>
    <w:family w:val="swiss"/>
    <w:pitch w:val="variable"/>
    <w:sig w:usb0="E1002EFF" w:usb1="C000605B" w:usb2="00000029" w:usb3="00000000" w:csb0="000101FF"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554F738" w:rsidTr="2554F738" w14:paraId="05831567" w14:textId="77777777">
      <w:trPr>
        <w:trHeight w:val="300"/>
      </w:trPr>
      <w:tc>
        <w:tcPr>
          <w:tcW w:w="3485" w:type="dxa"/>
        </w:tcPr>
        <w:p w:rsidR="2554F738" w:rsidP="2554F738" w:rsidRDefault="2554F738" w14:paraId="10F47AE7" w14:textId="05375C0D">
          <w:pPr>
            <w:pStyle w:val="Header"/>
            <w:ind w:left="-115"/>
          </w:pPr>
        </w:p>
      </w:tc>
      <w:tc>
        <w:tcPr>
          <w:tcW w:w="3485" w:type="dxa"/>
        </w:tcPr>
        <w:p w:rsidR="2554F738" w:rsidP="2554F738" w:rsidRDefault="2554F738" w14:paraId="3867A5E6" w14:textId="0EF06FD7">
          <w:pPr>
            <w:pStyle w:val="Header"/>
            <w:jc w:val="center"/>
          </w:pPr>
        </w:p>
      </w:tc>
      <w:tc>
        <w:tcPr>
          <w:tcW w:w="3485" w:type="dxa"/>
        </w:tcPr>
        <w:p w:rsidR="2554F738" w:rsidP="2554F738" w:rsidRDefault="2554F738" w14:paraId="1D97CA91" w14:textId="2AF1C501">
          <w:pPr>
            <w:pStyle w:val="Header"/>
            <w:ind w:right="-115"/>
            <w:jc w:val="right"/>
          </w:pPr>
        </w:p>
      </w:tc>
    </w:tr>
  </w:tbl>
  <w:p w:rsidR="2554F738" w:rsidP="2554F738" w:rsidRDefault="2554F738" w14:paraId="542249CE" w14:textId="5F769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267" w:rsidRDefault="00363267" w14:paraId="66D951E6" w14:textId="77777777">
      <w:pPr>
        <w:spacing w:after="0" w:line="240" w:lineRule="auto"/>
      </w:pPr>
      <w:r>
        <w:separator/>
      </w:r>
    </w:p>
  </w:footnote>
  <w:footnote w:type="continuationSeparator" w:id="0">
    <w:p w:rsidR="00363267" w:rsidRDefault="00363267" w14:paraId="22EAECE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2554F738" w:rsidTr="2554F738" w14:paraId="31106688" w14:textId="77777777">
      <w:trPr>
        <w:trHeight w:val="990"/>
      </w:trPr>
      <w:tc>
        <w:tcPr>
          <w:tcW w:w="1245" w:type="dxa"/>
          <w:tcBorders>
            <w:top w:val="nil"/>
            <w:left w:val="nil"/>
            <w:bottom w:val="nil"/>
            <w:right w:val="nil"/>
          </w:tcBorders>
          <w:tcMar>
            <w:left w:w="105" w:type="dxa"/>
            <w:right w:w="105" w:type="dxa"/>
          </w:tcMar>
          <w:vAlign w:val="center"/>
        </w:tcPr>
        <w:p w:rsidR="2554F738" w:rsidP="2554F738" w:rsidRDefault="2554F738" w14:paraId="3C6F3EB0" w14:textId="3BF558EB">
          <w:pPr>
            <w:tabs>
              <w:tab w:val="center" w:pos="4680"/>
              <w:tab w:val="right" w:pos="9360"/>
            </w:tabs>
            <w:spacing w:after="0"/>
            <w:rPr>
              <w:rFonts w:eastAsia="Calibri" w:cs="Calibri"/>
              <w:color w:val="000000" w:themeColor="text1"/>
              <w:lang w:val="en-GB"/>
            </w:rPr>
          </w:pPr>
          <w:r>
            <w:rPr>
              <w:noProof/>
            </w:rPr>
            <w:drawing>
              <wp:inline distT="0" distB="0" distL="0" distR="0" wp14:anchorId="32316EF5" wp14:editId="1DAF5EEE">
                <wp:extent cx="771525" cy="771525"/>
                <wp:effectExtent l="0" t="0" r="0" b="0"/>
                <wp:docPr id="17115015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01533" name="Picture 1711501533"/>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2554F738" w:rsidP="2554F738" w:rsidRDefault="2554F738" w14:paraId="0C979A77" w14:textId="28D6D07D">
          <w:pPr>
            <w:tabs>
              <w:tab w:val="center" w:pos="4680"/>
              <w:tab w:val="right" w:pos="9360"/>
            </w:tabs>
            <w:spacing w:after="0" w:line="240" w:lineRule="auto"/>
            <w:jc w:val="center"/>
            <w:rPr>
              <w:rFonts w:ascii="Arial" w:hAnsi="Arial" w:eastAsia="Arial" w:cs="Arial"/>
              <w:color w:val="000000" w:themeColor="text1"/>
              <w:sz w:val="20"/>
              <w:szCs w:val="20"/>
              <w:lang w:val="en-GB"/>
            </w:rPr>
          </w:pPr>
        </w:p>
        <w:p w:rsidR="2554F738" w:rsidP="2554F738" w:rsidRDefault="2554F738" w14:paraId="453C3020" w14:textId="652C32A7">
          <w:pPr>
            <w:pStyle w:val="Header"/>
            <w:spacing w:after="0" w:line="360" w:lineRule="auto"/>
            <w:jc w:val="center"/>
            <w:rPr>
              <w:rFonts w:ascii="Arial" w:hAnsi="Arial" w:eastAsia="Arial" w:cs="Arial"/>
              <w:color w:val="000000" w:themeColor="text1"/>
              <w:sz w:val="28"/>
              <w:szCs w:val="28"/>
              <w:lang w:val="en-GB"/>
            </w:rPr>
          </w:pPr>
          <w:r w:rsidRPr="2554F738">
            <w:rPr>
              <w:rFonts w:ascii="Arial" w:hAnsi="Arial" w:eastAsia="Arial" w:cs="Arial"/>
              <w:b/>
              <w:bCs/>
              <w:color w:val="000000" w:themeColor="text1"/>
              <w:sz w:val="28"/>
              <w:szCs w:val="28"/>
            </w:rPr>
            <w:t>Universitatea Națională de Știință și Tehnologie POLITEHNICA București</w:t>
          </w:r>
        </w:p>
        <w:p w:rsidR="2554F738" w:rsidP="2554F738" w:rsidRDefault="2554F738" w14:paraId="1E912EBD" w14:textId="6B8372E5">
          <w:pPr>
            <w:pStyle w:val="Header"/>
            <w:spacing w:after="0" w:line="360" w:lineRule="auto"/>
            <w:jc w:val="center"/>
            <w:rPr>
              <w:rFonts w:ascii="Arial" w:hAnsi="Arial" w:eastAsia="Arial" w:cs="Arial"/>
              <w:color w:val="000000" w:themeColor="text1"/>
              <w:sz w:val="28"/>
              <w:szCs w:val="28"/>
              <w:lang w:val="en-GB"/>
            </w:rPr>
          </w:pPr>
          <w:r w:rsidRPr="2554F738">
            <w:rPr>
              <w:rFonts w:ascii="Arial" w:hAnsi="Arial" w:eastAsia="Arial" w:cs="Arial"/>
              <w:b/>
              <w:bCs/>
              <w:color w:val="000000" w:themeColor="text1"/>
              <w:sz w:val="28"/>
              <w:szCs w:val="28"/>
            </w:rPr>
            <w:t>Facultatea</w:t>
          </w:r>
          <w:r w:rsidRPr="2554F738">
            <w:rPr>
              <w:rFonts w:ascii="Arial" w:hAnsi="Arial" w:eastAsia="Arial" w:cs="Arial"/>
              <w:b/>
              <w:bCs/>
              <w:color w:val="000000" w:themeColor="text1"/>
              <w:sz w:val="20"/>
              <w:szCs w:val="20"/>
            </w:rPr>
            <w:t xml:space="preserve"> </w:t>
          </w:r>
          <w:r w:rsidRPr="2554F738">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2554F738" w:rsidP="2554F738" w:rsidRDefault="2554F738" w14:paraId="5DCC89C5" w14:textId="13FDAF60">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1CAD1C7E" wp14:editId="0DC90850">
                <wp:extent cx="733425" cy="742950"/>
                <wp:effectExtent l="0" t="0" r="0" b="0"/>
                <wp:docPr id="1652347145"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47145" name="Picture 1652347145"/>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8B3108" w:rsidRDefault="008B3108" w14:paraId="36A5B27A" w14:textId="7777777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30eb85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E2F0601"/>
    <w:multiLevelType w:val="multilevel"/>
    <w:tmpl w:val="2A8EFA4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 w15:restartNumberingAfterBreak="0">
    <w:nsid w:val="34195108"/>
    <w:multiLevelType w:val="multilevel"/>
    <w:tmpl w:val="88A0059E"/>
    <w:lvl w:ilvl="0">
      <w:start w:val="1"/>
      <w:numFmt w:val="bullet"/>
      <w:lvlText w:val=""/>
      <w:lvlJc w:val="left"/>
      <w:pPr>
        <w:tabs>
          <w:tab w:val="num" w:pos="641"/>
        </w:tabs>
        <w:ind w:left="641" w:hanging="357"/>
      </w:pPr>
      <w:rPr>
        <w:rFonts w:hint="default" w:ascii="Symbol" w:hAnsi="Symbol" w:cs="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3DE406FB"/>
    <w:multiLevelType w:val="multilevel"/>
    <w:tmpl w:val="07721B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20F5BED"/>
    <w:multiLevelType w:val="multilevel"/>
    <w:tmpl w:val="DC124BBA"/>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576A5278"/>
    <w:multiLevelType w:val="multilevel"/>
    <w:tmpl w:val="07FEEF6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15:restartNumberingAfterBreak="0">
    <w:nsid w:val="69D71E5F"/>
    <w:multiLevelType w:val="multilevel"/>
    <w:tmpl w:val="07FEEF6C"/>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num w:numId="7">
    <w:abstractNumId w:val="6"/>
  </w:num>
  <w:num w:numId="1" w16cid:durableId="201867">
    <w:abstractNumId w:val="1"/>
  </w:num>
  <w:num w:numId="2" w16cid:durableId="1289433867">
    <w:abstractNumId w:val="3"/>
  </w:num>
  <w:num w:numId="3" w16cid:durableId="1788042721">
    <w:abstractNumId w:val="0"/>
  </w:num>
  <w:num w:numId="4" w16cid:durableId="489827823">
    <w:abstractNumId w:val="4"/>
  </w:num>
  <w:num w:numId="5" w16cid:durableId="1390692698">
    <w:abstractNumId w:val="2"/>
  </w:num>
  <w:num w:numId="6" w16cid:durableId="1815759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08"/>
    <w:rsid w:val="0010194B"/>
    <w:rsid w:val="001C6EC3"/>
    <w:rsid w:val="00266A29"/>
    <w:rsid w:val="0031B6E5"/>
    <w:rsid w:val="00331C78"/>
    <w:rsid w:val="00363267"/>
    <w:rsid w:val="003C71F6"/>
    <w:rsid w:val="004C3F29"/>
    <w:rsid w:val="00595991"/>
    <w:rsid w:val="006C7A3C"/>
    <w:rsid w:val="007253DE"/>
    <w:rsid w:val="00874442"/>
    <w:rsid w:val="008A10C9"/>
    <w:rsid w:val="008B3108"/>
    <w:rsid w:val="008D7513"/>
    <w:rsid w:val="00923402"/>
    <w:rsid w:val="00A9756E"/>
    <w:rsid w:val="00AF59BF"/>
    <w:rsid w:val="00B04852"/>
    <w:rsid w:val="00CC51EF"/>
    <w:rsid w:val="00D941DC"/>
    <w:rsid w:val="00D97DB2"/>
    <w:rsid w:val="00DF523D"/>
    <w:rsid w:val="00EF214F"/>
    <w:rsid w:val="00EF5539"/>
    <w:rsid w:val="00F61A72"/>
    <w:rsid w:val="00FE2983"/>
    <w:rsid w:val="02896341"/>
    <w:rsid w:val="0487AFC6"/>
    <w:rsid w:val="07B71173"/>
    <w:rsid w:val="09B10128"/>
    <w:rsid w:val="0AB591D3"/>
    <w:rsid w:val="0BDA79B6"/>
    <w:rsid w:val="0CA1E919"/>
    <w:rsid w:val="0FEE8EB3"/>
    <w:rsid w:val="17627701"/>
    <w:rsid w:val="19C2EF79"/>
    <w:rsid w:val="21A45022"/>
    <w:rsid w:val="2554F738"/>
    <w:rsid w:val="292AB331"/>
    <w:rsid w:val="2AAAD43D"/>
    <w:rsid w:val="2FE467A5"/>
    <w:rsid w:val="30D8FAC4"/>
    <w:rsid w:val="3362E5AD"/>
    <w:rsid w:val="340A357E"/>
    <w:rsid w:val="3A155040"/>
    <w:rsid w:val="4239AA43"/>
    <w:rsid w:val="48DC6E5D"/>
    <w:rsid w:val="4A0BC71D"/>
    <w:rsid w:val="4C05CE6E"/>
    <w:rsid w:val="4F78757B"/>
    <w:rsid w:val="52B2A17F"/>
    <w:rsid w:val="52F92E3D"/>
    <w:rsid w:val="5E82EFEF"/>
    <w:rsid w:val="60A89262"/>
    <w:rsid w:val="640A4F76"/>
    <w:rsid w:val="6795CBF1"/>
    <w:rsid w:val="732BFE9C"/>
    <w:rsid w:val="74CA272D"/>
    <w:rsid w:val="750F5356"/>
    <w:rsid w:val="7F188591"/>
    <w:rsid w:val="7FBBE1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2326"/>
  <w15:docId w15:val="{1105AD96-24CC-4B68-86EE-F670D199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alloonTextChar" w:customStyle="1">
    <w:name w:val="Balloon Text Char"/>
    <w:basedOn w:val="DefaultParagraphFont"/>
    <w:link w:val="BalloonText"/>
    <w:uiPriority w:val="99"/>
    <w:semiHidden/>
    <w:qFormat/>
    <w:locked/>
    <w:rPr>
      <w:rFonts w:ascii="Times New Roman" w:hAnsi="Times New Roman" w:cs="Times New Roman"/>
      <w:sz w:val="2"/>
      <w:lang w:val="ro-RO" w:eastAsia="x-none"/>
    </w:rPr>
  </w:style>
  <w:style w:type="character" w:styleId="HeaderChar" w:customStyle="1">
    <w:name w:val="Header Char"/>
    <w:basedOn w:val="DefaultParagraphFont"/>
    <w:link w:val="Header"/>
    <w:uiPriority w:val="99"/>
    <w:qFormat/>
    <w:locked/>
    <w:rsid w:val="006B0230"/>
    <w:rPr>
      <w:rFonts w:cs="Times New Roman"/>
      <w:lang w:val="ro-RO" w:eastAsia="x-none"/>
    </w:rPr>
  </w:style>
  <w:style w:type="character" w:styleId="FooterChar" w:customStyle="1">
    <w:name w:val="Footer Char"/>
    <w:basedOn w:val="DefaultParagraphFont"/>
    <w:link w:val="Footer"/>
    <w:uiPriority w:val="99"/>
    <w:qFormat/>
    <w:locked/>
    <w:rsid w:val="006B0230"/>
    <w:rPr>
      <w:rFonts w:cs="Times New Roman"/>
      <w:lang w:val="ro-RO" w:eastAsia="x-none"/>
    </w:rPr>
  </w:style>
  <w:style w:type="character" w:styleId="Heading3Char" w:customStyle="1">
    <w:name w:val="Heading 3 Char"/>
    <w:basedOn w:val="DefaultParagraphFont"/>
    <w:link w:val="Heading3"/>
    <w:qFormat/>
    <w:rsid w:val="00C116E4"/>
    <w:rPr>
      <w:rFonts w:ascii="Times New Roman" w:hAnsi="Times New Roman" w:cs="Times New Roman"/>
      <w:b/>
      <w:kern w:val="2"/>
      <w:szCs w:val="20"/>
      <w:lang w:val="ro-RO"/>
    </w:rPr>
  </w:style>
  <w:style w:type="character" w:styleId="fontstyle01" w:customStyle="1">
    <w:name w:val="fontstyle01"/>
    <w:basedOn w:val="DefaultParagraphFont"/>
    <w:qFormat/>
    <w:rsid w:val="00C116E4"/>
    <w:rPr>
      <w:rFonts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qFormat/>
    <w:rPr>
      <w:rFonts w:asciiTheme="majorHAnsi" w:hAnsiTheme="majorHAnsi" w:eastAsiaTheme="majorEastAsia" w:cstheme="majorBidi"/>
      <w:color w:val="365F91" w:themeColor="accent1" w:themeShade="BF"/>
      <w:sz w:val="26"/>
      <w:szCs w:val="26"/>
    </w:rPr>
  </w:style>
  <w:style w:type="character" w:styleId="BodyTextChar" w:customStyle="1">
    <w:name w:val="Body Text Char"/>
    <w:basedOn w:val="DefaultParagraphFont"/>
    <w:link w:val="BodyText"/>
    <w:qFormat/>
    <w:rsid w:val="00801DB0"/>
    <w:rPr>
      <w:rFonts w:eastAsia="Calibri" w:cs="Times New Roman"/>
    </w:rPr>
  </w:style>
  <w:style w:type="character" w:styleId="CommentReference">
    <w:name w:val="annotation reference"/>
    <w:basedOn w:val="DefaultParagraphFont"/>
    <w:uiPriority w:val="99"/>
    <w:semiHidden/>
    <w:unhideWhenUsed/>
    <w:qFormat/>
    <w:rsid w:val="003341B8"/>
    <w:rPr>
      <w:sz w:val="16"/>
      <w:szCs w:val="16"/>
    </w:rPr>
  </w:style>
  <w:style w:type="character" w:styleId="CommentTextChar" w:customStyle="1">
    <w:name w:val="Comment Text Char"/>
    <w:basedOn w:val="DefaultParagraphFont"/>
    <w:link w:val="CommentText"/>
    <w:uiPriority w:val="99"/>
    <w:qFormat/>
    <w:rsid w:val="003341B8"/>
    <w:rPr>
      <w:rFonts w:cs="Times New Roman"/>
      <w:sz w:val="20"/>
      <w:szCs w:val="20"/>
      <w:lang w:val="ro-RO"/>
    </w:rPr>
  </w:style>
  <w:style w:type="character" w:styleId="CommentSubjectChar" w:customStyle="1">
    <w:name w:val="Comment Subject Char"/>
    <w:basedOn w:val="CommentTextChar"/>
    <w:link w:val="CommentSubject"/>
    <w:uiPriority w:val="99"/>
    <w:semiHidden/>
    <w:qFormat/>
    <w:rsid w:val="003341B8"/>
    <w:rPr>
      <w:rFonts w:cs="Times New Roman"/>
      <w:b/>
      <w:bCs/>
      <w:sz w:val="20"/>
      <w:szCs w:val="20"/>
      <w:lang w:val="ro-RO"/>
    </w:rPr>
  </w:style>
  <w:style w:type="character" w:styleId="FootnoteTextChar" w:customStyle="1">
    <w:name w:val="Footnote Text Char"/>
    <w:basedOn w:val="DefaultParagraphFont"/>
    <w:link w:val="FootnoteText"/>
    <w:uiPriority w:val="99"/>
    <w:semiHidden/>
    <w:qFormat/>
    <w:rsid w:val="008D49B5"/>
    <w:rPr>
      <w:rFonts w:cs="Times New Roman"/>
      <w:sz w:val="20"/>
      <w:szCs w:val="20"/>
      <w:lang w:val="ro-RO"/>
    </w:rPr>
  </w:style>
  <w:style w:type="character" w:styleId="FootnoteCharacters" w:customStyle="1">
    <w:name w:val="Footnote Characters"/>
    <w:basedOn w:val="DefaultParagraphFont"/>
    <w:uiPriority w:val="99"/>
    <w:semiHidden/>
    <w:unhideWhenUsed/>
    <w:qFormat/>
    <w:rsid w:val="008D49B5"/>
    <w:rPr>
      <w:vertAlign w:val="superscript"/>
    </w:rPr>
  </w:style>
  <w:style w:type="character" w:styleId="FootnoteAnchor" w:customStyle="1">
    <w:name w:val="Footnote Anchor"/>
    <w:rPr>
      <w:vertAlign w:val="superscript"/>
    </w:rPr>
  </w:style>
  <w:style w:type="character" w:styleId="Emphasis">
    <w:name w:val="Emphasis"/>
    <w:basedOn w:val="DefaultParagraphFont"/>
    <w:qFormat/>
    <w:locked/>
    <w:rsid w:val="007C3E40"/>
    <w:rPr>
      <w:i/>
      <w:iCs/>
    </w:rPr>
  </w:style>
  <w:style w:type="character" w:styleId="NumberingSymbols" w:customStyle="1">
    <w:name w:val="Numbering Symbols"/>
    <w:qFormat/>
  </w:style>
  <w:style w:type="paragraph" w:styleId="Heading" w:customStyle="1">
    <w:name w:val="Heading"/>
    <w:basedOn w:val="Normal"/>
    <w:next w:val="BodyText"/>
    <w:qFormat/>
    <w:pPr>
      <w:keepNext/>
      <w:spacing w:before="240" w:after="120"/>
    </w:pPr>
    <w:rPr>
      <w:rFonts w:ascii="Liberation Sans" w:hAnsi="Liberation Sans" w:eastAsia="Noto Sans CJK SC" w:cs="Lohit Devanagari"/>
      <w:sz w:val="28"/>
      <w:szCs w:val="28"/>
    </w:rPr>
  </w:style>
  <w:style w:type="paragraph" w:styleId="BodyText">
    <w:name w:val="Body Text"/>
    <w:basedOn w:val="Normal"/>
    <w:link w:val="BodyTextChar"/>
    <w:rsid w:val="00801DB0"/>
    <w:pPr>
      <w:spacing w:after="120"/>
    </w:pPr>
    <w:rPr>
      <w:rFonts w:eastAsia="Calibri"/>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ListParagraph">
    <w:name w:val="List Paragraph"/>
    <w:basedOn w:val="Normal"/>
    <w:uiPriority w:val="34"/>
    <w:qFormat/>
    <w:rsid w:val="003E7F77"/>
    <w:pPr>
      <w:ind w:left="720"/>
      <w:contextualSpacing/>
    </w:pPr>
  </w:style>
  <w:style w:type="paragraph" w:styleId="BalloonText">
    <w:name w:val="Balloon Text"/>
    <w:basedOn w:val="Normal"/>
    <w:link w:val="BalloonTextChar"/>
    <w:uiPriority w:val="99"/>
    <w:semiHidden/>
    <w:qFormat/>
    <w:rsid w:val="005A12E1"/>
    <w:rPr>
      <w:rFonts w:ascii="Tahoma" w:hAnsi="Tahoma" w:cs="Tahoma"/>
      <w:sz w:val="16"/>
      <w:szCs w:val="16"/>
    </w:rPr>
  </w:style>
  <w:style w:type="paragraph" w:styleId="HeaderandFooter" w:customStyle="1">
    <w:name w:val="Header and Footer"/>
    <w:basedOn w:val="Normal"/>
    <w:qFormat/>
  </w:style>
  <w:style w:type="paragraph" w:styleId="Header">
    <w:name w:val="header"/>
    <w:basedOn w:val="Normal"/>
    <w:link w:val="HeaderChar"/>
    <w:uiPriority w:val="99"/>
    <w:unhideWhenUsed/>
    <w:rsid w:val="006B0230"/>
    <w:pPr>
      <w:tabs>
        <w:tab w:val="center" w:pos="4680"/>
        <w:tab w:val="right" w:pos="9360"/>
      </w:tabs>
    </w:pPr>
  </w:style>
  <w:style w:type="paragraph" w:styleId="Footer">
    <w:name w:val="footer"/>
    <w:basedOn w:val="Normal"/>
    <w:link w:val="FooterChar"/>
    <w:uiPriority w:val="99"/>
    <w:unhideWhenUsed/>
    <w:rsid w:val="006B0230"/>
    <w:pPr>
      <w:tabs>
        <w:tab w:val="center" w:pos="4680"/>
        <w:tab w:val="right" w:pos="9360"/>
      </w:tabs>
    </w:pPr>
  </w:style>
  <w:style w:type="paragraph" w:styleId="CommentText">
    <w:name w:val="annotation text"/>
    <w:basedOn w:val="Normal"/>
    <w:link w:val="CommentTextChar"/>
    <w:uiPriority w:val="99"/>
    <w:unhideWhenUsed/>
    <w:qFormat/>
    <w:rsid w:val="003341B8"/>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341B8"/>
    <w:rPr>
      <w:b/>
      <w:bCs/>
    </w:rPr>
  </w:style>
  <w:style w:type="paragraph" w:styleId="Revision">
    <w:name w:val="Revision"/>
    <w:uiPriority w:val="99"/>
    <w:semiHidden/>
    <w:qFormat/>
    <w:rsid w:val="00FD4111"/>
    <w:rPr>
      <w:rFonts w:cs="Times New Roman"/>
      <w:sz w:val="22"/>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paragraph" w:styleId="Style1" w:customStyle="1">
    <w:name w:val="Style1"/>
    <w:basedOn w:val="Normal"/>
    <w:qFormat/>
    <w:rsid w:val="00241E04"/>
    <w:pPr>
      <w:spacing w:after="0" w:line="240" w:lineRule="auto"/>
      <w:jc w:val="both"/>
    </w:pPr>
    <w:rPr>
      <w:rFonts w:ascii="SPEC Times" w:hAnsi="SPEC Times"/>
      <w:sz w:val="24"/>
      <w:szCs w:val="20"/>
      <w:lang w:val="en-GB"/>
    </w:rPr>
  </w:style>
  <w:style w:type="paragraph" w:styleId="NormalWeb">
    <w:name w:val="Normal (Web)"/>
    <w:basedOn w:val="Normal"/>
    <w:uiPriority w:val="99"/>
    <w:unhideWhenUsed/>
    <w:qFormat/>
    <w:rsid w:val="00536B72"/>
    <w:pPr>
      <w:spacing w:beforeAutospacing="1" w:afterAutospacing="1" w:line="240" w:lineRule="auto"/>
    </w:pPr>
    <w:rPr>
      <w:rFonts w:ascii="Times New Roman" w:hAnsi="Times New Roman"/>
      <w:sz w:val="24"/>
      <w:szCs w:val="24"/>
      <w:lang w:eastAsia="ro-RO"/>
    </w:rPr>
  </w:style>
  <w:style w:type="paragraph" w:styleId="Default" w:customStyle="1">
    <w:name w:val="Default"/>
    <w:qFormat/>
    <w:rsid w:val="00CC4CDD"/>
    <w:pPr>
      <w:widowControl w:val="0"/>
    </w:pPr>
    <w:rPr>
      <w:rFonts w:ascii="CEABLM+TimesNewRoman,Bold" w:hAnsi="CEABLM+TimesNewRoman,Bold" w:cs="CEABLM+TimesNewRoman,Bold"/>
      <w:color w:val="000000"/>
      <w:sz w:val="24"/>
      <w:szCs w:val="24"/>
      <w:lang w:val="ro-RO" w:eastAsia="ro-RO"/>
    </w:rPr>
  </w:style>
  <w:style w:type="paragraph" w:styleId="FrameContents" w:customStyle="1">
    <w:name w:val="Frame Contents"/>
    <w:basedOn w:val="Normal"/>
    <w:qFormat/>
  </w:style>
  <w:style w:type="paragraph" w:styleId="TableContents" w:customStyle="1">
    <w:name w:val="Table Contents"/>
    <w:basedOn w:val="Normal"/>
    <w:qFormat/>
    <w:pPr>
      <w:suppressLineNumbers/>
    </w:pPr>
  </w:style>
  <w:style w:type="paragraph" w:styleId="TableHeading" w:customStyle="1">
    <w:name w:val="Table Heading"/>
    <w:basedOn w:val="TableContents"/>
    <w:qFormat/>
    <w:pPr>
      <w:jc w:val="center"/>
    </w:pPr>
    <w:rPr>
      <w:b/>
      <w:bCs/>
    </w:rPr>
  </w:style>
  <w:style w:type="numbering" w:styleId="Numbering123" w:customStyle="1">
    <w:name w:val="Numbering 123"/>
    <w:qFormat/>
  </w:style>
  <w:style w:type="table" w:styleId="TableGrid">
    <w:name w:val="Table Grid"/>
    <w:basedOn w:val="TableNormal"/>
    <w:uiPriority w:val="59"/>
    <w:rsid w:val="003E7F77"/>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AC027D2C-66D8-4603-87DA-E2AACFBC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Andrei Cojocea</dc:creator>
  <dc:description/>
  <lastModifiedBy>Grigore CICAN (77015)</lastModifiedBy>
  <revision>12</revision>
  <dcterms:created xsi:type="dcterms:W3CDTF">2026-01-26T17:09:00.0000000Z</dcterms:created>
  <dcterms:modified xsi:type="dcterms:W3CDTF">2026-01-29T06:43:01.6113456Z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