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0711" w:rsidP="000B3BD0" w:rsidRDefault="00FD0711" w14:paraId="12E56873" w14:textId="5C0A2CD8">
      <w:pPr>
        <w:spacing w:line="240" w:lineRule="auto"/>
        <w:jc w:val="center"/>
        <w:rPr>
          <w:rFonts w:ascii="Times New Roman" w:hAnsi="Times New Roman"/>
          <w:b/>
          <w:caps/>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rsidRPr="00B13421" w:rsidR="007F2755" w:rsidP="000B3BD0" w:rsidRDefault="007F2755" w14:paraId="0A4152E1" w14:textId="77777777">
      <w:pPr>
        <w:spacing w:line="240" w:lineRule="auto"/>
        <w:jc w:val="center"/>
        <w:rPr>
          <w:rFonts w:ascii="Times New Roman" w:hAnsi="Times New Roman"/>
          <w:b/>
          <w:caps/>
          <w:color w:val="9BBB59" w:themeColor="accent3"/>
          <w:sz w:val="24"/>
          <w:szCs w:val="24"/>
        </w:rPr>
      </w:pPr>
    </w:p>
    <w:p w:rsidRPr="00850EF4" w:rsidR="00FD0711" w:rsidP="000B3BD0" w:rsidRDefault="00FD0711" w14:paraId="05E4ACEB" w14:textId="25A23CFB">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196"/>
      </w:tblGrid>
      <w:tr w:rsidRPr="00C116E4" w:rsidR="00FD0711" w:rsidTr="7942DF89" w14:paraId="723F5BE3" w14:textId="77777777">
        <w:tc>
          <w:tcPr>
            <w:tcW w:w="3823" w:type="dxa"/>
          </w:tcPr>
          <w:p w:rsidRPr="00C116E4" w:rsidR="00FD0711" w:rsidP="000B3BD0" w:rsidRDefault="00FD0711" w14:paraId="30CA5C22" w14:textId="368EF6E3">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rsidRPr="00C116E4" w:rsidR="00FD0711" w:rsidP="000B3BD0" w:rsidRDefault="00C116E4" w14:paraId="5E3D56FF" w14:textId="1D6E474E">
            <w:pPr>
              <w:pStyle w:val="Heading3"/>
              <w:rPr>
                <w:sz w:val="24"/>
                <w:szCs w:val="24"/>
              </w:rPr>
            </w:pPr>
            <w:r w:rsidRPr="7942DF89">
              <w:rPr>
                <w:sz w:val="24"/>
                <w:szCs w:val="24"/>
              </w:rPr>
              <w:t xml:space="preserve">Universitatea </w:t>
            </w:r>
            <w:r w:rsidRPr="7942DF89" w:rsidR="00C26673">
              <w:rPr>
                <w:sz w:val="24"/>
                <w:szCs w:val="24"/>
              </w:rPr>
              <w:t xml:space="preserve">Națională de Știință și Tehnologie </w:t>
            </w:r>
            <w:r w:rsidRPr="7942DF89">
              <w:rPr>
                <w:sz w:val="24"/>
                <w:szCs w:val="24"/>
              </w:rPr>
              <w:t>POLITEHNICA</w:t>
            </w:r>
            <w:r w:rsidRPr="7942DF89" w:rsidR="00A26CB8">
              <w:rPr>
                <w:sz w:val="24"/>
                <w:szCs w:val="24"/>
              </w:rPr>
              <w:t xml:space="preserve"> </w:t>
            </w:r>
            <w:r w:rsidRPr="7942DF89">
              <w:rPr>
                <w:sz w:val="24"/>
                <w:szCs w:val="24"/>
              </w:rPr>
              <w:t>din Bucure</w:t>
            </w:r>
            <w:r w:rsidRPr="7942DF89" w:rsidR="001B1709">
              <w:rPr>
                <w:sz w:val="24"/>
                <w:szCs w:val="24"/>
              </w:rPr>
              <w:t>ș</w:t>
            </w:r>
            <w:r w:rsidRPr="7942DF89">
              <w:rPr>
                <w:sz w:val="24"/>
                <w:szCs w:val="24"/>
              </w:rPr>
              <w:t>ti</w:t>
            </w:r>
          </w:p>
        </w:tc>
      </w:tr>
      <w:tr w:rsidRPr="00C116E4" w:rsidR="00FD0711" w:rsidTr="7942DF89" w14:paraId="3BA60826" w14:textId="77777777">
        <w:tc>
          <w:tcPr>
            <w:tcW w:w="3823" w:type="dxa"/>
          </w:tcPr>
          <w:p w:rsidRPr="00850EF4" w:rsidR="00FD0711" w:rsidP="000B3BD0" w:rsidRDefault="00FD0711" w14:paraId="03B4F8D9" w14:textId="0D673523">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rsidRPr="001B1709" w:rsidR="00FD0711" w:rsidP="000B3BD0" w:rsidRDefault="00566AD2" w14:paraId="50BB472A" w14:textId="72B6C788">
            <w:pPr>
              <w:spacing w:after="0" w:line="240" w:lineRule="auto"/>
              <w:rPr>
                <w:rFonts w:ascii="Times New Roman" w:hAnsi="Times New Roman"/>
                <w:b/>
                <w:bCs/>
                <w:sz w:val="24"/>
                <w:szCs w:val="24"/>
              </w:rPr>
            </w:pPr>
            <w:r>
              <w:rPr>
                <w:rFonts w:ascii="Times New Roman" w:hAnsi="Times New Roman"/>
                <w:b/>
                <w:bCs/>
                <w:sz w:val="24"/>
                <w:szCs w:val="24"/>
              </w:rPr>
              <w:t>Inginerie Aerospațială</w:t>
            </w:r>
          </w:p>
        </w:tc>
      </w:tr>
      <w:tr w:rsidRPr="00C116E4" w:rsidR="00FD0711" w:rsidTr="7942DF89" w14:paraId="574A0553" w14:textId="77777777">
        <w:tc>
          <w:tcPr>
            <w:tcW w:w="3823" w:type="dxa"/>
          </w:tcPr>
          <w:p w:rsidRPr="00850EF4" w:rsidR="00FD0711" w:rsidP="000B3BD0" w:rsidRDefault="00FD0711" w14:paraId="6B93773D" w14:textId="69119A06">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rsidRPr="00BA0EDC" w:rsidR="001B1709" w:rsidP="000B3BD0" w:rsidRDefault="00106016" w14:paraId="13524C69" w14:textId="3EFD6646">
            <w:pPr>
              <w:spacing w:after="0" w:line="240" w:lineRule="auto"/>
              <w:rPr>
                <w:rFonts w:ascii="Times New Roman" w:hAnsi="Times New Roman"/>
                <w:b/>
                <w:sz w:val="24"/>
                <w:szCs w:val="24"/>
              </w:rPr>
            </w:pPr>
            <w:r>
              <w:rPr>
                <w:rFonts w:ascii="Times New Roman" w:hAnsi="Times New Roman"/>
                <w:b/>
                <w:sz w:val="24"/>
                <w:szCs w:val="24"/>
              </w:rPr>
              <w:t>Electrotehnică</w:t>
            </w:r>
          </w:p>
        </w:tc>
      </w:tr>
      <w:tr w:rsidRPr="00C116E4" w:rsidR="00FD0711" w:rsidTr="7942DF89" w14:paraId="56B65CAC" w14:textId="77777777">
        <w:tc>
          <w:tcPr>
            <w:tcW w:w="3823" w:type="dxa"/>
          </w:tcPr>
          <w:p w:rsidRPr="00C116E4" w:rsidR="00FD0711" w:rsidP="000B3BD0" w:rsidRDefault="00FD0711" w14:paraId="4DBB2F4C" w14:textId="17651D53">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rsidRPr="00364C75" w:rsidR="00FD0711" w:rsidP="000B3BD0" w:rsidRDefault="00566AD2" w14:paraId="211250E6" w14:textId="393EDA08">
            <w:pPr>
              <w:spacing w:after="0" w:line="240" w:lineRule="auto"/>
              <w:rPr>
                <w:rFonts w:ascii="Times New Roman" w:hAnsi="Times New Roman"/>
                <w:sz w:val="24"/>
                <w:szCs w:val="24"/>
              </w:rPr>
            </w:pPr>
            <w:r>
              <w:rPr>
                <w:rFonts w:ascii="Times New Roman" w:hAnsi="Times New Roman"/>
                <w:sz w:val="24"/>
                <w:szCs w:val="24"/>
              </w:rPr>
              <w:t>Inginerie Aerospațială</w:t>
            </w:r>
          </w:p>
        </w:tc>
      </w:tr>
      <w:tr w:rsidRPr="00C116E4" w:rsidR="00A32B38" w:rsidTr="7942DF89" w14:paraId="06D8832E" w14:textId="77777777">
        <w:tc>
          <w:tcPr>
            <w:tcW w:w="3823" w:type="dxa"/>
          </w:tcPr>
          <w:p w:rsidRPr="00566AD2" w:rsidR="00A32B38" w:rsidP="00A32B38" w:rsidRDefault="00A32B38" w14:paraId="45BF625A" w14:textId="64CEC4A6">
            <w:pPr>
              <w:spacing w:after="0" w:line="240" w:lineRule="auto"/>
              <w:rPr>
                <w:rFonts w:ascii="Times New Roman" w:hAnsi="Times New Roman"/>
                <w:sz w:val="24"/>
                <w:szCs w:val="24"/>
              </w:rPr>
            </w:pPr>
            <w:r w:rsidRPr="00566AD2">
              <w:rPr>
                <w:rFonts w:ascii="Times New Roman" w:hAnsi="Times New Roman"/>
                <w:sz w:val="24"/>
                <w:szCs w:val="24"/>
              </w:rPr>
              <w:t xml:space="preserve">1.5 Programul de studii universitare </w:t>
            </w:r>
          </w:p>
        </w:tc>
        <w:tc>
          <w:tcPr>
            <w:tcW w:w="6196" w:type="dxa"/>
          </w:tcPr>
          <w:p w:rsidRPr="00566AD2" w:rsidR="00A32B38" w:rsidP="00A32B38" w:rsidRDefault="00566AD2" w14:paraId="5A2CE19F" w14:textId="1AA21724">
            <w:pPr>
              <w:spacing w:after="0" w:line="240" w:lineRule="auto"/>
              <w:rPr>
                <w:rFonts w:ascii="Times New Roman" w:hAnsi="Times New Roman"/>
                <w:sz w:val="24"/>
                <w:szCs w:val="24"/>
              </w:rPr>
            </w:pPr>
            <w:r>
              <w:rPr>
                <w:rFonts w:ascii="Times New Roman" w:hAnsi="Times New Roman"/>
                <w:sz w:val="24"/>
                <w:szCs w:val="24"/>
              </w:rPr>
              <w:t xml:space="preserve">Construcții Aerospațiale, Sisteme de Propulsie, Echipamente și Instalații de Aviație, Ingineri și Management Aeronautic, </w:t>
            </w:r>
            <w:r w:rsidRPr="00132EDA">
              <w:rPr>
                <w:rFonts w:ascii="Times New Roman" w:hAnsi="Times New Roman"/>
                <w:sz w:val="24"/>
                <w:szCs w:val="24"/>
              </w:rPr>
              <w:t>Design Aeronautic</w:t>
            </w:r>
          </w:p>
        </w:tc>
      </w:tr>
      <w:tr w:rsidRPr="00C116E4" w:rsidR="00FD0711" w:rsidTr="7942DF89" w14:paraId="364B4DCD" w14:textId="77777777">
        <w:tc>
          <w:tcPr>
            <w:tcW w:w="3823" w:type="dxa"/>
          </w:tcPr>
          <w:p w:rsidRPr="00C116E4" w:rsidR="00FD0711" w:rsidP="000B3BD0" w:rsidRDefault="00FD0711" w14:paraId="2D0E1983" w14:textId="1B044C64">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rsidRPr="00364C75" w:rsidR="00FD0711" w:rsidP="000B3BD0" w:rsidRDefault="00C116E4" w14:paraId="10F58711" w14:textId="2A8C963A">
            <w:pPr>
              <w:spacing w:after="0" w:line="240" w:lineRule="auto"/>
              <w:rPr>
                <w:rFonts w:ascii="Times New Roman" w:hAnsi="Times New Roman"/>
                <w:sz w:val="24"/>
                <w:szCs w:val="24"/>
              </w:rPr>
            </w:pPr>
            <w:r w:rsidRPr="00364C75">
              <w:rPr>
                <w:rFonts w:ascii="Times New Roman" w:hAnsi="Times New Roman"/>
                <w:sz w:val="24"/>
                <w:szCs w:val="24"/>
              </w:rPr>
              <w:t>Licen</w:t>
            </w:r>
            <w:r w:rsidRPr="00364C75" w:rsidR="001B1709">
              <w:rPr>
                <w:rFonts w:ascii="Times New Roman" w:hAnsi="Times New Roman"/>
                <w:sz w:val="24"/>
                <w:szCs w:val="24"/>
              </w:rPr>
              <w:t>ț</w:t>
            </w:r>
            <w:r w:rsidRPr="00364C75">
              <w:rPr>
                <w:rFonts w:ascii="Times New Roman" w:hAnsi="Times New Roman"/>
                <w:sz w:val="24"/>
                <w:szCs w:val="24"/>
              </w:rPr>
              <w:t>ă</w:t>
            </w:r>
          </w:p>
        </w:tc>
      </w:tr>
      <w:tr w:rsidRPr="00C116E4" w:rsidR="00D46EF7" w:rsidTr="7942DF89" w14:paraId="456B9D7C" w14:textId="77777777">
        <w:tc>
          <w:tcPr>
            <w:tcW w:w="3823" w:type="dxa"/>
          </w:tcPr>
          <w:p w:rsidRPr="00C116E4" w:rsidR="00D46EF7" w:rsidP="000B3BD0" w:rsidRDefault="00D46EF7" w14:paraId="78642FEF" w14:textId="2905D49C">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rsidRPr="00566AD2" w:rsidR="00D46EF7" w:rsidP="000B3BD0" w:rsidRDefault="00D46EF7" w14:paraId="368FCB00" w14:textId="4D5CE8D4">
            <w:pPr>
              <w:spacing w:after="0" w:line="240" w:lineRule="auto"/>
              <w:rPr>
                <w:rFonts w:ascii="Times New Roman" w:hAnsi="Times New Roman"/>
                <w:sz w:val="24"/>
                <w:szCs w:val="24"/>
              </w:rPr>
            </w:pPr>
            <w:r w:rsidRPr="00566AD2">
              <w:rPr>
                <w:rFonts w:ascii="Times New Roman" w:hAnsi="Times New Roman"/>
                <w:sz w:val="24"/>
                <w:szCs w:val="24"/>
              </w:rPr>
              <w:t>Română</w:t>
            </w:r>
          </w:p>
        </w:tc>
      </w:tr>
      <w:tr w:rsidRPr="00C116E4" w:rsidR="004F426F" w:rsidTr="7942DF89" w14:paraId="375B37EE" w14:textId="77777777">
        <w:tc>
          <w:tcPr>
            <w:tcW w:w="3823" w:type="dxa"/>
          </w:tcPr>
          <w:p w:rsidR="004F426F" w:rsidP="000B3BD0" w:rsidRDefault="004F426F" w14:paraId="62A6CD0E" w14:textId="04F1D0CE">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rsidRPr="00566AD2" w:rsidR="004F426F" w:rsidP="000B3BD0" w:rsidRDefault="004F426F" w14:paraId="34157CA3" w14:textId="005CF9E4">
            <w:pPr>
              <w:spacing w:after="0" w:line="240" w:lineRule="auto"/>
              <w:rPr>
                <w:rFonts w:ascii="Times New Roman" w:hAnsi="Times New Roman"/>
                <w:sz w:val="24"/>
                <w:szCs w:val="24"/>
              </w:rPr>
            </w:pPr>
            <w:r w:rsidRPr="00566AD2">
              <w:rPr>
                <w:rFonts w:ascii="Times New Roman" w:hAnsi="Times New Roman"/>
                <w:sz w:val="24"/>
                <w:szCs w:val="24"/>
              </w:rPr>
              <w:t xml:space="preserve">București </w:t>
            </w:r>
          </w:p>
        </w:tc>
      </w:tr>
    </w:tbl>
    <w:p w:rsidR="00274FE8" w:rsidP="000B3BD0" w:rsidRDefault="00274FE8" w14:paraId="20C9012D" w14:textId="77777777">
      <w:pPr>
        <w:spacing w:after="0" w:line="240" w:lineRule="auto"/>
        <w:rPr>
          <w:rFonts w:ascii="Times New Roman" w:hAnsi="Times New Roman"/>
          <w:b/>
          <w:sz w:val="24"/>
          <w:szCs w:val="24"/>
        </w:rPr>
      </w:pPr>
    </w:p>
    <w:p w:rsidRPr="00085094" w:rsidR="00FD0711" w:rsidP="000B3BD0" w:rsidRDefault="00FD0711" w14:paraId="749E27FA" w14:textId="167BA72C">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684"/>
        <w:gridCol w:w="382"/>
        <w:gridCol w:w="1680"/>
        <w:gridCol w:w="358"/>
        <w:gridCol w:w="179"/>
        <w:gridCol w:w="327"/>
        <w:gridCol w:w="1900"/>
        <w:gridCol w:w="172"/>
        <w:gridCol w:w="496"/>
        <w:gridCol w:w="2090"/>
        <w:gridCol w:w="737"/>
      </w:tblGrid>
      <w:tr w:rsidRPr="0007194F" w:rsidR="00FD0711" w:rsidTr="7942DF89" w14:paraId="57E36C1D" w14:textId="77777777">
        <w:trPr>
          <w:trHeight w:val="359"/>
        </w:trPr>
        <w:tc>
          <w:tcPr>
            <w:tcW w:w="3746" w:type="dxa"/>
            <w:gridSpan w:val="3"/>
          </w:tcPr>
          <w:p w:rsidRPr="00274FE8" w:rsidR="00532F3D" w:rsidP="000B3BD0" w:rsidRDefault="00FD0711" w14:paraId="61BD6346" w14:textId="7CAE989B">
            <w:pPr>
              <w:spacing w:after="0" w:line="240" w:lineRule="auto"/>
              <w:rPr>
                <w:rFonts w:ascii="Times New Roman" w:hAnsi="Times New Roman"/>
                <w:sz w:val="24"/>
                <w:szCs w:val="24"/>
              </w:rPr>
            </w:pPr>
            <w:r w:rsidRPr="7942DF89">
              <w:rPr>
                <w:rFonts w:ascii="Times New Roman" w:hAnsi="Times New Roman"/>
                <w:sz w:val="24"/>
                <w:szCs w:val="24"/>
              </w:rPr>
              <w:t>2.1 Denumirea disciplinei</w:t>
            </w:r>
          </w:p>
        </w:tc>
        <w:tc>
          <w:tcPr>
            <w:tcW w:w="6259" w:type="dxa"/>
            <w:gridSpan w:val="8"/>
          </w:tcPr>
          <w:p w:rsidRPr="00274FE8" w:rsidR="001F003F" w:rsidP="7942DF89" w:rsidRDefault="00274FE8" w14:paraId="3996590F" w14:textId="07E5DED8">
            <w:pPr>
              <w:spacing w:after="0" w:line="240" w:lineRule="auto"/>
              <w:rPr>
                <w:rFonts w:ascii="Times New Roman" w:hAnsi="Times New Roman"/>
                <w:b/>
                <w:bCs/>
                <w:sz w:val="24"/>
                <w:szCs w:val="24"/>
              </w:rPr>
            </w:pPr>
            <w:r w:rsidRPr="7942DF89">
              <w:rPr>
                <w:rFonts w:ascii="Times New Roman" w:hAnsi="Times New Roman"/>
                <w:b/>
                <w:bCs/>
                <w:sz w:val="24"/>
                <w:szCs w:val="24"/>
              </w:rPr>
              <w:t xml:space="preserve">Bazele </w:t>
            </w:r>
            <w:r w:rsidRPr="7942DF89" w:rsidR="099D8D4D">
              <w:rPr>
                <w:rFonts w:ascii="Times New Roman" w:hAnsi="Times New Roman"/>
                <w:b/>
                <w:bCs/>
                <w:sz w:val="24"/>
                <w:szCs w:val="24"/>
              </w:rPr>
              <w:t>e</w:t>
            </w:r>
            <w:r w:rsidRPr="7942DF89">
              <w:rPr>
                <w:rFonts w:ascii="Times New Roman" w:hAnsi="Times New Roman"/>
                <w:b/>
                <w:bCs/>
                <w:sz w:val="24"/>
                <w:szCs w:val="24"/>
              </w:rPr>
              <w:t>lectrotehnicii</w:t>
            </w:r>
          </w:p>
        </w:tc>
      </w:tr>
      <w:tr w:rsidRPr="0007194F" w:rsidR="00FD0711" w:rsidTr="7942DF89" w14:paraId="3B211D2A" w14:textId="77777777">
        <w:tc>
          <w:tcPr>
            <w:tcW w:w="4283" w:type="dxa"/>
            <w:gridSpan w:val="5"/>
          </w:tcPr>
          <w:p w:rsidRPr="00274FE8" w:rsidR="00FD0711" w:rsidP="000B3BD0" w:rsidRDefault="00FD0711" w14:paraId="4AB7824E" w14:textId="61283CC7">
            <w:pPr>
              <w:spacing w:after="0" w:line="240" w:lineRule="auto"/>
              <w:rPr>
                <w:rFonts w:ascii="Times New Roman" w:hAnsi="Times New Roman"/>
                <w:color w:val="9BBB59" w:themeColor="accent3"/>
                <w:sz w:val="24"/>
                <w:szCs w:val="24"/>
              </w:rPr>
            </w:pPr>
            <w:r w:rsidRPr="00274FE8">
              <w:rPr>
                <w:rFonts w:ascii="Times New Roman" w:hAnsi="Times New Roman"/>
                <w:sz w:val="24"/>
                <w:szCs w:val="24"/>
              </w:rPr>
              <w:t>2.2 Titularul</w:t>
            </w:r>
            <w:r w:rsidRPr="00274FE8" w:rsidR="00ED7111">
              <w:rPr>
                <w:rFonts w:ascii="Times New Roman" w:hAnsi="Times New Roman"/>
                <w:sz w:val="24"/>
                <w:szCs w:val="24"/>
              </w:rPr>
              <w:t>/</w:t>
            </w:r>
            <w:r w:rsidRPr="00274FE8" w:rsidR="006A175C">
              <w:rPr>
                <w:rFonts w:ascii="Times New Roman" w:hAnsi="Times New Roman"/>
                <w:sz w:val="24"/>
                <w:szCs w:val="24"/>
              </w:rPr>
              <w:t>i</w:t>
            </w:r>
            <w:r w:rsidRPr="00274FE8" w:rsidR="00ED7111">
              <w:rPr>
                <w:rFonts w:ascii="Times New Roman" w:hAnsi="Times New Roman"/>
                <w:sz w:val="24"/>
                <w:szCs w:val="24"/>
              </w:rPr>
              <w:t>i</w:t>
            </w:r>
            <w:r w:rsidRPr="00274FE8">
              <w:rPr>
                <w:rFonts w:ascii="Times New Roman" w:hAnsi="Times New Roman"/>
                <w:sz w:val="24"/>
                <w:szCs w:val="24"/>
              </w:rPr>
              <w:t xml:space="preserve"> activită</w:t>
            </w:r>
            <w:r w:rsidRPr="00274FE8" w:rsidR="001B1709">
              <w:rPr>
                <w:rFonts w:ascii="Times New Roman" w:hAnsi="Times New Roman"/>
                <w:sz w:val="24"/>
                <w:szCs w:val="24"/>
              </w:rPr>
              <w:t>ț</w:t>
            </w:r>
            <w:r w:rsidRPr="00274FE8">
              <w:rPr>
                <w:rFonts w:ascii="Times New Roman" w:hAnsi="Times New Roman"/>
                <w:sz w:val="24"/>
                <w:szCs w:val="24"/>
              </w:rPr>
              <w:t>ilor de curs</w:t>
            </w:r>
          </w:p>
        </w:tc>
        <w:tc>
          <w:tcPr>
            <w:tcW w:w="5722" w:type="dxa"/>
            <w:gridSpan w:val="6"/>
          </w:tcPr>
          <w:p w:rsidRPr="00274FE8" w:rsidR="00FD0711" w:rsidP="7942DF89" w:rsidRDefault="00274FE8" w14:paraId="697DE991" w14:textId="382EB332">
            <w:pPr>
              <w:spacing w:after="0" w:line="240" w:lineRule="auto"/>
              <w:rPr>
                <w:rFonts w:ascii="Times New Roman" w:hAnsi="Times New Roman"/>
                <w:sz w:val="24"/>
                <w:szCs w:val="24"/>
              </w:rPr>
            </w:pPr>
            <w:r w:rsidRPr="7942DF89">
              <w:rPr>
                <w:rFonts w:ascii="Times New Roman" w:hAnsi="Times New Roman"/>
                <w:sz w:val="24"/>
                <w:szCs w:val="24"/>
              </w:rPr>
              <w:t>Ș</w:t>
            </w:r>
            <w:r w:rsidRPr="7942DF89" w:rsidR="64A3731B">
              <w:rPr>
                <w:rFonts w:ascii="Times New Roman" w:hAnsi="Times New Roman"/>
                <w:sz w:val="24"/>
                <w:szCs w:val="24"/>
              </w:rPr>
              <w:t>.</w:t>
            </w:r>
            <w:r w:rsidRPr="7942DF89">
              <w:rPr>
                <w:rFonts w:ascii="Times New Roman" w:hAnsi="Times New Roman"/>
                <w:sz w:val="24"/>
                <w:szCs w:val="24"/>
              </w:rPr>
              <w:t>l. dr. ing. Steliana – Valentina PUȘCAȘU</w:t>
            </w:r>
            <w:r w:rsidRPr="7942DF89" w:rsidR="00364359">
              <w:rPr>
                <w:rFonts w:ascii="Times New Roman" w:hAnsi="Times New Roman"/>
                <w:sz w:val="24"/>
                <w:szCs w:val="24"/>
              </w:rPr>
              <w:t xml:space="preserve"> </w:t>
            </w:r>
          </w:p>
          <w:p w:rsidRPr="00274FE8" w:rsidR="00FD0711" w:rsidP="000B3BD0" w:rsidRDefault="5F4CE3F2" w14:paraId="7D0EC825" w14:textId="56D74F9C">
            <w:pPr>
              <w:spacing w:after="0" w:line="240" w:lineRule="auto"/>
              <w:rPr>
                <w:rFonts w:ascii="Times New Roman" w:hAnsi="Times New Roman"/>
                <w:sz w:val="24"/>
                <w:szCs w:val="24"/>
              </w:rPr>
            </w:pPr>
            <w:r w:rsidRPr="7942DF89">
              <w:rPr>
                <w:rFonts w:ascii="Times New Roman" w:hAnsi="Times New Roman"/>
                <w:sz w:val="24"/>
                <w:szCs w:val="24"/>
              </w:rPr>
              <w:t xml:space="preserve">Conf. dr. </w:t>
            </w:r>
            <w:r w:rsidRPr="7942DF89" w:rsidR="29150EFC">
              <w:rPr>
                <w:rFonts w:ascii="Times New Roman" w:hAnsi="Times New Roman"/>
                <w:sz w:val="24"/>
                <w:szCs w:val="24"/>
              </w:rPr>
              <w:t>i</w:t>
            </w:r>
            <w:r w:rsidRPr="7942DF89">
              <w:rPr>
                <w:rFonts w:ascii="Times New Roman" w:hAnsi="Times New Roman"/>
                <w:sz w:val="24"/>
                <w:szCs w:val="24"/>
              </w:rPr>
              <w:t>ng. Dragoș NICULAE</w:t>
            </w:r>
          </w:p>
        </w:tc>
      </w:tr>
      <w:tr w:rsidRPr="0007194F" w:rsidR="00FD0711" w:rsidTr="7942DF89" w14:paraId="4C0392E2" w14:textId="77777777">
        <w:tc>
          <w:tcPr>
            <w:tcW w:w="4283" w:type="dxa"/>
            <w:gridSpan w:val="5"/>
          </w:tcPr>
          <w:p w:rsidRPr="00274FE8" w:rsidR="00FD0711" w:rsidP="7942DF89" w:rsidRDefault="00FD0711" w14:paraId="0068B97D" w14:textId="777DDAD4">
            <w:pPr>
              <w:spacing w:after="0" w:line="240" w:lineRule="auto"/>
              <w:rPr>
                <w:rFonts w:ascii="Times New Roman" w:hAnsi="Times New Roman"/>
                <w:sz w:val="24"/>
                <w:szCs w:val="24"/>
              </w:rPr>
            </w:pPr>
            <w:r w:rsidRPr="7942DF89">
              <w:rPr>
                <w:rFonts w:ascii="Times New Roman" w:hAnsi="Times New Roman"/>
                <w:sz w:val="24"/>
                <w:szCs w:val="24"/>
              </w:rPr>
              <w:t>2.3 Titularul</w:t>
            </w:r>
            <w:r w:rsidRPr="7942DF89" w:rsidR="00ED7111">
              <w:rPr>
                <w:rFonts w:ascii="Times New Roman" w:hAnsi="Times New Roman"/>
                <w:sz w:val="24"/>
                <w:szCs w:val="24"/>
              </w:rPr>
              <w:t>/ii</w:t>
            </w:r>
            <w:r w:rsidRPr="7942DF89">
              <w:rPr>
                <w:rFonts w:ascii="Times New Roman" w:hAnsi="Times New Roman"/>
                <w:sz w:val="24"/>
                <w:szCs w:val="24"/>
              </w:rPr>
              <w:t xml:space="preserve"> activită</w:t>
            </w:r>
            <w:r w:rsidRPr="7942DF89" w:rsidR="001B1709">
              <w:rPr>
                <w:rFonts w:ascii="Times New Roman" w:hAnsi="Times New Roman"/>
                <w:sz w:val="24"/>
                <w:szCs w:val="24"/>
              </w:rPr>
              <w:t>ț</w:t>
            </w:r>
            <w:r w:rsidRPr="7942DF89">
              <w:rPr>
                <w:rFonts w:ascii="Times New Roman" w:hAnsi="Times New Roman"/>
                <w:sz w:val="24"/>
                <w:szCs w:val="24"/>
              </w:rPr>
              <w:t>ilor de seminar</w:t>
            </w:r>
          </w:p>
        </w:tc>
        <w:tc>
          <w:tcPr>
            <w:tcW w:w="5722" w:type="dxa"/>
            <w:gridSpan w:val="6"/>
          </w:tcPr>
          <w:p w:rsidRPr="00274FE8" w:rsidR="00FD0711" w:rsidP="7942DF89" w:rsidRDefault="00274FE8" w14:paraId="377CEE50" w14:textId="7CC1D03B">
            <w:pPr>
              <w:spacing w:after="0" w:line="240" w:lineRule="auto"/>
              <w:rPr>
                <w:rFonts w:ascii="Times New Roman" w:hAnsi="Times New Roman"/>
                <w:sz w:val="24"/>
                <w:szCs w:val="24"/>
              </w:rPr>
            </w:pPr>
            <w:r w:rsidRPr="7942DF89">
              <w:rPr>
                <w:rFonts w:ascii="Times New Roman" w:hAnsi="Times New Roman"/>
                <w:sz w:val="24"/>
                <w:szCs w:val="24"/>
              </w:rPr>
              <w:t>Ș</w:t>
            </w:r>
            <w:r w:rsidRPr="7942DF89" w:rsidR="4A922501">
              <w:rPr>
                <w:rFonts w:ascii="Times New Roman" w:hAnsi="Times New Roman"/>
                <w:sz w:val="24"/>
                <w:szCs w:val="24"/>
              </w:rPr>
              <w:t>.</w:t>
            </w:r>
            <w:r w:rsidRPr="7942DF89">
              <w:rPr>
                <w:rFonts w:ascii="Times New Roman" w:hAnsi="Times New Roman"/>
                <w:sz w:val="24"/>
                <w:szCs w:val="24"/>
              </w:rPr>
              <w:t>l. dr. ing. Steliana – Valentina PUȘCAȘU</w:t>
            </w:r>
          </w:p>
          <w:p w:rsidRPr="00274FE8" w:rsidR="00FD0711" w:rsidP="000B3BD0" w:rsidRDefault="65C562D2" w14:paraId="4CA0B319" w14:textId="300C0140">
            <w:pPr>
              <w:spacing w:after="0" w:line="240" w:lineRule="auto"/>
              <w:rPr>
                <w:rFonts w:ascii="Times New Roman" w:hAnsi="Times New Roman"/>
                <w:sz w:val="24"/>
                <w:szCs w:val="24"/>
              </w:rPr>
            </w:pPr>
            <w:r w:rsidRPr="7942DF89">
              <w:rPr>
                <w:rFonts w:ascii="Times New Roman" w:hAnsi="Times New Roman"/>
                <w:sz w:val="24"/>
                <w:szCs w:val="24"/>
              </w:rPr>
              <w:t>As. dr. ing. Georgiana – Nicoleta ZAINEA</w:t>
            </w:r>
          </w:p>
        </w:tc>
      </w:tr>
      <w:tr w:rsidRPr="0007194F" w:rsidR="00700487" w:rsidTr="7942DF89" w14:paraId="3BE3C0BE" w14:textId="77777777">
        <w:tc>
          <w:tcPr>
            <w:tcW w:w="1684" w:type="dxa"/>
          </w:tcPr>
          <w:p w:rsidRPr="00274FE8" w:rsidR="00FD0711" w:rsidP="000B3BD0" w:rsidRDefault="00FD0711" w14:paraId="4026D74C" w14:textId="3118B26E">
            <w:pPr>
              <w:spacing w:after="0" w:line="240" w:lineRule="auto"/>
              <w:ind w:right="-189"/>
              <w:rPr>
                <w:rFonts w:ascii="Times New Roman" w:hAnsi="Times New Roman"/>
                <w:color w:val="9BBB59" w:themeColor="accent3"/>
                <w:sz w:val="24"/>
                <w:szCs w:val="24"/>
              </w:rPr>
            </w:pPr>
            <w:r w:rsidRPr="00274FE8">
              <w:rPr>
                <w:rFonts w:ascii="Times New Roman" w:hAnsi="Times New Roman"/>
                <w:sz w:val="24"/>
                <w:szCs w:val="24"/>
              </w:rPr>
              <w:t>2.4 Anul de studiu</w:t>
            </w:r>
          </w:p>
        </w:tc>
        <w:tc>
          <w:tcPr>
            <w:tcW w:w="382" w:type="dxa"/>
          </w:tcPr>
          <w:p w:rsidRPr="00274FE8" w:rsidR="00FD0711" w:rsidP="00274FE8" w:rsidRDefault="007A1B42" w14:paraId="2D1E475E" w14:textId="5F4D1F94">
            <w:pPr>
              <w:spacing w:after="0" w:line="240" w:lineRule="auto"/>
              <w:jc w:val="center"/>
              <w:rPr>
                <w:rFonts w:ascii="Times New Roman" w:hAnsi="Times New Roman"/>
                <w:sz w:val="24"/>
                <w:szCs w:val="24"/>
              </w:rPr>
            </w:pPr>
            <w:r w:rsidRPr="00274FE8">
              <w:rPr>
                <w:rFonts w:ascii="Times New Roman" w:hAnsi="Times New Roman"/>
                <w:sz w:val="24"/>
                <w:szCs w:val="24"/>
              </w:rPr>
              <w:t>2</w:t>
            </w:r>
          </w:p>
        </w:tc>
        <w:tc>
          <w:tcPr>
            <w:tcW w:w="2038" w:type="dxa"/>
            <w:gridSpan w:val="2"/>
          </w:tcPr>
          <w:p w:rsidRPr="00274FE8" w:rsidR="00FD0711" w:rsidP="000B3BD0" w:rsidRDefault="00FD0711" w14:paraId="7DA4A2EF" w14:textId="23E943D1">
            <w:pPr>
              <w:spacing w:after="0" w:line="240" w:lineRule="auto"/>
              <w:ind w:left="-82" w:right="-164"/>
              <w:rPr>
                <w:rFonts w:ascii="Times New Roman" w:hAnsi="Times New Roman"/>
                <w:color w:val="9BBB59" w:themeColor="accent3"/>
                <w:sz w:val="24"/>
                <w:szCs w:val="24"/>
              </w:rPr>
            </w:pPr>
            <w:r w:rsidRPr="00274FE8">
              <w:rPr>
                <w:rFonts w:ascii="Times New Roman" w:hAnsi="Times New Roman"/>
                <w:sz w:val="24"/>
                <w:szCs w:val="24"/>
              </w:rPr>
              <w:t>2.5 Semestrul</w:t>
            </w:r>
          </w:p>
        </w:tc>
        <w:tc>
          <w:tcPr>
            <w:tcW w:w="506" w:type="dxa"/>
            <w:gridSpan w:val="2"/>
          </w:tcPr>
          <w:p w:rsidRPr="00274FE8" w:rsidR="00FD0711" w:rsidP="00274FE8" w:rsidRDefault="007A1B42" w14:paraId="300B9719" w14:textId="2CC15F5C">
            <w:pPr>
              <w:spacing w:after="0" w:line="240" w:lineRule="auto"/>
              <w:jc w:val="center"/>
              <w:rPr>
                <w:rFonts w:ascii="Times New Roman" w:hAnsi="Times New Roman"/>
                <w:sz w:val="24"/>
                <w:szCs w:val="24"/>
              </w:rPr>
            </w:pPr>
            <w:r w:rsidRPr="00274FE8">
              <w:rPr>
                <w:rFonts w:ascii="Times New Roman" w:hAnsi="Times New Roman"/>
                <w:sz w:val="24"/>
                <w:szCs w:val="24"/>
              </w:rPr>
              <w:t>I</w:t>
            </w:r>
          </w:p>
        </w:tc>
        <w:tc>
          <w:tcPr>
            <w:tcW w:w="1900" w:type="dxa"/>
          </w:tcPr>
          <w:p w:rsidRPr="00274FE8" w:rsidR="00FD0711" w:rsidP="000B3BD0" w:rsidRDefault="00FD0711" w14:paraId="47B05FB1" w14:textId="695D829D">
            <w:pPr>
              <w:spacing w:after="0" w:line="240" w:lineRule="auto"/>
              <w:ind w:left="-80" w:right="-122"/>
              <w:rPr>
                <w:rFonts w:ascii="Times New Roman" w:hAnsi="Times New Roman"/>
                <w:color w:val="9BBB59" w:themeColor="accent3"/>
                <w:sz w:val="24"/>
                <w:szCs w:val="24"/>
              </w:rPr>
            </w:pPr>
            <w:r w:rsidRPr="00274FE8">
              <w:rPr>
                <w:rFonts w:ascii="Times New Roman" w:hAnsi="Times New Roman"/>
                <w:sz w:val="24"/>
                <w:szCs w:val="24"/>
              </w:rPr>
              <w:t>2.6. Tipul de evaluare</w:t>
            </w:r>
          </w:p>
        </w:tc>
        <w:tc>
          <w:tcPr>
            <w:tcW w:w="668" w:type="dxa"/>
            <w:gridSpan w:val="2"/>
          </w:tcPr>
          <w:p w:rsidRPr="00274FE8" w:rsidR="00FD0711" w:rsidP="00274FE8" w:rsidRDefault="00C116E4" w14:paraId="5453D953" w14:textId="4DE841C7">
            <w:pPr>
              <w:spacing w:after="0" w:line="240" w:lineRule="auto"/>
              <w:jc w:val="center"/>
              <w:rPr>
                <w:rFonts w:ascii="Times New Roman" w:hAnsi="Times New Roman"/>
                <w:sz w:val="24"/>
                <w:szCs w:val="24"/>
              </w:rPr>
            </w:pPr>
            <w:r w:rsidRPr="00274FE8">
              <w:rPr>
                <w:rFonts w:ascii="Times New Roman" w:hAnsi="Times New Roman"/>
                <w:sz w:val="24"/>
                <w:szCs w:val="24"/>
              </w:rPr>
              <w:t>E</w:t>
            </w:r>
          </w:p>
        </w:tc>
        <w:tc>
          <w:tcPr>
            <w:tcW w:w="2090" w:type="dxa"/>
          </w:tcPr>
          <w:p w:rsidRPr="00274FE8" w:rsidR="00FD0711" w:rsidP="000B3BD0" w:rsidRDefault="00FD0711" w14:paraId="2FC51EB1" w14:textId="4368A5E4">
            <w:pPr>
              <w:spacing w:after="0" w:line="240" w:lineRule="auto"/>
              <w:ind w:left="-38" w:right="-136"/>
              <w:rPr>
                <w:rFonts w:ascii="Times New Roman" w:hAnsi="Times New Roman"/>
                <w:color w:val="9BBB59" w:themeColor="accent3"/>
                <w:sz w:val="24"/>
                <w:szCs w:val="24"/>
              </w:rPr>
            </w:pPr>
            <w:r w:rsidRPr="00274FE8">
              <w:rPr>
                <w:rFonts w:ascii="Times New Roman" w:hAnsi="Times New Roman"/>
                <w:sz w:val="24"/>
                <w:szCs w:val="24"/>
              </w:rPr>
              <w:t xml:space="preserve">2.7 </w:t>
            </w:r>
            <w:r w:rsidRPr="00274FE8" w:rsidR="00AA5BBD">
              <w:rPr>
                <w:rFonts w:ascii="Times New Roman" w:hAnsi="Times New Roman"/>
                <w:sz w:val="24"/>
                <w:szCs w:val="24"/>
              </w:rPr>
              <w:t>Statutul</w:t>
            </w:r>
            <w:r w:rsidRPr="00274FE8">
              <w:rPr>
                <w:rFonts w:ascii="Times New Roman" w:hAnsi="Times New Roman"/>
                <w:sz w:val="24"/>
                <w:szCs w:val="24"/>
              </w:rPr>
              <w:t xml:space="preserve"> disciplinei</w:t>
            </w:r>
          </w:p>
        </w:tc>
        <w:tc>
          <w:tcPr>
            <w:tcW w:w="737" w:type="dxa"/>
          </w:tcPr>
          <w:p w:rsidRPr="00274FE8" w:rsidR="00FD0711" w:rsidP="00274FE8" w:rsidRDefault="00274FE8" w14:paraId="38374877" w14:textId="6BA94FC8">
            <w:pPr>
              <w:spacing w:after="0" w:line="240" w:lineRule="auto"/>
              <w:jc w:val="center"/>
              <w:rPr>
                <w:rFonts w:ascii="Times New Roman" w:hAnsi="Times New Roman"/>
                <w:sz w:val="24"/>
                <w:szCs w:val="24"/>
              </w:rPr>
            </w:pPr>
            <w:r>
              <w:rPr>
                <w:rFonts w:ascii="Times New Roman" w:hAnsi="Times New Roman"/>
                <w:sz w:val="24"/>
                <w:szCs w:val="24"/>
              </w:rPr>
              <w:t>Ob</w:t>
            </w:r>
          </w:p>
        </w:tc>
      </w:tr>
      <w:tr w:rsidRPr="00C116E4" w:rsidR="007A1B42" w:rsidTr="7942DF89" w14:paraId="14E46E6F" w14:textId="24CDA01A">
        <w:tc>
          <w:tcPr>
            <w:tcW w:w="2066" w:type="dxa"/>
            <w:gridSpan w:val="2"/>
          </w:tcPr>
          <w:p w:rsidRPr="00274FE8" w:rsidR="00204311" w:rsidP="000B3BD0" w:rsidRDefault="00204311" w14:paraId="2B6605C0" w14:textId="62303E91">
            <w:pPr>
              <w:spacing w:after="0" w:line="240" w:lineRule="auto"/>
              <w:rPr>
                <w:rFonts w:ascii="Times New Roman" w:hAnsi="Times New Roman"/>
                <w:color w:val="9BBB59" w:themeColor="accent3"/>
                <w:sz w:val="24"/>
                <w:szCs w:val="24"/>
              </w:rPr>
            </w:pPr>
            <w:r w:rsidRPr="00274FE8">
              <w:rPr>
                <w:rFonts w:ascii="Times New Roman" w:hAnsi="Times New Roman"/>
                <w:sz w:val="24"/>
                <w:szCs w:val="24"/>
              </w:rPr>
              <w:t xml:space="preserve">2.8 </w:t>
            </w:r>
            <w:r w:rsidRPr="00274FE8" w:rsidR="00AA5BBD">
              <w:rPr>
                <w:rFonts w:ascii="Times New Roman" w:hAnsi="Times New Roman"/>
                <w:sz w:val="24"/>
                <w:szCs w:val="24"/>
              </w:rPr>
              <w:t>Categoria formativă</w:t>
            </w:r>
          </w:p>
        </w:tc>
        <w:tc>
          <w:tcPr>
            <w:tcW w:w="2038" w:type="dxa"/>
            <w:gridSpan w:val="2"/>
          </w:tcPr>
          <w:p w:rsidRPr="00274FE8" w:rsidR="00204311" w:rsidP="00274FE8" w:rsidRDefault="00274FE8" w14:paraId="03F77098" w14:textId="5E79BFCC">
            <w:pPr>
              <w:spacing w:line="240" w:lineRule="auto"/>
              <w:jc w:val="center"/>
              <w:rPr>
                <w:rFonts w:ascii="Times New Roman" w:hAnsi="Times New Roman"/>
                <w:sz w:val="24"/>
                <w:szCs w:val="24"/>
                <w:lang w:val="en-US"/>
              </w:rPr>
            </w:pPr>
            <w:r>
              <w:rPr>
                <w:rFonts w:ascii="Times New Roman" w:hAnsi="Times New Roman"/>
                <w:sz w:val="24"/>
                <w:szCs w:val="24"/>
                <w:lang w:val="en-US"/>
              </w:rPr>
              <w:t>D</w:t>
            </w:r>
            <w:r w:rsidR="00B81DF8">
              <w:rPr>
                <w:rFonts w:ascii="Times New Roman" w:hAnsi="Times New Roman"/>
                <w:sz w:val="24"/>
                <w:szCs w:val="24"/>
                <w:lang w:val="en-US"/>
              </w:rPr>
              <w:t>F</w:t>
            </w:r>
          </w:p>
        </w:tc>
        <w:tc>
          <w:tcPr>
            <w:tcW w:w="2578" w:type="dxa"/>
            <w:gridSpan w:val="4"/>
          </w:tcPr>
          <w:p w:rsidRPr="00274FE8" w:rsidR="00204311" w:rsidP="000B3BD0" w:rsidRDefault="00204311" w14:paraId="46A72287" w14:textId="4A31F6DD">
            <w:pPr>
              <w:spacing w:after="0" w:line="240" w:lineRule="auto"/>
              <w:rPr>
                <w:rFonts w:ascii="Times New Roman" w:hAnsi="Times New Roman"/>
                <w:color w:val="9BBB59" w:themeColor="accent3"/>
                <w:sz w:val="24"/>
                <w:szCs w:val="24"/>
              </w:rPr>
            </w:pPr>
            <w:r w:rsidRPr="00274FE8">
              <w:rPr>
                <w:rFonts w:ascii="Times New Roman" w:hAnsi="Times New Roman"/>
                <w:sz w:val="24"/>
                <w:szCs w:val="24"/>
              </w:rPr>
              <w:t>2.9 Codul disciplinei</w:t>
            </w:r>
          </w:p>
        </w:tc>
        <w:tc>
          <w:tcPr>
            <w:tcW w:w="3323" w:type="dxa"/>
            <w:gridSpan w:val="3"/>
          </w:tcPr>
          <w:p w:rsidRPr="00274FE8" w:rsidR="00204311" w:rsidP="00274FE8" w:rsidRDefault="00DA329E" w14:paraId="7F83CE32" w14:textId="567B1690">
            <w:pPr>
              <w:spacing w:after="0" w:line="240" w:lineRule="auto"/>
              <w:jc w:val="center"/>
              <w:rPr>
                <w:rFonts w:ascii="Times New Roman" w:hAnsi="Times New Roman"/>
                <w:sz w:val="24"/>
                <w:szCs w:val="24"/>
              </w:rPr>
            </w:pPr>
            <w:r w:rsidRPr="7942DF89">
              <w:rPr>
                <w:rFonts w:ascii="Times New Roman" w:hAnsi="Times New Roman"/>
                <w:sz w:val="24"/>
                <w:szCs w:val="24"/>
              </w:rPr>
              <w:t>B.L.09.IA.</w:t>
            </w:r>
            <w:r w:rsidRPr="7942DF89" w:rsidR="392FD74A">
              <w:rPr>
                <w:rFonts w:ascii="Times New Roman" w:hAnsi="Times New Roman"/>
                <w:sz w:val="24"/>
                <w:szCs w:val="24"/>
              </w:rPr>
              <w:t>5</w:t>
            </w:r>
            <w:r w:rsidRPr="7942DF89">
              <w:rPr>
                <w:rFonts w:ascii="Times New Roman" w:hAnsi="Times New Roman"/>
                <w:sz w:val="24"/>
                <w:szCs w:val="24"/>
              </w:rPr>
              <w:t>.III.Ob.6</w:t>
            </w:r>
          </w:p>
        </w:tc>
      </w:tr>
    </w:tbl>
    <w:p w:rsidR="00274FE8" w:rsidP="000B3BD0" w:rsidRDefault="00274FE8" w14:paraId="3AF253E3" w14:textId="77777777">
      <w:pPr>
        <w:spacing w:after="0" w:line="240" w:lineRule="auto"/>
        <w:rPr>
          <w:rFonts w:ascii="Times New Roman" w:hAnsi="Times New Roman"/>
          <w:b/>
          <w:sz w:val="24"/>
          <w:szCs w:val="24"/>
        </w:rPr>
      </w:pPr>
    </w:p>
    <w:p w:rsidRPr="0013302B" w:rsidR="00FD0711" w:rsidP="000B3BD0" w:rsidRDefault="00FD0711" w14:paraId="7203FAF9" w14:textId="5A3EEC0B">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790"/>
        <w:gridCol w:w="458"/>
        <w:gridCol w:w="116"/>
        <w:gridCol w:w="964"/>
        <w:gridCol w:w="1138"/>
        <w:gridCol w:w="591"/>
        <w:gridCol w:w="2413"/>
        <w:gridCol w:w="555"/>
      </w:tblGrid>
      <w:tr w:rsidRPr="0007194F" w:rsidR="00FD0711" w:rsidTr="7942DF89" w14:paraId="02F8C437" w14:textId="77777777">
        <w:tc>
          <w:tcPr>
            <w:tcW w:w="3790" w:type="dxa"/>
          </w:tcPr>
          <w:p w:rsidRPr="00274FE8" w:rsidR="00FD0711" w:rsidP="000B3BD0" w:rsidRDefault="00FD0711" w14:paraId="1DC014CD" w14:textId="3A2D4901">
            <w:pPr>
              <w:spacing w:after="0" w:line="240" w:lineRule="auto"/>
              <w:rPr>
                <w:rFonts w:ascii="Times New Roman" w:hAnsi="Times New Roman"/>
                <w:color w:val="9BBB59" w:themeColor="accent3"/>
                <w:sz w:val="24"/>
                <w:szCs w:val="24"/>
              </w:rPr>
            </w:pPr>
            <w:r w:rsidRPr="00274FE8">
              <w:rPr>
                <w:rFonts w:ascii="Times New Roman" w:hAnsi="Times New Roman"/>
                <w:sz w:val="24"/>
                <w:szCs w:val="24"/>
              </w:rPr>
              <w:t>3.1 Număr de ore pe săptămână</w:t>
            </w:r>
          </w:p>
        </w:tc>
        <w:tc>
          <w:tcPr>
            <w:tcW w:w="574" w:type="dxa"/>
            <w:gridSpan w:val="2"/>
          </w:tcPr>
          <w:p w:rsidRPr="00274FE8" w:rsidR="00FD0711" w:rsidP="00274FE8" w:rsidRDefault="00274FE8" w14:paraId="6CEAB724" w14:textId="7A62C505">
            <w:pPr>
              <w:spacing w:after="0" w:line="240" w:lineRule="auto"/>
              <w:jc w:val="center"/>
              <w:rPr>
                <w:rFonts w:ascii="Times New Roman" w:hAnsi="Times New Roman"/>
                <w:sz w:val="24"/>
                <w:szCs w:val="24"/>
              </w:rPr>
            </w:pPr>
            <w:r>
              <w:rPr>
                <w:rFonts w:ascii="Times New Roman" w:hAnsi="Times New Roman"/>
                <w:sz w:val="24"/>
                <w:szCs w:val="24"/>
              </w:rPr>
              <w:t>3</w:t>
            </w:r>
          </w:p>
        </w:tc>
        <w:tc>
          <w:tcPr>
            <w:tcW w:w="2102" w:type="dxa"/>
            <w:gridSpan w:val="2"/>
          </w:tcPr>
          <w:p w:rsidRPr="00274FE8" w:rsidR="00FD0711" w:rsidP="000B3BD0" w:rsidRDefault="00FD0711" w14:paraId="0380C28A" w14:textId="76566C53">
            <w:pPr>
              <w:spacing w:after="0" w:line="240" w:lineRule="auto"/>
              <w:ind w:right="-189"/>
              <w:rPr>
                <w:rFonts w:ascii="Times New Roman" w:hAnsi="Times New Roman"/>
                <w:sz w:val="24"/>
                <w:szCs w:val="24"/>
              </w:rPr>
            </w:pPr>
            <w:r w:rsidRPr="00274FE8">
              <w:rPr>
                <w:rFonts w:ascii="Times New Roman" w:hAnsi="Times New Roman"/>
                <w:sz w:val="24"/>
                <w:szCs w:val="24"/>
              </w:rPr>
              <w:t>Din care: 3.2 curs</w:t>
            </w:r>
          </w:p>
        </w:tc>
        <w:tc>
          <w:tcPr>
            <w:tcW w:w="591" w:type="dxa"/>
          </w:tcPr>
          <w:p w:rsidRPr="0007194F" w:rsidR="00FD0711" w:rsidP="00274FE8" w:rsidRDefault="00DA329E" w14:paraId="7DB3CF51" w14:textId="4AC03845">
            <w:pPr>
              <w:spacing w:after="0" w:line="240" w:lineRule="auto"/>
              <w:jc w:val="center"/>
              <w:rPr>
                <w:rFonts w:ascii="Times New Roman" w:hAnsi="Times New Roman"/>
                <w:sz w:val="24"/>
                <w:szCs w:val="24"/>
              </w:rPr>
            </w:pPr>
            <w:r>
              <w:rPr>
                <w:rFonts w:ascii="Times New Roman" w:hAnsi="Times New Roman"/>
                <w:sz w:val="24"/>
                <w:szCs w:val="24"/>
              </w:rPr>
              <w:t>2</w:t>
            </w:r>
          </w:p>
        </w:tc>
        <w:tc>
          <w:tcPr>
            <w:tcW w:w="2413" w:type="dxa"/>
          </w:tcPr>
          <w:p w:rsidR="00274FE8" w:rsidP="000B3BD0" w:rsidRDefault="00FD0711" w14:paraId="7CFB975F" w14:textId="2B4A9D11">
            <w:pPr>
              <w:spacing w:after="0" w:line="240" w:lineRule="auto"/>
              <w:ind w:right="-170"/>
              <w:rPr>
                <w:rFonts w:ascii="Times New Roman" w:hAnsi="Times New Roman"/>
                <w:sz w:val="24"/>
                <w:szCs w:val="24"/>
              </w:rPr>
            </w:pPr>
            <w:r w:rsidRPr="7942DF89">
              <w:rPr>
                <w:rFonts w:ascii="Times New Roman" w:hAnsi="Times New Roman"/>
                <w:sz w:val="24"/>
                <w:szCs w:val="24"/>
              </w:rPr>
              <w:t>3.3</w:t>
            </w:r>
            <w:r w:rsidRPr="7942DF89" w:rsidR="00ED7111">
              <w:rPr>
                <w:rFonts w:ascii="Times New Roman" w:hAnsi="Times New Roman"/>
                <w:sz w:val="24"/>
                <w:szCs w:val="24"/>
              </w:rPr>
              <w:t xml:space="preserve"> </w:t>
            </w:r>
            <w:r w:rsidRPr="7942DF89">
              <w:rPr>
                <w:rFonts w:ascii="Times New Roman" w:hAnsi="Times New Roman"/>
                <w:sz w:val="24"/>
                <w:szCs w:val="24"/>
              </w:rPr>
              <w:t>seminar</w:t>
            </w:r>
          </w:p>
          <w:p w:rsidRPr="00274FE8" w:rsidR="00274FE8" w:rsidP="7942DF89" w:rsidRDefault="00274FE8" w14:paraId="7625568D" w14:textId="668FC800">
            <w:pPr>
              <w:spacing w:after="0" w:line="240" w:lineRule="auto"/>
              <w:ind w:right="-170"/>
              <w:rPr>
                <w:rFonts w:ascii="Times New Roman" w:hAnsi="Times New Roman"/>
                <w:sz w:val="24"/>
                <w:szCs w:val="24"/>
              </w:rPr>
            </w:pPr>
          </w:p>
        </w:tc>
        <w:tc>
          <w:tcPr>
            <w:tcW w:w="555" w:type="dxa"/>
          </w:tcPr>
          <w:p w:rsidRPr="0007194F" w:rsidR="00FD0711" w:rsidP="00274FE8" w:rsidRDefault="00274FE8" w14:paraId="11765071" w14:textId="0869B443">
            <w:pPr>
              <w:spacing w:after="0" w:line="240" w:lineRule="auto"/>
              <w:jc w:val="center"/>
              <w:rPr>
                <w:rFonts w:ascii="Times New Roman" w:hAnsi="Times New Roman"/>
                <w:sz w:val="24"/>
                <w:szCs w:val="24"/>
              </w:rPr>
            </w:pPr>
            <w:r>
              <w:rPr>
                <w:rFonts w:ascii="Times New Roman" w:hAnsi="Times New Roman"/>
                <w:sz w:val="24"/>
                <w:szCs w:val="24"/>
              </w:rPr>
              <w:t>1</w:t>
            </w:r>
          </w:p>
        </w:tc>
      </w:tr>
      <w:tr w:rsidRPr="0007194F" w:rsidR="00FD0711" w:rsidTr="7942DF89" w14:paraId="5F470B7C" w14:textId="77777777">
        <w:tc>
          <w:tcPr>
            <w:tcW w:w="3790" w:type="dxa"/>
            <w:shd w:val="clear" w:color="auto" w:fill="D9D9D9" w:themeFill="background1" w:themeFillShade="D9"/>
          </w:tcPr>
          <w:p w:rsidRPr="00274FE8" w:rsidR="00FD0711" w:rsidP="000B3BD0" w:rsidRDefault="00FD0711" w14:paraId="1C8C1832" w14:textId="5A352809">
            <w:pPr>
              <w:spacing w:after="0" w:line="240" w:lineRule="auto"/>
              <w:ind w:right="-192"/>
              <w:rPr>
                <w:rFonts w:ascii="Times New Roman" w:hAnsi="Times New Roman"/>
                <w:sz w:val="24"/>
                <w:szCs w:val="24"/>
              </w:rPr>
            </w:pPr>
            <w:r w:rsidRPr="00274FE8">
              <w:rPr>
                <w:rFonts w:ascii="Times New Roman" w:hAnsi="Times New Roman"/>
                <w:sz w:val="24"/>
                <w:szCs w:val="24"/>
              </w:rPr>
              <w:t>3.4 Total ore din planul de învă</w:t>
            </w:r>
            <w:r w:rsidRPr="00274FE8" w:rsidR="001B1709">
              <w:rPr>
                <w:rFonts w:ascii="Times New Roman" w:hAnsi="Times New Roman"/>
                <w:sz w:val="24"/>
                <w:szCs w:val="24"/>
              </w:rPr>
              <w:t>ț</w:t>
            </w:r>
            <w:r w:rsidRPr="00274FE8">
              <w:rPr>
                <w:rFonts w:ascii="Times New Roman" w:hAnsi="Times New Roman"/>
                <w:sz w:val="24"/>
                <w:szCs w:val="24"/>
              </w:rPr>
              <w:t>ămân</w:t>
            </w:r>
            <w:r w:rsidRPr="00274FE8" w:rsidR="00C62788">
              <w:rPr>
                <w:rFonts w:ascii="Times New Roman" w:hAnsi="Times New Roman"/>
                <w:sz w:val="24"/>
                <w:szCs w:val="24"/>
              </w:rPr>
              <w:t>t</w:t>
            </w:r>
            <w:r w:rsidRPr="00274FE8" w:rsidR="00C62788">
              <w:t xml:space="preserve"> </w:t>
            </w:r>
          </w:p>
        </w:tc>
        <w:tc>
          <w:tcPr>
            <w:tcW w:w="574" w:type="dxa"/>
            <w:gridSpan w:val="2"/>
            <w:shd w:val="clear" w:color="auto" w:fill="D9D9D9" w:themeFill="background1" w:themeFillShade="D9"/>
          </w:tcPr>
          <w:p w:rsidRPr="00274FE8" w:rsidR="00FD0711" w:rsidP="00274FE8" w:rsidRDefault="00274FE8" w14:paraId="45890212" w14:textId="58A32D83">
            <w:pPr>
              <w:spacing w:after="0" w:line="240" w:lineRule="auto"/>
              <w:jc w:val="center"/>
              <w:rPr>
                <w:rFonts w:ascii="Times New Roman" w:hAnsi="Times New Roman"/>
                <w:sz w:val="24"/>
                <w:szCs w:val="24"/>
              </w:rPr>
            </w:pPr>
            <w:r>
              <w:rPr>
                <w:rFonts w:ascii="Times New Roman" w:hAnsi="Times New Roman"/>
                <w:sz w:val="24"/>
                <w:szCs w:val="24"/>
              </w:rPr>
              <w:t>42</w:t>
            </w:r>
          </w:p>
        </w:tc>
        <w:tc>
          <w:tcPr>
            <w:tcW w:w="2102" w:type="dxa"/>
            <w:gridSpan w:val="2"/>
            <w:shd w:val="clear" w:color="auto" w:fill="D9D9D9" w:themeFill="background1" w:themeFillShade="D9"/>
          </w:tcPr>
          <w:p w:rsidRPr="00274FE8" w:rsidR="00FD0711" w:rsidP="000B3BD0" w:rsidRDefault="00FD0711" w14:paraId="34213718" w14:textId="0715D508">
            <w:pPr>
              <w:spacing w:after="0" w:line="240" w:lineRule="auto"/>
              <w:ind w:right="-178"/>
              <w:rPr>
                <w:rFonts w:ascii="Times New Roman" w:hAnsi="Times New Roman"/>
                <w:sz w:val="24"/>
                <w:szCs w:val="24"/>
              </w:rPr>
            </w:pPr>
            <w:r w:rsidRPr="00274FE8">
              <w:rPr>
                <w:rFonts w:ascii="Times New Roman" w:hAnsi="Times New Roman"/>
                <w:sz w:val="24"/>
                <w:szCs w:val="24"/>
              </w:rPr>
              <w:t>Din care: 3.5 curs</w:t>
            </w:r>
          </w:p>
        </w:tc>
        <w:tc>
          <w:tcPr>
            <w:tcW w:w="591" w:type="dxa"/>
            <w:shd w:val="clear" w:color="auto" w:fill="D9D9D9" w:themeFill="background1" w:themeFillShade="D9"/>
          </w:tcPr>
          <w:p w:rsidRPr="0007194F" w:rsidR="00FD0711" w:rsidP="00274FE8" w:rsidRDefault="00274FE8" w14:paraId="794B634A" w14:textId="609CD372">
            <w:pPr>
              <w:spacing w:after="0" w:line="240" w:lineRule="auto"/>
              <w:jc w:val="center"/>
              <w:rPr>
                <w:rFonts w:ascii="Times New Roman" w:hAnsi="Times New Roman"/>
                <w:sz w:val="24"/>
                <w:szCs w:val="24"/>
              </w:rPr>
            </w:pPr>
            <w:r>
              <w:rPr>
                <w:rFonts w:ascii="Times New Roman" w:hAnsi="Times New Roman"/>
                <w:sz w:val="24"/>
                <w:szCs w:val="24"/>
              </w:rPr>
              <w:t>28</w:t>
            </w:r>
          </w:p>
        </w:tc>
        <w:tc>
          <w:tcPr>
            <w:tcW w:w="2413" w:type="dxa"/>
            <w:shd w:val="clear" w:color="auto" w:fill="D9D9D9" w:themeFill="background1" w:themeFillShade="D9"/>
          </w:tcPr>
          <w:p w:rsidR="00274FE8" w:rsidP="000B3BD0" w:rsidRDefault="00FD0711" w14:paraId="7AA6787F" w14:textId="5C5720FF">
            <w:pPr>
              <w:spacing w:after="0" w:line="240" w:lineRule="auto"/>
              <w:ind w:right="-128"/>
              <w:rPr>
                <w:rFonts w:ascii="Times New Roman" w:hAnsi="Times New Roman"/>
                <w:sz w:val="24"/>
                <w:szCs w:val="24"/>
              </w:rPr>
            </w:pPr>
            <w:r w:rsidRPr="7942DF89">
              <w:rPr>
                <w:rFonts w:ascii="Times New Roman" w:hAnsi="Times New Roman"/>
                <w:sz w:val="24"/>
                <w:szCs w:val="24"/>
              </w:rPr>
              <w:t>3.6 seminar</w:t>
            </w:r>
          </w:p>
          <w:p w:rsidRPr="008B5BEA" w:rsidR="00FD0711" w:rsidP="7942DF89" w:rsidRDefault="00FD0711" w14:paraId="5C2D0A56" w14:textId="1424A525">
            <w:pPr>
              <w:spacing w:after="0" w:line="240" w:lineRule="auto"/>
              <w:ind w:right="-128"/>
              <w:rPr>
                <w:rFonts w:ascii="Times New Roman" w:hAnsi="Times New Roman"/>
                <w:sz w:val="24"/>
                <w:szCs w:val="24"/>
              </w:rPr>
            </w:pPr>
          </w:p>
        </w:tc>
        <w:tc>
          <w:tcPr>
            <w:tcW w:w="555" w:type="dxa"/>
            <w:shd w:val="clear" w:color="auto" w:fill="D9D9D9" w:themeFill="background1" w:themeFillShade="D9"/>
          </w:tcPr>
          <w:p w:rsidRPr="0007194F" w:rsidR="00FD0711" w:rsidP="00274FE8" w:rsidRDefault="00274FE8" w14:paraId="46F27A35" w14:textId="16AB1C50">
            <w:pPr>
              <w:spacing w:after="0" w:line="240" w:lineRule="auto"/>
              <w:jc w:val="center"/>
              <w:rPr>
                <w:rFonts w:ascii="Times New Roman" w:hAnsi="Times New Roman"/>
                <w:sz w:val="24"/>
                <w:szCs w:val="24"/>
              </w:rPr>
            </w:pPr>
            <w:r>
              <w:rPr>
                <w:rFonts w:ascii="Times New Roman" w:hAnsi="Times New Roman"/>
                <w:sz w:val="24"/>
                <w:szCs w:val="24"/>
              </w:rPr>
              <w:t>14</w:t>
            </w:r>
          </w:p>
        </w:tc>
      </w:tr>
      <w:tr w:rsidRPr="0007194F" w:rsidR="00FD0711" w:rsidTr="7942DF89" w14:paraId="5505ED6B" w14:textId="77777777">
        <w:tc>
          <w:tcPr>
            <w:tcW w:w="9470" w:type="dxa"/>
            <w:gridSpan w:val="7"/>
          </w:tcPr>
          <w:p w:rsidRPr="00274FE8" w:rsidR="00FD0711" w:rsidP="000B3BD0" w:rsidRDefault="00FD0711" w14:paraId="439071C8" w14:textId="3D69DC8A">
            <w:pPr>
              <w:spacing w:after="0" w:line="240" w:lineRule="auto"/>
              <w:rPr>
                <w:rFonts w:ascii="Times New Roman" w:hAnsi="Times New Roman"/>
                <w:sz w:val="24"/>
                <w:szCs w:val="24"/>
              </w:rPr>
            </w:pPr>
            <w:r w:rsidRPr="00274FE8">
              <w:rPr>
                <w:rFonts w:ascii="Times New Roman" w:hAnsi="Times New Roman"/>
                <w:sz w:val="24"/>
                <w:szCs w:val="24"/>
              </w:rPr>
              <w:t>Distribu</w:t>
            </w:r>
            <w:r w:rsidRPr="00274FE8" w:rsidR="001B1709">
              <w:rPr>
                <w:rFonts w:ascii="Times New Roman" w:hAnsi="Times New Roman"/>
                <w:sz w:val="24"/>
                <w:szCs w:val="24"/>
              </w:rPr>
              <w:t>ț</w:t>
            </w:r>
            <w:r w:rsidRPr="00274FE8">
              <w:rPr>
                <w:rFonts w:ascii="Times New Roman" w:hAnsi="Times New Roman"/>
                <w:sz w:val="24"/>
                <w:szCs w:val="24"/>
              </w:rPr>
              <w:t>ia fondului de timp</w:t>
            </w:r>
          </w:p>
        </w:tc>
        <w:tc>
          <w:tcPr>
            <w:tcW w:w="555" w:type="dxa"/>
          </w:tcPr>
          <w:p w:rsidRPr="0007194F" w:rsidR="00FD0711" w:rsidP="000B3BD0" w:rsidRDefault="00FD0711" w14:paraId="1769E86A" w14:textId="77777777">
            <w:pPr>
              <w:spacing w:after="0" w:line="240" w:lineRule="auto"/>
              <w:rPr>
                <w:rFonts w:ascii="Times New Roman" w:hAnsi="Times New Roman"/>
                <w:sz w:val="24"/>
                <w:szCs w:val="24"/>
              </w:rPr>
            </w:pPr>
            <w:r>
              <w:rPr>
                <w:rFonts w:ascii="Times New Roman" w:hAnsi="Times New Roman"/>
                <w:sz w:val="24"/>
                <w:szCs w:val="24"/>
              </w:rPr>
              <w:t>ore</w:t>
            </w:r>
          </w:p>
        </w:tc>
      </w:tr>
      <w:tr w:rsidRPr="0007194F" w:rsidR="0065472F" w:rsidTr="7942DF89" w14:paraId="02D3FB4C" w14:textId="77777777">
        <w:trPr>
          <w:trHeight w:val="972"/>
        </w:trPr>
        <w:tc>
          <w:tcPr>
            <w:tcW w:w="9470" w:type="dxa"/>
            <w:gridSpan w:val="7"/>
          </w:tcPr>
          <w:p w:rsidRPr="00274FE8" w:rsidR="0065472F" w:rsidP="000B3BD0" w:rsidRDefault="0065472F" w14:paraId="53E38389" w14:textId="213E6BCF">
            <w:pPr>
              <w:spacing w:after="0" w:line="240" w:lineRule="auto"/>
              <w:rPr>
                <w:rFonts w:ascii="Times New Roman" w:hAnsi="Times New Roman"/>
                <w:sz w:val="24"/>
                <w:szCs w:val="24"/>
              </w:rPr>
            </w:pPr>
            <w:r w:rsidRPr="00274FE8">
              <w:rPr>
                <w:rFonts w:ascii="Times New Roman" w:hAnsi="Times New Roman"/>
                <w:sz w:val="24"/>
                <w:szCs w:val="24"/>
              </w:rPr>
              <w:t xml:space="preserve">Studiul după manual, suport de curs, bibliografie </w:t>
            </w:r>
            <w:r w:rsidRPr="00274FE8" w:rsidR="001B1709">
              <w:rPr>
                <w:rFonts w:ascii="Times New Roman" w:hAnsi="Times New Roman"/>
                <w:sz w:val="24"/>
                <w:szCs w:val="24"/>
              </w:rPr>
              <w:t>ș</w:t>
            </w:r>
            <w:r w:rsidRPr="00274FE8">
              <w:rPr>
                <w:rFonts w:ascii="Times New Roman" w:hAnsi="Times New Roman"/>
                <w:sz w:val="24"/>
                <w:szCs w:val="24"/>
              </w:rPr>
              <w:t>i noti</w:t>
            </w:r>
            <w:r w:rsidRPr="00274FE8" w:rsidR="001B1709">
              <w:rPr>
                <w:rFonts w:ascii="Times New Roman" w:hAnsi="Times New Roman"/>
                <w:sz w:val="24"/>
                <w:szCs w:val="24"/>
              </w:rPr>
              <w:t>ț</w:t>
            </w:r>
            <w:r w:rsidRPr="00274FE8">
              <w:rPr>
                <w:rFonts w:ascii="Times New Roman" w:hAnsi="Times New Roman"/>
                <w:sz w:val="24"/>
                <w:szCs w:val="24"/>
              </w:rPr>
              <w:t>e</w:t>
            </w:r>
          </w:p>
          <w:p w:rsidR="00274FE8" w:rsidP="00274FE8" w:rsidRDefault="0065472F" w14:paraId="21BCE15D" w14:textId="77777777">
            <w:pPr>
              <w:spacing w:after="0" w:line="240" w:lineRule="auto"/>
              <w:rPr>
                <w:rFonts w:ascii="Times New Roman" w:hAnsi="Times New Roman"/>
                <w:color w:val="9BBB59" w:themeColor="accent3"/>
                <w:sz w:val="24"/>
                <w:szCs w:val="24"/>
              </w:rPr>
            </w:pPr>
            <w:r w:rsidRPr="00274FE8">
              <w:rPr>
                <w:rFonts w:ascii="Times New Roman" w:hAnsi="Times New Roman"/>
                <w:sz w:val="24"/>
                <w:szCs w:val="24"/>
              </w:rPr>
              <w:t>Documentare suplimentară în bibliotecă, pe platformele electronice de specialitat</w:t>
            </w:r>
            <w:r w:rsidRPr="00274FE8" w:rsidR="003515D2">
              <w:rPr>
                <w:rFonts w:ascii="Times New Roman" w:hAnsi="Times New Roman"/>
                <w:sz w:val="24"/>
                <w:szCs w:val="24"/>
              </w:rPr>
              <w:t>e</w:t>
            </w:r>
          </w:p>
          <w:p w:rsidRPr="00274FE8" w:rsidR="0065472F" w:rsidP="00274FE8" w:rsidRDefault="0065472F" w14:paraId="5F720393" w14:textId="4C42BBD7">
            <w:pPr>
              <w:spacing w:after="0" w:line="240" w:lineRule="auto"/>
              <w:rPr>
                <w:rFonts w:ascii="Times New Roman" w:hAnsi="Times New Roman"/>
                <w:color w:val="9BBB59" w:themeColor="accent3"/>
                <w:sz w:val="24"/>
                <w:szCs w:val="24"/>
              </w:rPr>
            </w:pPr>
            <w:r w:rsidRPr="00274FE8">
              <w:rPr>
                <w:rFonts w:ascii="Times New Roman" w:hAnsi="Times New Roman"/>
                <w:sz w:val="24"/>
                <w:szCs w:val="24"/>
              </w:rPr>
              <w:t xml:space="preserve">Pregătire seminarii, teme, referate, portofolii </w:t>
            </w:r>
            <w:r w:rsidRPr="00274FE8" w:rsidR="001B1709">
              <w:rPr>
                <w:rFonts w:ascii="Times New Roman" w:hAnsi="Times New Roman"/>
                <w:sz w:val="24"/>
                <w:szCs w:val="24"/>
              </w:rPr>
              <w:t>ș</w:t>
            </w:r>
            <w:r w:rsidRPr="00274FE8">
              <w:rPr>
                <w:rFonts w:ascii="Times New Roman" w:hAnsi="Times New Roman"/>
                <w:sz w:val="24"/>
                <w:szCs w:val="24"/>
              </w:rPr>
              <w:t>i eseuri</w:t>
            </w:r>
          </w:p>
        </w:tc>
        <w:tc>
          <w:tcPr>
            <w:tcW w:w="555" w:type="dxa"/>
          </w:tcPr>
          <w:p w:rsidRPr="00274FE8" w:rsidR="0065472F" w:rsidP="00274FE8" w:rsidRDefault="00274FE8" w14:paraId="34001936" w14:textId="45DA1953">
            <w:pPr>
              <w:spacing w:after="0" w:line="240" w:lineRule="auto"/>
              <w:jc w:val="center"/>
              <w:rPr>
                <w:rFonts w:ascii="Times New Roman" w:hAnsi="Times New Roman"/>
                <w:sz w:val="24"/>
                <w:szCs w:val="24"/>
              </w:rPr>
            </w:pPr>
            <w:r>
              <w:rPr>
                <w:rFonts w:ascii="Times New Roman" w:hAnsi="Times New Roman"/>
                <w:sz w:val="24"/>
                <w:szCs w:val="24"/>
              </w:rPr>
              <w:t>29</w:t>
            </w:r>
          </w:p>
        </w:tc>
      </w:tr>
      <w:tr w:rsidRPr="0007194F" w:rsidR="00FD0711" w:rsidTr="7942DF89" w14:paraId="4D18A6AB" w14:textId="77777777">
        <w:tc>
          <w:tcPr>
            <w:tcW w:w="9470" w:type="dxa"/>
            <w:gridSpan w:val="7"/>
          </w:tcPr>
          <w:p w:rsidRPr="00274FE8" w:rsidR="00FD0711" w:rsidP="000B3BD0" w:rsidRDefault="00FD0711" w14:paraId="7C066D2C" w14:textId="617826FC">
            <w:pPr>
              <w:spacing w:after="0" w:line="240" w:lineRule="auto"/>
              <w:rPr>
                <w:rFonts w:ascii="Times New Roman" w:hAnsi="Times New Roman"/>
                <w:sz w:val="24"/>
                <w:szCs w:val="24"/>
              </w:rPr>
            </w:pPr>
            <w:r w:rsidRPr="00274FE8">
              <w:rPr>
                <w:rFonts w:ascii="Times New Roman" w:hAnsi="Times New Roman"/>
                <w:sz w:val="24"/>
                <w:szCs w:val="24"/>
              </w:rPr>
              <w:t>Tutorat</w:t>
            </w:r>
          </w:p>
        </w:tc>
        <w:tc>
          <w:tcPr>
            <w:tcW w:w="555" w:type="dxa"/>
          </w:tcPr>
          <w:p w:rsidRPr="00274FE8" w:rsidR="00FD0711" w:rsidP="00274FE8" w:rsidRDefault="001D4541" w14:paraId="1D9736A9" w14:textId="50B41377">
            <w:pPr>
              <w:spacing w:after="0" w:line="240" w:lineRule="auto"/>
              <w:jc w:val="center"/>
              <w:rPr>
                <w:rFonts w:ascii="Times New Roman" w:hAnsi="Times New Roman"/>
                <w:sz w:val="24"/>
                <w:szCs w:val="24"/>
              </w:rPr>
            </w:pPr>
            <w:r>
              <w:rPr>
                <w:rFonts w:ascii="Times New Roman" w:hAnsi="Times New Roman"/>
                <w:sz w:val="24"/>
                <w:szCs w:val="24"/>
              </w:rPr>
              <w:t>-</w:t>
            </w:r>
          </w:p>
        </w:tc>
      </w:tr>
      <w:tr w:rsidRPr="0007194F" w:rsidR="00FD0711" w:rsidTr="7942DF89" w14:paraId="3F6B30D3" w14:textId="77777777">
        <w:tc>
          <w:tcPr>
            <w:tcW w:w="9470" w:type="dxa"/>
            <w:gridSpan w:val="7"/>
          </w:tcPr>
          <w:p w:rsidRPr="00274FE8" w:rsidR="00FD0711" w:rsidP="000B3BD0" w:rsidRDefault="00FD0711" w14:paraId="45BECD94" w14:textId="3214C28B">
            <w:pPr>
              <w:spacing w:after="0" w:line="240" w:lineRule="auto"/>
              <w:rPr>
                <w:rFonts w:ascii="Times New Roman" w:hAnsi="Times New Roman"/>
                <w:sz w:val="24"/>
                <w:szCs w:val="24"/>
              </w:rPr>
            </w:pPr>
            <w:r w:rsidRPr="00274FE8">
              <w:rPr>
                <w:rFonts w:ascii="Times New Roman" w:hAnsi="Times New Roman"/>
                <w:sz w:val="24"/>
                <w:szCs w:val="24"/>
              </w:rPr>
              <w:t>Examinări</w:t>
            </w:r>
          </w:p>
        </w:tc>
        <w:tc>
          <w:tcPr>
            <w:tcW w:w="555" w:type="dxa"/>
          </w:tcPr>
          <w:p w:rsidRPr="00274FE8" w:rsidR="00FD0711" w:rsidP="00274FE8" w:rsidRDefault="001D4541" w14:paraId="43E19057" w14:textId="00D2541E">
            <w:pPr>
              <w:spacing w:after="0" w:line="240" w:lineRule="auto"/>
              <w:jc w:val="center"/>
              <w:rPr>
                <w:rFonts w:ascii="Times New Roman" w:hAnsi="Times New Roman"/>
                <w:sz w:val="24"/>
                <w:szCs w:val="24"/>
              </w:rPr>
            </w:pPr>
            <w:r>
              <w:rPr>
                <w:rFonts w:ascii="Times New Roman" w:hAnsi="Times New Roman"/>
                <w:sz w:val="24"/>
                <w:szCs w:val="24"/>
              </w:rPr>
              <w:t>4</w:t>
            </w:r>
          </w:p>
        </w:tc>
      </w:tr>
      <w:tr w:rsidRPr="0007194F" w:rsidR="00A8092B" w:rsidTr="7942DF89" w14:paraId="23FA439D" w14:textId="77777777">
        <w:tc>
          <w:tcPr>
            <w:tcW w:w="9470" w:type="dxa"/>
            <w:gridSpan w:val="7"/>
          </w:tcPr>
          <w:p w:rsidRPr="00274FE8" w:rsidR="00A8092B" w:rsidP="000B3BD0" w:rsidRDefault="00A8092B" w14:paraId="51A6CC95" w14:textId="29405E6A">
            <w:pPr>
              <w:spacing w:after="0" w:line="240" w:lineRule="auto"/>
              <w:rPr>
                <w:rFonts w:ascii="Times New Roman" w:hAnsi="Times New Roman"/>
                <w:sz w:val="24"/>
                <w:szCs w:val="24"/>
              </w:rPr>
            </w:pPr>
            <w:r w:rsidRPr="00274FE8">
              <w:rPr>
                <w:rFonts w:ascii="Times New Roman" w:hAnsi="Times New Roman"/>
                <w:sz w:val="24"/>
                <w:szCs w:val="24"/>
              </w:rPr>
              <w:t xml:space="preserve">Alte activități (dacă există): </w:t>
            </w:r>
          </w:p>
        </w:tc>
        <w:tc>
          <w:tcPr>
            <w:tcW w:w="555" w:type="dxa"/>
          </w:tcPr>
          <w:p w:rsidRPr="00274FE8" w:rsidR="00A8092B" w:rsidP="00274FE8" w:rsidRDefault="001D4541" w14:paraId="07034853" w14:textId="1889600F">
            <w:pPr>
              <w:spacing w:after="0" w:line="240" w:lineRule="auto"/>
              <w:jc w:val="center"/>
              <w:rPr>
                <w:rFonts w:ascii="Times New Roman" w:hAnsi="Times New Roman"/>
                <w:sz w:val="24"/>
                <w:szCs w:val="24"/>
              </w:rPr>
            </w:pPr>
            <w:r>
              <w:rPr>
                <w:rFonts w:ascii="Times New Roman" w:hAnsi="Times New Roman"/>
                <w:sz w:val="24"/>
                <w:szCs w:val="24"/>
              </w:rPr>
              <w:t>-</w:t>
            </w:r>
          </w:p>
        </w:tc>
      </w:tr>
      <w:tr w:rsidRPr="0007194F" w:rsidR="00FD0711" w:rsidTr="7942DF89" w14:paraId="357B690C" w14:textId="77777777">
        <w:trPr>
          <w:gridAfter w:val="4"/>
          <w:wAfter w:w="4697" w:type="dxa"/>
        </w:trPr>
        <w:tc>
          <w:tcPr>
            <w:tcW w:w="4248" w:type="dxa"/>
            <w:gridSpan w:val="2"/>
            <w:shd w:val="clear" w:color="auto" w:fill="D9D9D9" w:themeFill="background1" w:themeFillShade="D9"/>
          </w:tcPr>
          <w:p w:rsidRPr="00274FE8" w:rsidR="00FD0711" w:rsidP="000B3BD0" w:rsidRDefault="00FD0711" w14:paraId="77CEBADA" w14:textId="658B9520">
            <w:pPr>
              <w:spacing w:after="0" w:line="240" w:lineRule="auto"/>
              <w:rPr>
                <w:rFonts w:ascii="Times New Roman" w:hAnsi="Times New Roman"/>
                <w:sz w:val="24"/>
                <w:szCs w:val="24"/>
              </w:rPr>
            </w:pPr>
            <w:r w:rsidRPr="00274FE8">
              <w:rPr>
                <w:rFonts w:ascii="Times New Roman" w:hAnsi="Times New Roman"/>
                <w:sz w:val="24"/>
                <w:szCs w:val="24"/>
              </w:rPr>
              <w:t>3.7 Total ore studiu individual</w:t>
            </w:r>
          </w:p>
        </w:tc>
        <w:tc>
          <w:tcPr>
            <w:tcW w:w="1080" w:type="dxa"/>
            <w:gridSpan w:val="2"/>
            <w:shd w:val="clear" w:color="auto" w:fill="D9D9D9" w:themeFill="background1" w:themeFillShade="D9"/>
          </w:tcPr>
          <w:p w:rsidRPr="00274FE8" w:rsidR="00FD0711" w:rsidP="000B3BD0" w:rsidRDefault="0065472F" w14:paraId="50E327D1" w14:textId="3977B619">
            <w:pPr>
              <w:spacing w:after="0" w:line="240" w:lineRule="auto"/>
              <w:jc w:val="center"/>
              <w:rPr>
                <w:rFonts w:ascii="Times New Roman" w:hAnsi="Times New Roman"/>
                <w:b/>
                <w:bCs/>
                <w:sz w:val="24"/>
                <w:szCs w:val="24"/>
              </w:rPr>
            </w:pPr>
            <w:r w:rsidRPr="00274FE8">
              <w:rPr>
                <w:rFonts w:ascii="Times New Roman" w:hAnsi="Times New Roman"/>
                <w:b/>
                <w:bCs/>
                <w:sz w:val="24"/>
                <w:szCs w:val="24"/>
              </w:rPr>
              <w:t>3</w:t>
            </w:r>
            <w:r w:rsidR="00274FE8">
              <w:rPr>
                <w:rFonts w:ascii="Times New Roman" w:hAnsi="Times New Roman"/>
                <w:b/>
                <w:bCs/>
                <w:sz w:val="24"/>
                <w:szCs w:val="24"/>
              </w:rPr>
              <w:t>3</w:t>
            </w:r>
          </w:p>
        </w:tc>
      </w:tr>
      <w:tr w:rsidRPr="0007194F" w:rsidR="00FD0711" w:rsidTr="7942DF89" w14:paraId="15A77EE8" w14:textId="77777777">
        <w:trPr>
          <w:gridAfter w:val="4"/>
          <w:wAfter w:w="4697" w:type="dxa"/>
        </w:trPr>
        <w:tc>
          <w:tcPr>
            <w:tcW w:w="4248" w:type="dxa"/>
            <w:gridSpan w:val="2"/>
            <w:shd w:val="clear" w:color="auto" w:fill="D9D9D9" w:themeFill="background1" w:themeFillShade="D9"/>
          </w:tcPr>
          <w:p w:rsidRPr="00274FE8" w:rsidR="00FD0711" w:rsidP="000B3BD0" w:rsidRDefault="00FD0711" w14:paraId="5A79CF51" w14:textId="169406FC">
            <w:pPr>
              <w:spacing w:after="0" w:line="240" w:lineRule="auto"/>
              <w:rPr>
                <w:rFonts w:ascii="Times New Roman" w:hAnsi="Times New Roman"/>
                <w:sz w:val="24"/>
                <w:szCs w:val="24"/>
              </w:rPr>
            </w:pPr>
            <w:r w:rsidRPr="00274FE8">
              <w:rPr>
                <w:rFonts w:ascii="Times New Roman" w:hAnsi="Times New Roman"/>
                <w:sz w:val="24"/>
                <w:szCs w:val="24"/>
              </w:rPr>
              <w:t>3.8 Total ore pe semestru</w:t>
            </w:r>
          </w:p>
        </w:tc>
        <w:tc>
          <w:tcPr>
            <w:tcW w:w="1080" w:type="dxa"/>
            <w:gridSpan w:val="2"/>
            <w:shd w:val="clear" w:color="auto" w:fill="D9D9D9" w:themeFill="background1" w:themeFillShade="D9"/>
          </w:tcPr>
          <w:p w:rsidRPr="00274FE8" w:rsidR="00FD0711" w:rsidP="00274FE8" w:rsidRDefault="00274FE8" w14:paraId="0E134E17" w14:textId="3BBE8228">
            <w:pPr>
              <w:spacing w:after="0" w:line="240" w:lineRule="auto"/>
              <w:jc w:val="center"/>
              <w:rPr>
                <w:rFonts w:ascii="Times New Roman" w:hAnsi="Times New Roman"/>
                <w:b/>
                <w:bCs/>
                <w:sz w:val="24"/>
                <w:szCs w:val="24"/>
              </w:rPr>
            </w:pPr>
            <w:r>
              <w:rPr>
                <w:rFonts w:ascii="Times New Roman" w:hAnsi="Times New Roman"/>
                <w:b/>
                <w:bCs/>
                <w:sz w:val="24"/>
                <w:szCs w:val="24"/>
              </w:rPr>
              <w:t>75</w:t>
            </w:r>
          </w:p>
        </w:tc>
      </w:tr>
      <w:tr w:rsidRPr="0007194F" w:rsidR="00FD0711" w:rsidTr="7942DF89" w14:paraId="2EF8E713" w14:textId="77777777">
        <w:trPr>
          <w:gridAfter w:val="4"/>
          <w:wAfter w:w="4697" w:type="dxa"/>
        </w:trPr>
        <w:tc>
          <w:tcPr>
            <w:tcW w:w="4248" w:type="dxa"/>
            <w:gridSpan w:val="2"/>
            <w:shd w:val="clear" w:color="auto" w:fill="D9D9D9" w:themeFill="background1" w:themeFillShade="D9"/>
          </w:tcPr>
          <w:p w:rsidRPr="00274FE8" w:rsidR="00FD0711" w:rsidP="000B3BD0" w:rsidRDefault="00FD0711" w14:paraId="55BC46BF" w14:textId="47DCABD7">
            <w:pPr>
              <w:spacing w:after="0" w:line="240" w:lineRule="auto"/>
              <w:rPr>
                <w:rFonts w:ascii="Times New Roman" w:hAnsi="Times New Roman"/>
                <w:sz w:val="24"/>
                <w:szCs w:val="24"/>
              </w:rPr>
            </w:pPr>
            <w:r w:rsidRPr="00274FE8">
              <w:rPr>
                <w:rFonts w:ascii="Times New Roman" w:hAnsi="Times New Roman"/>
                <w:sz w:val="24"/>
                <w:szCs w:val="24"/>
              </w:rPr>
              <w:t>3.9 Numărul de credite</w:t>
            </w:r>
          </w:p>
        </w:tc>
        <w:tc>
          <w:tcPr>
            <w:tcW w:w="1080" w:type="dxa"/>
            <w:gridSpan w:val="2"/>
            <w:shd w:val="clear" w:color="auto" w:fill="D9D9D9" w:themeFill="background1" w:themeFillShade="D9"/>
          </w:tcPr>
          <w:p w:rsidRPr="00274FE8" w:rsidR="00FD0711" w:rsidP="000B3BD0" w:rsidRDefault="00274FE8" w14:paraId="32F2FDA1" w14:textId="186930A3">
            <w:pPr>
              <w:spacing w:after="0" w:line="240" w:lineRule="auto"/>
              <w:jc w:val="center"/>
              <w:rPr>
                <w:rFonts w:ascii="Times New Roman" w:hAnsi="Times New Roman"/>
                <w:b/>
                <w:bCs/>
                <w:sz w:val="24"/>
                <w:szCs w:val="24"/>
              </w:rPr>
            </w:pPr>
            <w:r>
              <w:rPr>
                <w:rFonts w:ascii="Times New Roman" w:hAnsi="Times New Roman"/>
                <w:b/>
                <w:bCs/>
                <w:sz w:val="24"/>
                <w:szCs w:val="24"/>
              </w:rPr>
              <w:t>3</w:t>
            </w:r>
          </w:p>
        </w:tc>
      </w:tr>
    </w:tbl>
    <w:p w:rsidR="000B3BD0" w:rsidP="000B3BD0" w:rsidRDefault="000B3BD0" w14:paraId="60F15865" w14:textId="77777777">
      <w:pPr>
        <w:spacing w:after="0" w:line="240" w:lineRule="auto"/>
        <w:rPr>
          <w:rFonts w:ascii="Times New Roman" w:hAnsi="Times New Roman"/>
          <w:b/>
          <w:sz w:val="24"/>
          <w:szCs w:val="24"/>
        </w:rPr>
      </w:pPr>
    </w:p>
    <w:p w:rsidR="00FD0711" w:rsidP="000B3BD0" w:rsidRDefault="00FD0711" w14:paraId="4080BC5C" w14:textId="0D274CCE">
      <w:pPr>
        <w:spacing w:after="0" w:line="240" w:lineRule="auto"/>
        <w:rPr>
          <w:rFonts w:ascii="Times New Roman" w:hAnsi="Times New Roman"/>
          <w:sz w:val="24"/>
          <w:szCs w:val="24"/>
        </w:rPr>
      </w:pPr>
      <w:r w:rsidRPr="0007194F">
        <w:rPr>
          <w:rFonts w:ascii="Times New Roman" w:hAnsi="Times New Roman"/>
          <w:b/>
          <w:sz w:val="24"/>
          <w:szCs w:val="24"/>
        </w:rPr>
        <w:lastRenderedPageBreak/>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00274FE8">
        <w:rPr>
          <w:rFonts w:ascii="Times New Roman" w:hAnsi="Times New Roman"/>
          <w:sz w:val="24"/>
          <w:szCs w:val="24"/>
        </w:rPr>
        <w:t>)</w:t>
      </w:r>
    </w:p>
    <w:tbl>
      <w:tblPr>
        <w:tblStyle w:val="TableGrid"/>
        <w:tblW w:w="0" w:type="auto"/>
        <w:tblLook w:val="04A0" w:firstRow="1" w:lastRow="0" w:firstColumn="1" w:lastColumn="0" w:noHBand="0" w:noVBand="1"/>
      </w:tblPr>
      <w:tblGrid>
        <w:gridCol w:w="5228"/>
        <w:gridCol w:w="5228"/>
      </w:tblGrid>
      <w:tr w:rsidR="00B609FA" w:rsidTr="00B609FA" w14:paraId="1D7E0122" w14:textId="77777777">
        <w:tc>
          <w:tcPr>
            <w:tcW w:w="5228" w:type="dxa"/>
          </w:tcPr>
          <w:p w:rsidRPr="00805BC1" w:rsidR="00B609FA" w:rsidP="000B3BD0" w:rsidRDefault="00B609FA" w14:paraId="18C0980C" w14:textId="37BA2805">
            <w:pPr>
              <w:rPr>
                <w:rFonts w:ascii="Times New Roman" w:hAnsi="Times New Roman"/>
                <w:sz w:val="24"/>
                <w:szCs w:val="24"/>
              </w:rPr>
            </w:pPr>
            <w:r w:rsidRPr="00805BC1">
              <w:rPr>
                <w:rFonts w:ascii="Times New Roman" w:hAnsi="Times New Roman"/>
                <w:sz w:val="24"/>
                <w:szCs w:val="24"/>
              </w:rPr>
              <w:t>4.1 de curriculum</w:t>
            </w:r>
          </w:p>
        </w:tc>
        <w:tc>
          <w:tcPr>
            <w:tcW w:w="5228" w:type="dxa"/>
          </w:tcPr>
          <w:p w:rsidRPr="00805BC1" w:rsidR="00B609FA" w:rsidP="000B3BD0" w:rsidRDefault="00B609FA" w14:paraId="5392D024" w14:textId="7BB71955">
            <w:pPr>
              <w:rPr>
                <w:rFonts w:ascii="Times New Roman" w:hAnsi="Times New Roman"/>
                <w:sz w:val="24"/>
                <w:szCs w:val="24"/>
              </w:rPr>
            </w:pPr>
            <w:r w:rsidRPr="00805BC1">
              <w:rPr>
                <w:rFonts w:ascii="Times New Roman" w:hAnsi="Times New Roman"/>
                <w:sz w:val="24"/>
                <w:szCs w:val="24"/>
              </w:rPr>
              <w:t xml:space="preserve">Parcurgerea și/sau promovarea următoarelor discipline: </w:t>
            </w:r>
          </w:p>
          <w:p w:rsidR="00B609FA" w:rsidP="000B3BD0" w:rsidRDefault="00805BC1" w14:paraId="400FBA1F" w14:textId="77777777">
            <w:pPr>
              <w:pStyle w:val="ListParagraph"/>
              <w:numPr>
                <w:ilvl w:val="0"/>
                <w:numId w:val="21"/>
              </w:numPr>
              <w:rPr>
                <w:rFonts w:ascii="Times New Roman" w:hAnsi="Times New Roman"/>
                <w:sz w:val="24"/>
                <w:szCs w:val="24"/>
              </w:rPr>
            </w:pPr>
            <w:r w:rsidRPr="00805BC1">
              <w:rPr>
                <w:rFonts w:ascii="Times New Roman" w:hAnsi="Times New Roman"/>
                <w:sz w:val="24"/>
                <w:szCs w:val="24"/>
              </w:rPr>
              <w:t>Algebră liniară, geometrie analitică și diferențială</w:t>
            </w:r>
            <w:r>
              <w:rPr>
                <w:rFonts w:ascii="Times New Roman" w:hAnsi="Times New Roman"/>
                <w:sz w:val="24"/>
                <w:szCs w:val="24"/>
              </w:rPr>
              <w:t>;</w:t>
            </w:r>
          </w:p>
          <w:p w:rsidR="00805BC1" w:rsidP="00805BC1" w:rsidRDefault="00805BC1" w14:paraId="4E549562" w14:textId="77777777">
            <w:pPr>
              <w:pStyle w:val="ListParagraph"/>
              <w:numPr>
                <w:ilvl w:val="0"/>
                <w:numId w:val="21"/>
              </w:numPr>
              <w:rPr>
                <w:rFonts w:ascii="Times New Roman" w:hAnsi="Times New Roman"/>
                <w:sz w:val="24"/>
                <w:szCs w:val="24"/>
              </w:rPr>
            </w:pPr>
            <w:r>
              <w:rPr>
                <w:rFonts w:ascii="Times New Roman" w:hAnsi="Times New Roman"/>
                <w:sz w:val="24"/>
                <w:szCs w:val="24"/>
              </w:rPr>
              <w:t>Analiză matematică 1;</w:t>
            </w:r>
          </w:p>
          <w:p w:rsidR="00805BC1" w:rsidP="00805BC1" w:rsidRDefault="00805BC1" w14:paraId="78576272" w14:textId="77777777">
            <w:pPr>
              <w:pStyle w:val="ListParagraph"/>
              <w:numPr>
                <w:ilvl w:val="0"/>
                <w:numId w:val="21"/>
              </w:numPr>
              <w:rPr>
                <w:rFonts w:ascii="Times New Roman" w:hAnsi="Times New Roman"/>
                <w:sz w:val="24"/>
                <w:szCs w:val="24"/>
              </w:rPr>
            </w:pPr>
            <w:r>
              <w:rPr>
                <w:rFonts w:ascii="Times New Roman" w:hAnsi="Times New Roman"/>
                <w:sz w:val="24"/>
                <w:szCs w:val="24"/>
              </w:rPr>
              <w:t>Matematici speciale;</w:t>
            </w:r>
          </w:p>
          <w:p w:rsidRPr="00805BC1" w:rsidR="00805BC1" w:rsidP="00805BC1" w:rsidRDefault="00805BC1" w14:paraId="2F95B643" w14:textId="2DFB1464">
            <w:pPr>
              <w:pStyle w:val="ListParagraph"/>
              <w:numPr>
                <w:ilvl w:val="0"/>
                <w:numId w:val="21"/>
              </w:numPr>
              <w:rPr>
                <w:rFonts w:ascii="Times New Roman" w:hAnsi="Times New Roman"/>
                <w:sz w:val="24"/>
                <w:szCs w:val="24"/>
              </w:rPr>
            </w:pPr>
            <w:r>
              <w:rPr>
                <w:rFonts w:ascii="Times New Roman" w:hAnsi="Times New Roman"/>
                <w:sz w:val="24"/>
                <w:szCs w:val="24"/>
              </w:rPr>
              <w:t>Fizică nivel preuniversitar.</w:t>
            </w:r>
          </w:p>
        </w:tc>
      </w:tr>
      <w:tr w:rsidR="00B609FA" w:rsidTr="00B609FA" w14:paraId="2114D3A9" w14:textId="77777777">
        <w:tc>
          <w:tcPr>
            <w:tcW w:w="5228" w:type="dxa"/>
          </w:tcPr>
          <w:p w:rsidRPr="00805BC1" w:rsidR="00B609FA" w:rsidP="000B3BD0" w:rsidRDefault="00B609FA" w14:paraId="05FE3232" w14:textId="144A1B5E">
            <w:pPr>
              <w:rPr>
                <w:rFonts w:ascii="Times New Roman" w:hAnsi="Times New Roman"/>
                <w:sz w:val="24"/>
                <w:szCs w:val="24"/>
              </w:rPr>
            </w:pPr>
            <w:r w:rsidRPr="00805BC1">
              <w:rPr>
                <w:rFonts w:ascii="Times New Roman" w:hAnsi="Times New Roman"/>
                <w:sz w:val="24"/>
                <w:szCs w:val="24"/>
              </w:rPr>
              <w:t xml:space="preserve">4.2 de </w:t>
            </w:r>
            <w:r w:rsidRPr="00805BC1" w:rsidR="00D605BE">
              <w:rPr>
                <w:rFonts w:ascii="Times New Roman" w:hAnsi="Times New Roman"/>
                <w:sz w:val="24"/>
                <w:szCs w:val="24"/>
              </w:rPr>
              <w:t>rezultate ale învățării</w:t>
            </w:r>
          </w:p>
        </w:tc>
        <w:tc>
          <w:tcPr>
            <w:tcW w:w="5228" w:type="dxa"/>
          </w:tcPr>
          <w:p w:rsidRPr="00805BC1" w:rsidR="00805BC1" w:rsidP="00805BC1" w:rsidRDefault="00805BC1" w14:paraId="6B72E0CD" w14:textId="1E949D99">
            <w:pPr>
              <w:pStyle w:val="ListParagraph"/>
              <w:numPr>
                <w:ilvl w:val="0"/>
                <w:numId w:val="21"/>
              </w:numPr>
              <w:rPr>
                <w:rFonts w:ascii="Times New Roman" w:hAnsi="Times New Roman"/>
                <w:sz w:val="24"/>
                <w:szCs w:val="24"/>
              </w:rPr>
            </w:pPr>
            <w:r w:rsidRPr="00805BC1">
              <w:rPr>
                <w:rFonts w:ascii="Times New Roman" w:hAnsi="Times New Roman"/>
                <w:sz w:val="24"/>
                <w:szCs w:val="24"/>
              </w:rPr>
              <w:t>Recunoaște mărimile fizice fundamentale ale câmpului electromagnetic și unitățile de măsură aferente;</w:t>
            </w:r>
          </w:p>
          <w:p w:rsidRPr="00805BC1" w:rsidR="00805BC1" w:rsidP="00805BC1" w:rsidRDefault="00805BC1" w14:paraId="41891203" w14:textId="0881EC78">
            <w:pPr>
              <w:pStyle w:val="ListParagraph"/>
              <w:numPr>
                <w:ilvl w:val="0"/>
                <w:numId w:val="21"/>
              </w:numPr>
              <w:rPr>
                <w:rFonts w:ascii="Times New Roman" w:hAnsi="Times New Roman"/>
                <w:sz w:val="24"/>
                <w:szCs w:val="24"/>
              </w:rPr>
            </w:pPr>
            <w:r w:rsidRPr="00805BC1">
              <w:rPr>
                <w:rFonts w:ascii="Times New Roman" w:hAnsi="Times New Roman"/>
                <w:sz w:val="24"/>
                <w:szCs w:val="24"/>
              </w:rPr>
              <w:t>Explică legile de bază ale electromagnetismului și semnificația lor fizică;</w:t>
            </w:r>
          </w:p>
          <w:p w:rsidRPr="00805BC1" w:rsidR="00805BC1" w:rsidP="00805BC1" w:rsidRDefault="00805BC1" w14:paraId="7CE2DDE1" w14:textId="04D82A88">
            <w:pPr>
              <w:pStyle w:val="ListParagraph"/>
              <w:numPr>
                <w:ilvl w:val="0"/>
                <w:numId w:val="21"/>
              </w:numPr>
              <w:rPr>
                <w:rFonts w:ascii="Times New Roman" w:hAnsi="Times New Roman"/>
                <w:sz w:val="24"/>
                <w:szCs w:val="24"/>
              </w:rPr>
            </w:pPr>
            <w:r w:rsidRPr="00805BC1">
              <w:rPr>
                <w:rFonts w:ascii="Times New Roman" w:hAnsi="Times New Roman"/>
                <w:sz w:val="24"/>
                <w:szCs w:val="24"/>
              </w:rPr>
              <w:t>Exemplifică fenomenele galvanice, dielectrice și magnetice în contexte inginerești;</w:t>
            </w:r>
          </w:p>
          <w:p w:rsidRPr="00805BC1" w:rsidR="00805BC1" w:rsidP="00805BC1" w:rsidRDefault="00805BC1" w14:paraId="5934485E" w14:textId="2C0EA2C6">
            <w:pPr>
              <w:pStyle w:val="ListParagraph"/>
              <w:numPr>
                <w:ilvl w:val="0"/>
                <w:numId w:val="21"/>
              </w:numPr>
              <w:rPr>
                <w:rFonts w:ascii="Times New Roman" w:hAnsi="Times New Roman"/>
                <w:sz w:val="24"/>
                <w:szCs w:val="24"/>
              </w:rPr>
            </w:pPr>
            <w:r w:rsidRPr="00805BC1">
              <w:rPr>
                <w:rFonts w:ascii="Times New Roman" w:hAnsi="Times New Roman"/>
                <w:sz w:val="24"/>
                <w:szCs w:val="24"/>
              </w:rPr>
              <w:t>Analizează circuite electrice simple în regim de curent continuu și alternativ;</w:t>
            </w:r>
          </w:p>
          <w:p w:rsidRPr="00805BC1" w:rsidR="008421F0" w:rsidP="00805BC1" w:rsidRDefault="00805BC1" w14:paraId="03D86E87" w14:textId="45C9234D">
            <w:pPr>
              <w:pStyle w:val="ListParagraph"/>
              <w:numPr>
                <w:ilvl w:val="0"/>
                <w:numId w:val="21"/>
              </w:numPr>
              <w:rPr>
                <w:rFonts w:ascii="Times New Roman" w:hAnsi="Times New Roman"/>
                <w:sz w:val="24"/>
                <w:szCs w:val="24"/>
              </w:rPr>
            </w:pPr>
            <w:r w:rsidRPr="00805BC1">
              <w:rPr>
                <w:rFonts w:ascii="Times New Roman" w:hAnsi="Times New Roman"/>
                <w:sz w:val="24"/>
                <w:szCs w:val="24"/>
              </w:rPr>
              <w:t>Aplică ecuațiile lui Kirchhoff și metodele nodale pentru rezolvarea circuitelor electrice.</w:t>
            </w:r>
          </w:p>
        </w:tc>
      </w:tr>
    </w:tbl>
    <w:p w:rsidRPr="00805BC1" w:rsidR="001B1D5F" w:rsidP="00805BC1" w:rsidRDefault="001B1D5F" w14:paraId="1700466E" w14:textId="77777777">
      <w:pPr>
        <w:spacing w:after="0" w:line="240" w:lineRule="auto"/>
        <w:rPr>
          <w:rFonts w:ascii="Times New Roman" w:hAnsi="Times New Roman"/>
          <w:sz w:val="24"/>
          <w:szCs w:val="24"/>
        </w:rPr>
      </w:pPr>
    </w:p>
    <w:p w:rsidR="007F393B" w:rsidP="000B3BD0" w:rsidRDefault="007F393B" w14:paraId="1484B1D3" w14:textId="77777777">
      <w:pPr>
        <w:spacing w:after="0" w:line="240" w:lineRule="auto"/>
        <w:rPr>
          <w:rFonts w:ascii="Times New Roman" w:hAnsi="Times New Roman"/>
          <w:b/>
          <w:sz w:val="24"/>
          <w:szCs w:val="24"/>
        </w:rPr>
      </w:pPr>
    </w:p>
    <w:p w:rsidRPr="00A1304B" w:rsidR="00FD0711" w:rsidP="000B3BD0" w:rsidRDefault="00FD0711" w14:paraId="0E68A69A" w14:textId="3D928585">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00805BC1">
        <w:rPr>
          <w:rFonts w:ascii="Times New Roman" w:hAnsi="Times New Roman"/>
          <w:sz w:val="24"/>
          <w:szCs w:val="24"/>
        </w:rPr>
        <w:t>)</w:t>
      </w:r>
    </w:p>
    <w:tbl>
      <w:tblPr>
        <w:tblpPr w:leftFromText="180" w:rightFromText="180" w:vertAnchor="text" w:horzAnchor="margin" w:tblpY="13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05"/>
        <w:gridCol w:w="8051"/>
      </w:tblGrid>
      <w:tr w:rsidRPr="0007194F" w:rsidR="00FD0711" w:rsidTr="7942DF89" w14:paraId="312E0DE7" w14:textId="77777777">
        <w:tc>
          <w:tcPr>
            <w:tcW w:w="2405" w:type="dxa"/>
          </w:tcPr>
          <w:p w:rsidRPr="00805BC1" w:rsidR="00FD0711" w:rsidP="000B3BD0" w:rsidRDefault="00FD0711" w14:paraId="5FCC0C5A" w14:textId="3919188F">
            <w:pPr>
              <w:spacing w:after="0" w:line="240" w:lineRule="auto"/>
              <w:rPr>
                <w:rFonts w:ascii="Times New Roman" w:hAnsi="Times New Roman"/>
                <w:sz w:val="24"/>
                <w:szCs w:val="24"/>
              </w:rPr>
            </w:pPr>
            <w:r w:rsidRPr="00805BC1">
              <w:rPr>
                <w:rFonts w:ascii="Times New Roman" w:hAnsi="Times New Roman"/>
                <w:sz w:val="24"/>
                <w:szCs w:val="24"/>
              </w:rPr>
              <w:t xml:space="preserve">5.1 </w:t>
            </w:r>
            <w:r w:rsidRPr="00805BC1" w:rsidR="00A1304B">
              <w:t xml:space="preserve"> </w:t>
            </w:r>
            <w:r w:rsidRPr="00805BC1" w:rsidR="00A1304B">
              <w:rPr>
                <w:rFonts w:ascii="Times New Roman" w:hAnsi="Times New Roman"/>
                <w:sz w:val="24"/>
                <w:szCs w:val="24"/>
              </w:rPr>
              <w:t>de desfășurare a cursului</w:t>
            </w:r>
          </w:p>
        </w:tc>
        <w:tc>
          <w:tcPr>
            <w:tcW w:w="8051" w:type="dxa"/>
          </w:tcPr>
          <w:p w:rsidRPr="00BD7A01" w:rsidR="00805BC1" w:rsidP="00805BC1" w:rsidRDefault="00805BC1" w14:paraId="5EFBCB60" w14:textId="77777777">
            <w:pPr>
              <w:numPr>
                <w:ilvl w:val="0"/>
                <w:numId w:val="8"/>
              </w:numPr>
              <w:spacing w:after="0" w:line="240" w:lineRule="auto"/>
              <w:rPr>
                <w:rFonts w:ascii="Times New Roman" w:hAnsi="Times New Roman"/>
                <w:sz w:val="24"/>
                <w:szCs w:val="24"/>
              </w:rPr>
            </w:pPr>
            <w:r w:rsidRPr="00BD7A01">
              <w:rPr>
                <w:rFonts w:ascii="Times New Roman" w:hAnsi="Times New Roman"/>
                <w:sz w:val="24"/>
                <w:szCs w:val="24"/>
              </w:rPr>
              <w:t>Cursul se va desfășura într-o sală dotată cu videoproiector, ecran de proiecție și computer conectat la internet, pentru susținerea prezentărilor multimedia și accesarea resurselor electronice.</w:t>
            </w:r>
          </w:p>
          <w:p w:rsidRPr="00BD7A01" w:rsidR="00805BC1" w:rsidP="00805BC1" w:rsidRDefault="00805BC1" w14:paraId="7CB6096C" w14:textId="77777777">
            <w:pPr>
              <w:numPr>
                <w:ilvl w:val="0"/>
                <w:numId w:val="8"/>
              </w:numPr>
              <w:spacing w:after="0" w:line="240" w:lineRule="auto"/>
              <w:rPr>
                <w:rFonts w:ascii="Times New Roman" w:hAnsi="Times New Roman"/>
                <w:sz w:val="24"/>
                <w:szCs w:val="24"/>
              </w:rPr>
            </w:pPr>
            <w:r w:rsidRPr="00BD7A01">
              <w:rPr>
                <w:rFonts w:ascii="Times New Roman" w:hAnsi="Times New Roman"/>
                <w:sz w:val="24"/>
                <w:szCs w:val="24"/>
              </w:rPr>
              <w:t>Este necesară existența unui sistem audio funcțional pentru redarea materialelor video demonstrative.</w:t>
            </w:r>
          </w:p>
          <w:p w:rsidRPr="00805BC1" w:rsidR="00E20BD3" w:rsidP="00805BC1" w:rsidRDefault="00805BC1" w14:paraId="3202D18E" w14:textId="6E94757C">
            <w:pPr>
              <w:numPr>
                <w:ilvl w:val="0"/>
                <w:numId w:val="8"/>
              </w:numPr>
              <w:spacing w:after="0" w:line="240" w:lineRule="auto"/>
              <w:rPr>
                <w:rFonts w:ascii="Times New Roman" w:hAnsi="Times New Roman"/>
                <w:sz w:val="24"/>
                <w:szCs w:val="24"/>
              </w:rPr>
            </w:pPr>
            <w:r w:rsidRPr="00BD7A01">
              <w:rPr>
                <w:rFonts w:ascii="Times New Roman" w:hAnsi="Times New Roman"/>
                <w:sz w:val="24"/>
                <w:szCs w:val="24"/>
              </w:rPr>
              <w:t>Se recomandă ca sala să fie echipată cu tablă clasică sau whiteboard pentru explicații suplimentare și demonstrații grafice.</w:t>
            </w:r>
          </w:p>
        </w:tc>
      </w:tr>
      <w:tr w:rsidRPr="0007194F" w:rsidR="00FD0711" w:rsidTr="7942DF89" w14:paraId="30197A50" w14:textId="77777777">
        <w:tc>
          <w:tcPr>
            <w:tcW w:w="2405" w:type="dxa"/>
          </w:tcPr>
          <w:p w:rsidRPr="00805BC1" w:rsidR="00FD0711" w:rsidP="000B3BD0" w:rsidRDefault="00FD0711" w14:paraId="4ED81E2D" w14:textId="6C0BB577">
            <w:pPr>
              <w:spacing w:after="0" w:line="240" w:lineRule="auto"/>
              <w:rPr>
                <w:rFonts w:ascii="Times New Roman" w:hAnsi="Times New Roman"/>
                <w:sz w:val="24"/>
                <w:szCs w:val="24"/>
              </w:rPr>
            </w:pPr>
            <w:r w:rsidRPr="7942DF89">
              <w:rPr>
                <w:rFonts w:ascii="Times New Roman" w:hAnsi="Times New Roman"/>
                <w:sz w:val="24"/>
                <w:szCs w:val="24"/>
              </w:rPr>
              <w:t xml:space="preserve">5.2 </w:t>
            </w:r>
            <w:r w:rsidR="7F575A94">
              <w:t xml:space="preserve"> </w:t>
            </w:r>
            <w:r w:rsidRPr="7942DF89" w:rsidR="7F575A94">
              <w:rPr>
                <w:rFonts w:ascii="Times New Roman" w:hAnsi="Times New Roman"/>
                <w:sz w:val="24"/>
                <w:szCs w:val="24"/>
              </w:rPr>
              <w:t>de desfășurare a seminarului</w:t>
            </w:r>
          </w:p>
        </w:tc>
        <w:tc>
          <w:tcPr>
            <w:tcW w:w="8051" w:type="dxa"/>
          </w:tcPr>
          <w:p w:rsidRPr="00AF3ABD" w:rsidR="00AF3ABD" w:rsidP="00AF3ABD" w:rsidRDefault="00AF3ABD" w14:paraId="0D7CCFC6" w14:textId="1317FB0D">
            <w:pPr>
              <w:numPr>
                <w:ilvl w:val="0"/>
                <w:numId w:val="8"/>
              </w:numPr>
              <w:spacing w:after="0" w:line="240" w:lineRule="auto"/>
              <w:jc w:val="both"/>
              <w:rPr>
                <w:rFonts w:ascii="Times New Roman" w:hAnsi="Times New Roman"/>
                <w:sz w:val="24"/>
                <w:szCs w:val="24"/>
              </w:rPr>
            </w:pPr>
            <w:r w:rsidRPr="00AF3ABD">
              <w:rPr>
                <w:rFonts w:ascii="Times New Roman" w:hAnsi="Times New Roman"/>
                <w:sz w:val="24"/>
                <w:szCs w:val="24"/>
              </w:rPr>
              <w:t>Seminarul se va desfășura într-o sală dotată cu tablă, videoproiector și calculator, pentru prezentarea și analiza interactivă a problemelor din electrotehnică;</w:t>
            </w:r>
          </w:p>
          <w:p w:rsidRPr="00AF3ABD" w:rsidR="00AF3ABD" w:rsidP="00AF3ABD" w:rsidRDefault="00AF3ABD" w14:paraId="74016832" w14:textId="60DF83F9">
            <w:pPr>
              <w:numPr>
                <w:ilvl w:val="0"/>
                <w:numId w:val="8"/>
              </w:numPr>
              <w:spacing w:after="0" w:line="240" w:lineRule="auto"/>
              <w:jc w:val="both"/>
              <w:rPr>
                <w:rFonts w:ascii="Times New Roman" w:hAnsi="Times New Roman"/>
                <w:sz w:val="24"/>
                <w:szCs w:val="24"/>
              </w:rPr>
            </w:pPr>
            <w:r w:rsidRPr="00AF3ABD">
              <w:rPr>
                <w:rFonts w:ascii="Times New Roman" w:hAnsi="Times New Roman"/>
                <w:sz w:val="24"/>
                <w:szCs w:val="24"/>
              </w:rPr>
              <w:t>Activitatea va include rezolvarea asistată a problemelor numerice, explicarea pas cu pas a metodelor de calcul (de exemplu: metoda nodurilor, metoda ochiurilor, aplicații ale legilor lui Kirchhoff);</w:t>
            </w:r>
          </w:p>
          <w:p w:rsidRPr="00AF3ABD" w:rsidR="00AF3ABD" w:rsidP="00AF3ABD" w:rsidRDefault="00AF3ABD" w14:paraId="31884851" w14:textId="166980DB">
            <w:pPr>
              <w:numPr>
                <w:ilvl w:val="0"/>
                <w:numId w:val="8"/>
              </w:numPr>
              <w:spacing w:after="0" w:line="240" w:lineRule="auto"/>
              <w:jc w:val="both"/>
              <w:rPr>
                <w:rFonts w:ascii="Times New Roman" w:hAnsi="Times New Roman"/>
                <w:sz w:val="24"/>
                <w:szCs w:val="24"/>
              </w:rPr>
            </w:pPr>
            <w:r w:rsidRPr="00AF3ABD">
              <w:rPr>
                <w:rFonts w:ascii="Times New Roman" w:hAnsi="Times New Roman"/>
                <w:sz w:val="24"/>
                <w:szCs w:val="24"/>
              </w:rPr>
              <w:t>Se vor utiliza fișe de exerciții și materiale suport, puse la dispoziția studenților în format tipărit sau digital, pentru a sprijini exersarea individuală și în echipă;</w:t>
            </w:r>
          </w:p>
          <w:p w:rsidRPr="00AF3ABD" w:rsidR="00AF3ABD" w:rsidP="00AF3ABD" w:rsidRDefault="00AF3ABD" w14:paraId="5E271E4F" w14:textId="687F2EB3">
            <w:pPr>
              <w:numPr>
                <w:ilvl w:val="0"/>
                <w:numId w:val="8"/>
              </w:numPr>
              <w:spacing w:after="0" w:line="240" w:lineRule="auto"/>
              <w:jc w:val="both"/>
              <w:rPr>
                <w:rFonts w:ascii="Times New Roman" w:hAnsi="Times New Roman"/>
                <w:sz w:val="24"/>
                <w:szCs w:val="24"/>
              </w:rPr>
            </w:pPr>
            <w:r w:rsidRPr="00AF3ABD">
              <w:rPr>
                <w:rFonts w:ascii="Times New Roman" w:hAnsi="Times New Roman"/>
                <w:sz w:val="24"/>
                <w:szCs w:val="24"/>
              </w:rPr>
              <w:t>Participarea studenților va fi stimulată prin discuții interactive, întrebări ghidate și comparații între metode de rezolvare</w:t>
            </w:r>
            <w:r>
              <w:rPr>
                <w:rFonts w:ascii="Times New Roman" w:hAnsi="Times New Roman"/>
                <w:sz w:val="24"/>
                <w:szCs w:val="24"/>
              </w:rPr>
              <w:t>;</w:t>
            </w:r>
          </w:p>
          <w:p w:rsidRPr="00805BC1" w:rsidR="00D31C96" w:rsidP="00AF3ABD" w:rsidRDefault="00AF3ABD" w14:paraId="540A7438" w14:textId="1DC2AF91">
            <w:pPr>
              <w:numPr>
                <w:ilvl w:val="0"/>
                <w:numId w:val="8"/>
              </w:numPr>
              <w:spacing w:after="0" w:line="240" w:lineRule="auto"/>
              <w:jc w:val="both"/>
              <w:rPr>
                <w:rFonts w:ascii="Times New Roman" w:hAnsi="Times New Roman"/>
                <w:sz w:val="24"/>
                <w:szCs w:val="24"/>
              </w:rPr>
            </w:pPr>
            <w:r w:rsidRPr="00AF3ABD">
              <w:rPr>
                <w:rFonts w:ascii="Times New Roman" w:hAnsi="Times New Roman"/>
                <w:sz w:val="24"/>
                <w:szCs w:val="24"/>
              </w:rPr>
              <w:lastRenderedPageBreak/>
              <w:t>Se vor urmări progresul și dificultățile studenților, iar în cazul rămânerilor în urmă, se vor oferi explicații suplimentare, exerciții remediale și asistență individuală în cadrul seminarelor.</w:t>
            </w:r>
          </w:p>
        </w:tc>
      </w:tr>
    </w:tbl>
    <w:p w:rsidR="00AF3ABD" w:rsidP="000B3BD0" w:rsidRDefault="00AF3ABD" w14:paraId="444B98A7" w14:textId="77777777">
      <w:pPr>
        <w:spacing w:line="240" w:lineRule="auto"/>
        <w:jc w:val="both"/>
        <w:rPr>
          <w:rFonts w:ascii="Times New Roman" w:hAnsi="Times New Roman"/>
          <w:b/>
          <w:sz w:val="24"/>
          <w:szCs w:val="24"/>
        </w:rPr>
      </w:pPr>
    </w:p>
    <w:p w:rsidR="00D31C96" w:rsidP="000B3BD0" w:rsidRDefault="00D31C96" w14:paraId="0F1EE6D9" w14:textId="37AEB467">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Pr="00B97DD5" w:rsidR="00733BD4">
        <w:rPr>
          <w:rFonts w:ascii="Times New Roman" w:hAnsi="Times New Roman"/>
          <w:color w:val="7F7F7F" w:themeColor="text1" w:themeTint="80"/>
          <w:sz w:val="24"/>
          <w:szCs w:val="24"/>
        </w:rPr>
        <w:t xml:space="preserve"> </w:t>
      </w:r>
    </w:p>
    <w:p w:rsidRPr="00AF3ABD" w:rsidR="00AF3ABD" w:rsidP="00AF3ABD" w:rsidRDefault="00AF3ABD" w14:paraId="40DBA8EC" w14:textId="77777777">
      <w:pPr>
        <w:spacing w:after="0" w:line="240" w:lineRule="auto"/>
        <w:ind w:firstLine="708"/>
        <w:jc w:val="both"/>
        <w:rPr>
          <w:rFonts w:ascii="Times New Roman" w:hAnsi="Times New Roman"/>
          <w:sz w:val="24"/>
          <w:szCs w:val="24"/>
        </w:rPr>
      </w:pPr>
      <w:bookmarkStart w:name="_Hlk139278969" w:id="0"/>
      <w:r w:rsidRPr="00AF3ABD">
        <w:rPr>
          <w:rFonts w:ascii="Times New Roman" w:hAnsi="Times New Roman"/>
          <w:sz w:val="24"/>
          <w:szCs w:val="24"/>
        </w:rPr>
        <w:t>Această disciplină se studiază în cadrul domeniului Inginerie aerospațială și are ca scop familiarizarea studenților cu conceptele fundamentale ale electrotehnicii, necesare pentru înțelegerea și aplicarea principiilor electromagnetice în tehnologiile moderne utilizate în aviație și sisteme electronice de bord.</w:t>
      </w:r>
    </w:p>
    <w:p w:rsidRPr="00AF3ABD" w:rsidR="00AF3ABD" w:rsidP="00AF3ABD" w:rsidRDefault="00AF3ABD" w14:paraId="12ABE373" w14:textId="77777777">
      <w:pPr>
        <w:spacing w:after="0" w:line="240" w:lineRule="auto"/>
        <w:ind w:firstLine="708"/>
        <w:jc w:val="both"/>
        <w:rPr>
          <w:rFonts w:ascii="Times New Roman" w:hAnsi="Times New Roman"/>
          <w:sz w:val="24"/>
          <w:szCs w:val="24"/>
        </w:rPr>
      </w:pPr>
      <w:r w:rsidRPr="00AF3ABD">
        <w:rPr>
          <w:rFonts w:ascii="Times New Roman" w:hAnsi="Times New Roman"/>
          <w:sz w:val="24"/>
          <w:szCs w:val="24"/>
        </w:rPr>
        <w:t>Disciplina oferă o introducere structurată în fenomenele electrice și electromagnetice, punând accent pe relațiile dintre mărimile electrice fundamentale, comportamentul circuitelor electrice în regim de curent continuu și alternativ, legile fundamentale ale electrotehnicii (Kirchhoff, Ohm, Faraday, Lenz), precum și metodele de analiză a circuitelor electrice.</w:t>
      </w:r>
    </w:p>
    <w:p w:rsidRPr="00AF3ABD" w:rsidR="00AF3ABD" w:rsidP="00AF3ABD" w:rsidRDefault="00AF3ABD" w14:paraId="53A075EA" w14:textId="77777777">
      <w:pPr>
        <w:spacing w:after="0" w:line="240" w:lineRule="auto"/>
        <w:ind w:firstLine="708"/>
        <w:jc w:val="both"/>
        <w:rPr>
          <w:rFonts w:ascii="Times New Roman" w:hAnsi="Times New Roman"/>
          <w:sz w:val="24"/>
          <w:szCs w:val="24"/>
        </w:rPr>
      </w:pPr>
      <w:r w:rsidRPr="00AF3ABD">
        <w:rPr>
          <w:rFonts w:ascii="Times New Roman" w:hAnsi="Times New Roman"/>
          <w:sz w:val="24"/>
          <w:szCs w:val="24"/>
        </w:rPr>
        <w:t>Tematicile abordate includ: analiza rețelelor electrice liniare, rezolvarea circuitelor prin metode clasice (noduri, ochiuri), analiza circuitelor în regim tranzitoriu și sinusoidal, comportamentul componentelor pasive (R, L, C) și noțiuni introductive de câmp electric și magnetic.</w:t>
      </w:r>
    </w:p>
    <w:p w:rsidRPr="00AF3ABD" w:rsidR="00253624" w:rsidP="00AF3ABD" w:rsidRDefault="00AF3ABD" w14:paraId="6579E5FC" w14:textId="374CE4CC">
      <w:pPr>
        <w:spacing w:after="0" w:line="240" w:lineRule="auto"/>
        <w:ind w:firstLine="708"/>
        <w:jc w:val="both"/>
        <w:rPr>
          <w:rFonts w:ascii="Times New Roman" w:hAnsi="Times New Roman"/>
          <w:color w:val="92D050"/>
          <w:sz w:val="24"/>
          <w:szCs w:val="24"/>
        </w:rPr>
      </w:pPr>
      <w:r w:rsidRPr="00AF3ABD">
        <w:rPr>
          <w:rFonts w:ascii="Times New Roman" w:hAnsi="Times New Roman"/>
          <w:sz w:val="24"/>
          <w:szCs w:val="24"/>
        </w:rPr>
        <w:t>Justificarea includerii acestei discipline în planul de învățământ constă în necesitatea de a oferi studenților o bază solidă pentru disciplinele aplicate din domeniul aerospațial, precum sisteme electrice de aviație, automatizări, instrumentație și compatibilitate electromagnetică. Prin această disciplină, studenții își dezvoltă atât gândirea inginerească, cât și capacitatea de a modela și analiza fenomene electrice și electronice relevante în practică.</w:t>
      </w:r>
      <w:bookmarkEnd w:id="0"/>
    </w:p>
    <w:p w:rsidRPr="00AF3ABD" w:rsidR="000B3BD0" w:rsidP="000B3BD0" w:rsidRDefault="000B3BD0" w14:paraId="0D4011B5" w14:textId="77777777">
      <w:pPr>
        <w:spacing w:line="240" w:lineRule="auto"/>
        <w:jc w:val="both"/>
        <w:rPr>
          <w:rFonts w:ascii="Times New Roman" w:hAnsi="Times New Roman"/>
          <w:b/>
          <w:sz w:val="24"/>
          <w:szCs w:val="24"/>
        </w:rPr>
      </w:pPr>
    </w:p>
    <w:p w:rsidRPr="00AF3ABD" w:rsidR="0091383B" w:rsidP="00AF3ABD" w:rsidRDefault="000B3BD0" w14:paraId="581229AD" w14:textId="0D276656">
      <w:pPr>
        <w:spacing w:after="160" w:line="278" w:lineRule="auto"/>
        <w:ind w:left="360"/>
        <w:rPr>
          <w:rFonts w:ascii="Times New Roman" w:hAnsi="Times New Roman"/>
          <w:i/>
          <w:iCs/>
          <w:color w:val="7F7F7F" w:themeColor="text1" w:themeTint="80"/>
          <w:sz w:val="24"/>
          <w:szCs w:val="24"/>
        </w:rPr>
      </w:pPr>
      <w:r w:rsidRPr="00AF3ABD">
        <w:rPr>
          <w:rFonts w:ascii="Times New Roman" w:hAnsi="Times New Roman"/>
          <w:b/>
          <w:sz w:val="24"/>
          <w:szCs w:val="24"/>
        </w:rPr>
        <w:t>7</w:t>
      </w:r>
      <w:r w:rsidRPr="00AF3ABD" w:rsidR="00D31C96">
        <w:rPr>
          <w:rFonts w:ascii="Times New Roman" w:hAnsi="Times New Roman"/>
          <w:b/>
          <w:sz w:val="24"/>
          <w:szCs w:val="24"/>
        </w:rPr>
        <w:t>. Rezultatele învă</w:t>
      </w:r>
      <w:r w:rsidRPr="00AF3ABD" w:rsidR="001B1709">
        <w:rPr>
          <w:rFonts w:ascii="Times New Roman" w:hAnsi="Times New Roman"/>
          <w:b/>
          <w:sz w:val="24"/>
          <w:szCs w:val="24"/>
        </w:rPr>
        <w:t>ț</w:t>
      </w:r>
      <w:r w:rsidRPr="00AF3ABD" w:rsidR="00D31C96">
        <w:rPr>
          <w:rFonts w:ascii="Times New Roman" w:hAnsi="Times New Roman"/>
          <w:b/>
          <w:sz w:val="24"/>
          <w:szCs w:val="24"/>
        </w:rPr>
        <w:t>ării</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3"/>
        <w:gridCol w:w="9463"/>
      </w:tblGrid>
      <w:tr w:rsidRPr="0007194F" w:rsidR="00FD0711" w:rsidTr="5B232E0B" w14:paraId="44888664" w14:textId="77777777">
        <w:trPr>
          <w:cantSplit/>
          <w:trHeight w:val="1975"/>
        </w:trPr>
        <w:tc>
          <w:tcPr>
            <w:tcW w:w="1008" w:type="dxa"/>
            <w:textDirection w:val="btLr"/>
            <w:vAlign w:val="center"/>
          </w:tcPr>
          <w:p w:rsidRPr="00AF3ABD" w:rsidR="00FD0711" w:rsidP="000B3BD0" w:rsidRDefault="002A2A27" w14:paraId="621ABFCF" w14:textId="25B0DD52">
            <w:pPr>
              <w:spacing w:after="0" w:line="240" w:lineRule="auto"/>
              <w:jc w:val="center"/>
              <w:rPr>
                <w:rFonts w:ascii="Times New Roman" w:hAnsi="Times New Roman"/>
                <w:b/>
                <w:sz w:val="24"/>
                <w:szCs w:val="24"/>
              </w:rPr>
            </w:pPr>
            <w:r w:rsidRPr="00AF3ABD">
              <w:rPr>
                <w:rFonts w:ascii="Times New Roman" w:hAnsi="Times New Roman"/>
                <w:b/>
                <w:sz w:val="24"/>
                <w:szCs w:val="24"/>
              </w:rPr>
              <w:t>Cuno</w:t>
            </w:r>
            <w:r w:rsidRPr="00AF3ABD" w:rsidR="001B1709">
              <w:rPr>
                <w:rFonts w:ascii="Times New Roman" w:hAnsi="Times New Roman"/>
                <w:b/>
                <w:sz w:val="24"/>
                <w:szCs w:val="24"/>
              </w:rPr>
              <w:t>ș</w:t>
            </w:r>
            <w:r w:rsidRPr="00AF3ABD">
              <w:rPr>
                <w:rFonts w:ascii="Times New Roman" w:hAnsi="Times New Roman"/>
                <w:b/>
                <w:sz w:val="24"/>
                <w:szCs w:val="24"/>
              </w:rPr>
              <w:t>tin</w:t>
            </w:r>
            <w:r w:rsidRPr="00AF3ABD" w:rsidR="001B1709">
              <w:rPr>
                <w:rFonts w:ascii="Times New Roman" w:hAnsi="Times New Roman"/>
                <w:b/>
                <w:sz w:val="24"/>
                <w:szCs w:val="24"/>
              </w:rPr>
              <w:t>ț</w:t>
            </w:r>
            <w:r w:rsidRPr="00AF3ABD">
              <w:rPr>
                <w:rFonts w:ascii="Times New Roman" w:hAnsi="Times New Roman"/>
                <w:b/>
                <w:sz w:val="24"/>
                <w:szCs w:val="24"/>
              </w:rPr>
              <w:t>e</w:t>
            </w:r>
          </w:p>
        </w:tc>
        <w:tc>
          <w:tcPr>
            <w:tcW w:w="9674" w:type="dxa"/>
          </w:tcPr>
          <w:p w:rsidRPr="00AF3ABD" w:rsidR="00AF3ABD" w:rsidP="00AF3ABD" w:rsidRDefault="00AF3ABD" w14:paraId="7A03AA6D" w14:textId="417D2DEC">
            <w:pPr>
              <w:numPr>
                <w:ilvl w:val="0"/>
                <w:numId w:val="8"/>
              </w:numPr>
              <w:spacing w:after="0" w:line="240" w:lineRule="auto"/>
              <w:jc w:val="both"/>
              <w:rPr>
                <w:rFonts w:ascii="Times New Roman" w:hAnsi="Times New Roman"/>
                <w:iCs/>
                <w:sz w:val="24"/>
                <w:szCs w:val="24"/>
              </w:rPr>
            </w:pPr>
            <w:r w:rsidRPr="00AF3ABD">
              <w:rPr>
                <w:rFonts w:ascii="Times New Roman" w:hAnsi="Times New Roman"/>
                <w:iCs/>
                <w:sz w:val="24"/>
                <w:szCs w:val="24"/>
              </w:rPr>
              <w:t>Recunoaște principalele mărimi electrice și unitățile de măsură asociate acestora (tensiune, curent, rezistență, inductanță, capacitate);</w:t>
            </w:r>
          </w:p>
          <w:p w:rsidRPr="00AF3ABD" w:rsidR="00AF3ABD" w:rsidP="00AF3ABD" w:rsidRDefault="00AF3ABD" w14:paraId="242D83BE" w14:textId="79E8D579">
            <w:pPr>
              <w:numPr>
                <w:ilvl w:val="0"/>
                <w:numId w:val="8"/>
              </w:numPr>
              <w:spacing w:after="0" w:line="240" w:lineRule="auto"/>
              <w:jc w:val="both"/>
              <w:rPr>
                <w:rFonts w:ascii="Times New Roman" w:hAnsi="Times New Roman"/>
                <w:iCs/>
                <w:sz w:val="24"/>
                <w:szCs w:val="24"/>
              </w:rPr>
            </w:pPr>
            <w:r w:rsidRPr="00AF3ABD">
              <w:rPr>
                <w:rFonts w:ascii="Times New Roman" w:hAnsi="Times New Roman"/>
                <w:iCs/>
                <w:sz w:val="24"/>
                <w:szCs w:val="24"/>
              </w:rPr>
              <w:t>Enumeră legile fundamentale ale circuitelor electrice (Ohm, Kirchhoff, Joule, Faraday etc.);</w:t>
            </w:r>
          </w:p>
          <w:p w:rsidRPr="00AF3ABD" w:rsidR="00AF3ABD" w:rsidP="00AF3ABD" w:rsidRDefault="00AF3ABD" w14:paraId="57123483" w14:textId="0AEF414E">
            <w:pPr>
              <w:numPr>
                <w:ilvl w:val="0"/>
                <w:numId w:val="8"/>
              </w:numPr>
              <w:spacing w:after="0" w:line="240" w:lineRule="auto"/>
              <w:jc w:val="both"/>
              <w:rPr>
                <w:rFonts w:ascii="Times New Roman" w:hAnsi="Times New Roman"/>
                <w:iCs/>
                <w:sz w:val="24"/>
                <w:szCs w:val="24"/>
              </w:rPr>
            </w:pPr>
            <w:r w:rsidRPr="00AF3ABD">
              <w:rPr>
                <w:rFonts w:ascii="Times New Roman" w:hAnsi="Times New Roman"/>
                <w:iCs/>
                <w:sz w:val="24"/>
                <w:szCs w:val="24"/>
              </w:rPr>
              <w:t>Identifică în schemele electrice elementele pasive (R, L, C) și conexiunile de bază (serie, paralel);</w:t>
            </w:r>
          </w:p>
          <w:p w:rsidRPr="00AF3ABD" w:rsidR="00AF3ABD" w:rsidP="00AF3ABD" w:rsidRDefault="00AF3ABD" w14:paraId="63000EE7" w14:textId="2F1EA027">
            <w:pPr>
              <w:numPr>
                <w:ilvl w:val="0"/>
                <w:numId w:val="8"/>
              </w:numPr>
              <w:spacing w:after="0" w:line="240" w:lineRule="auto"/>
              <w:jc w:val="both"/>
              <w:rPr>
                <w:rFonts w:ascii="Times New Roman" w:hAnsi="Times New Roman"/>
                <w:iCs/>
                <w:sz w:val="24"/>
                <w:szCs w:val="24"/>
              </w:rPr>
            </w:pPr>
            <w:r w:rsidRPr="00AF3ABD">
              <w:rPr>
                <w:rFonts w:ascii="Times New Roman" w:hAnsi="Times New Roman"/>
                <w:iCs/>
                <w:sz w:val="24"/>
                <w:szCs w:val="24"/>
              </w:rPr>
              <w:t>Redă în cuvinte proprii semnificația fizică a comportamentului componentelor în regimuri diferite (continuu, alternativ, tranzitoriu);</w:t>
            </w:r>
          </w:p>
          <w:p w:rsidRPr="00AF3ABD" w:rsidR="00AF3ABD" w:rsidP="00AF3ABD" w:rsidRDefault="00AF3ABD" w14:paraId="43302693" w14:textId="255D2F4F">
            <w:pPr>
              <w:numPr>
                <w:ilvl w:val="0"/>
                <w:numId w:val="8"/>
              </w:numPr>
              <w:spacing w:after="0" w:line="240" w:lineRule="auto"/>
              <w:jc w:val="both"/>
              <w:rPr>
                <w:rFonts w:ascii="Times New Roman" w:hAnsi="Times New Roman"/>
                <w:iCs/>
                <w:sz w:val="24"/>
                <w:szCs w:val="24"/>
              </w:rPr>
            </w:pPr>
            <w:r w:rsidRPr="00AF3ABD">
              <w:rPr>
                <w:rFonts w:ascii="Times New Roman" w:hAnsi="Times New Roman"/>
                <w:iCs/>
                <w:sz w:val="24"/>
                <w:szCs w:val="24"/>
              </w:rPr>
              <w:t>Explică modul în care energia electrică este transformată și transmisă într-un circuit;</w:t>
            </w:r>
          </w:p>
          <w:p w:rsidRPr="00AF3ABD" w:rsidR="00AF3ABD" w:rsidP="00AF3ABD" w:rsidRDefault="00AF3ABD" w14:paraId="4909C5F5" w14:textId="34241B7D">
            <w:pPr>
              <w:numPr>
                <w:ilvl w:val="0"/>
                <w:numId w:val="8"/>
              </w:numPr>
              <w:spacing w:after="0" w:line="240" w:lineRule="auto"/>
              <w:jc w:val="both"/>
              <w:rPr>
                <w:rFonts w:ascii="Times New Roman" w:hAnsi="Times New Roman"/>
                <w:iCs/>
                <w:sz w:val="24"/>
                <w:szCs w:val="24"/>
              </w:rPr>
            </w:pPr>
            <w:r w:rsidRPr="00AF3ABD">
              <w:rPr>
                <w:rFonts w:ascii="Times New Roman" w:hAnsi="Times New Roman"/>
                <w:iCs/>
                <w:sz w:val="24"/>
                <w:szCs w:val="24"/>
              </w:rPr>
              <w:t>Exemplifică utilizarea principiilor de bază în aplicații inginerești precum senzori, cablaje, alimentări;</w:t>
            </w:r>
          </w:p>
          <w:p w:rsidRPr="00AF3ABD" w:rsidR="00AF3ABD" w:rsidP="00AF3ABD" w:rsidRDefault="00AF3ABD" w14:paraId="610FF41F" w14:textId="252C0B0E">
            <w:pPr>
              <w:numPr>
                <w:ilvl w:val="0"/>
                <w:numId w:val="8"/>
              </w:numPr>
              <w:spacing w:after="0" w:line="240" w:lineRule="auto"/>
              <w:jc w:val="both"/>
              <w:rPr>
                <w:rFonts w:ascii="Times New Roman" w:hAnsi="Times New Roman"/>
                <w:iCs/>
                <w:sz w:val="24"/>
                <w:szCs w:val="24"/>
              </w:rPr>
            </w:pPr>
            <w:r w:rsidRPr="00AF3ABD">
              <w:rPr>
                <w:rFonts w:ascii="Times New Roman" w:hAnsi="Times New Roman"/>
                <w:iCs/>
                <w:sz w:val="24"/>
                <w:szCs w:val="24"/>
              </w:rPr>
              <w:t>Compară comportamentul circuitelor în regim de curent continuu și curent alternativ</w:t>
            </w:r>
            <w:r>
              <w:rPr>
                <w:rFonts w:ascii="Times New Roman" w:hAnsi="Times New Roman"/>
                <w:iCs/>
                <w:sz w:val="24"/>
                <w:szCs w:val="24"/>
              </w:rPr>
              <w:t>;</w:t>
            </w:r>
          </w:p>
          <w:p w:rsidRPr="00AF3ABD" w:rsidR="00E20BD3" w:rsidP="00AF3ABD" w:rsidRDefault="00AF3ABD" w14:paraId="373D44E3" w14:textId="3C15415F">
            <w:pPr>
              <w:numPr>
                <w:ilvl w:val="0"/>
                <w:numId w:val="8"/>
              </w:numPr>
              <w:spacing w:after="0" w:line="240" w:lineRule="auto"/>
              <w:jc w:val="both"/>
              <w:rPr>
                <w:rFonts w:ascii="Times New Roman" w:hAnsi="Times New Roman"/>
                <w:b/>
                <w:bCs/>
                <w:sz w:val="24"/>
                <w:szCs w:val="24"/>
              </w:rPr>
            </w:pPr>
            <w:r w:rsidRPr="00AF3ABD">
              <w:rPr>
                <w:rFonts w:ascii="Times New Roman" w:hAnsi="Times New Roman"/>
                <w:iCs/>
                <w:sz w:val="24"/>
                <w:szCs w:val="24"/>
              </w:rPr>
              <w:t>Clasifică metodele de analiză a rețelelor electrice (nodală, ochiuri, superpoziție, transformări echivalente).</w:t>
            </w:r>
          </w:p>
        </w:tc>
      </w:tr>
      <w:tr w:rsidRPr="0007194F" w:rsidR="00FD0711" w:rsidTr="5B232E0B" w14:paraId="110936E3" w14:textId="77777777">
        <w:trPr>
          <w:cantSplit/>
          <w:trHeight w:val="1775"/>
        </w:trPr>
        <w:tc>
          <w:tcPr>
            <w:tcW w:w="1008" w:type="dxa"/>
            <w:textDirection w:val="btLr"/>
            <w:vAlign w:val="center"/>
          </w:tcPr>
          <w:p w:rsidRPr="0007194F" w:rsidR="00FD0711" w:rsidP="000B3BD0" w:rsidRDefault="00E5213F" w14:paraId="44988092" w14:textId="4C640148">
            <w:pPr>
              <w:spacing w:after="0" w:line="240" w:lineRule="auto"/>
              <w:jc w:val="center"/>
              <w:rPr>
                <w:rFonts w:ascii="Times New Roman" w:hAnsi="Times New Roman"/>
                <w:b/>
                <w:sz w:val="24"/>
                <w:szCs w:val="24"/>
              </w:rPr>
            </w:pPr>
            <w:r>
              <w:rPr>
                <w:rFonts w:ascii="Times New Roman" w:hAnsi="Times New Roman"/>
                <w:b/>
                <w:sz w:val="24"/>
                <w:szCs w:val="24"/>
              </w:rPr>
              <w:lastRenderedPageBreak/>
              <w:t>Abilități</w:t>
            </w:r>
          </w:p>
        </w:tc>
        <w:tc>
          <w:tcPr>
            <w:tcW w:w="9674" w:type="dxa"/>
          </w:tcPr>
          <w:p w:rsidRPr="00AF3ABD" w:rsidR="00AF3ABD" w:rsidP="00AF3ABD" w:rsidRDefault="00AF3ABD" w14:paraId="52710FCF" w14:textId="48ABB528">
            <w:pPr>
              <w:numPr>
                <w:ilvl w:val="0"/>
                <w:numId w:val="8"/>
              </w:numPr>
              <w:spacing w:after="0" w:line="240" w:lineRule="auto"/>
              <w:jc w:val="both"/>
              <w:rPr>
                <w:rFonts w:ascii="Times New Roman" w:hAnsi="Times New Roman"/>
                <w:iCs/>
                <w:sz w:val="24"/>
                <w:szCs w:val="24"/>
              </w:rPr>
            </w:pPr>
            <w:r w:rsidRPr="00AF3ABD">
              <w:rPr>
                <w:rFonts w:ascii="Times New Roman" w:hAnsi="Times New Roman"/>
                <w:iCs/>
                <w:sz w:val="24"/>
                <w:szCs w:val="24"/>
              </w:rPr>
              <w:t>Aplică legile electrice fundamentale pentru a analiza și verifica funcționarea circuitelor electrice simple;</w:t>
            </w:r>
          </w:p>
          <w:p w:rsidRPr="00AF3ABD" w:rsidR="00AF3ABD" w:rsidP="00AF3ABD" w:rsidRDefault="00AF3ABD" w14:paraId="60D91C56" w14:textId="3269209D">
            <w:pPr>
              <w:numPr>
                <w:ilvl w:val="0"/>
                <w:numId w:val="8"/>
              </w:numPr>
              <w:spacing w:after="0" w:line="240" w:lineRule="auto"/>
              <w:jc w:val="both"/>
              <w:rPr>
                <w:rFonts w:ascii="Times New Roman" w:hAnsi="Times New Roman"/>
                <w:iCs/>
                <w:sz w:val="24"/>
                <w:szCs w:val="24"/>
              </w:rPr>
            </w:pPr>
            <w:r w:rsidRPr="00AF3ABD">
              <w:rPr>
                <w:rFonts w:ascii="Times New Roman" w:hAnsi="Times New Roman"/>
                <w:iCs/>
                <w:sz w:val="24"/>
                <w:szCs w:val="24"/>
              </w:rPr>
              <w:t>Identifică soluția corectă pentru calculul curenților, tensiunilor și puterilor în circuite rezistive sau RL/RC/RLC;</w:t>
            </w:r>
          </w:p>
          <w:p w:rsidRPr="00AF3ABD" w:rsidR="00AF3ABD" w:rsidP="00AF3ABD" w:rsidRDefault="00AF3ABD" w14:paraId="027A242D" w14:textId="0D3D9F4C">
            <w:pPr>
              <w:numPr>
                <w:ilvl w:val="0"/>
                <w:numId w:val="8"/>
              </w:numPr>
              <w:spacing w:after="0" w:line="240" w:lineRule="auto"/>
              <w:jc w:val="both"/>
              <w:rPr>
                <w:rFonts w:ascii="Times New Roman" w:hAnsi="Times New Roman"/>
                <w:iCs/>
                <w:sz w:val="24"/>
                <w:szCs w:val="24"/>
              </w:rPr>
            </w:pPr>
            <w:r w:rsidRPr="00AF3ABD">
              <w:rPr>
                <w:rFonts w:ascii="Times New Roman" w:hAnsi="Times New Roman"/>
                <w:iCs/>
                <w:sz w:val="24"/>
                <w:szCs w:val="24"/>
              </w:rPr>
              <w:t>Propune un plan de rezolvare pentru o rețea electrică dată, utilizând metode analitice cunoscute;</w:t>
            </w:r>
          </w:p>
          <w:p w:rsidRPr="00AF3ABD" w:rsidR="00AF3ABD" w:rsidP="00AF3ABD" w:rsidRDefault="00AF3ABD" w14:paraId="50992903" w14:textId="638EA5C7">
            <w:pPr>
              <w:numPr>
                <w:ilvl w:val="0"/>
                <w:numId w:val="8"/>
              </w:numPr>
              <w:spacing w:after="0" w:line="240" w:lineRule="auto"/>
              <w:jc w:val="both"/>
              <w:rPr>
                <w:rFonts w:ascii="Times New Roman" w:hAnsi="Times New Roman"/>
                <w:iCs/>
                <w:sz w:val="24"/>
                <w:szCs w:val="24"/>
              </w:rPr>
            </w:pPr>
            <w:r w:rsidRPr="00AF3ABD">
              <w:rPr>
                <w:rFonts w:ascii="Times New Roman" w:hAnsi="Times New Roman"/>
                <w:iCs/>
                <w:sz w:val="24"/>
                <w:szCs w:val="24"/>
              </w:rPr>
              <w:t>Planifică succesiunea etapelor de calcul în analiza circuitelor, ținând cont de parametrii impuși;</w:t>
            </w:r>
          </w:p>
          <w:p w:rsidRPr="00AF3ABD" w:rsidR="00AF3ABD" w:rsidP="00AF3ABD" w:rsidRDefault="00AF3ABD" w14:paraId="5D150F23" w14:textId="295543A8">
            <w:pPr>
              <w:numPr>
                <w:ilvl w:val="0"/>
                <w:numId w:val="8"/>
              </w:numPr>
              <w:spacing w:after="0" w:line="240" w:lineRule="auto"/>
              <w:jc w:val="both"/>
              <w:rPr>
                <w:rFonts w:ascii="Times New Roman" w:hAnsi="Times New Roman"/>
                <w:iCs/>
                <w:sz w:val="24"/>
                <w:szCs w:val="24"/>
              </w:rPr>
            </w:pPr>
            <w:r w:rsidRPr="00AF3ABD">
              <w:rPr>
                <w:rFonts w:ascii="Times New Roman" w:hAnsi="Times New Roman"/>
                <w:iCs/>
                <w:sz w:val="24"/>
                <w:szCs w:val="24"/>
              </w:rPr>
              <w:t>Dezvoltă capacitatea de a interpreta fizic rezultatele obținute prin calcul;</w:t>
            </w:r>
          </w:p>
          <w:p w:rsidRPr="00AF3ABD" w:rsidR="00AF3ABD" w:rsidP="00AF3ABD" w:rsidRDefault="00AF3ABD" w14:paraId="75281E00" w14:textId="193EA7BA">
            <w:pPr>
              <w:numPr>
                <w:ilvl w:val="0"/>
                <w:numId w:val="8"/>
              </w:numPr>
              <w:spacing w:after="0" w:line="240" w:lineRule="auto"/>
              <w:jc w:val="both"/>
              <w:rPr>
                <w:rFonts w:ascii="Times New Roman" w:hAnsi="Times New Roman"/>
                <w:iCs/>
                <w:sz w:val="24"/>
                <w:szCs w:val="24"/>
              </w:rPr>
            </w:pPr>
            <w:r w:rsidRPr="00AF3ABD">
              <w:rPr>
                <w:rFonts w:ascii="Times New Roman" w:hAnsi="Times New Roman"/>
                <w:iCs/>
                <w:sz w:val="24"/>
                <w:szCs w:val="24"/>
              </w:rPr>
              <w:t>Formulează puncte de vedere privind eficiența diferitelor metode de analiză utilizate în electrotehnică;</w:t>
            </w:r>
          </w:p>
          <w:p w:rsidRPr="00AF3ABD" w:rsidR="00AF3ABD" w:rsidP="00AF3ABD" w:rsidRDefault="00AF3ABD" w14:paraId="5A7E7E89" w14:textId="5FE980D4">
            <w:pPr>
              <w:numPr>
                <w:ilvl w:val="0"/>
                <w:numId w:val="8"/>
              </w:numPr>
              <w:spacing w:after="0" w:line="240" w:lineRule="auto"/>
              <w:jc w:val="both"/>
              <w:rPr>
                <w:rFonts w:ascii="Times New Roman" w:hAnsi="Times New Roman"/>
                <w:iCs/>
                <w:sz w:val="24"/>
                <w:szCs w:val="24"/>
              </w:rPr>
            </w:pPr>
            <w:r w:rsidRPr="00AF3ABD">
              <w:rPr>
                <w:rFonts w:ascii="Times New Roman" w:hAnsi="Times New Roman"/>
                <w:iCs/>
                <w:sz w:val="24"/>
                <w:szCs w:val="24"/>
              </w:rPr>
              <w:t>Anticipează etapele unui montaj electric și corelează valorile obținute cu cele teoretice;</w:t>
            </w:r>
          </w:p>
          <w:p w:rsidRPr="00AF3ABD" w:rsidR="00AF3ABD" w:rsidP="00AF3ABD" w:rsidRDefault="00AF3ABD" w14:paraId="5CFE7D79" w14:textId="4B9A701C">
            <w:pPr>
              <w:numPr>
                <w:ilvl w:val="0"/>
                <w:numId w:val="8"/>
              </w:numPr>
              <w:spacing w:after="0" w:line="240" w:lineRule="auto"/>
              <w:jc w:val="both"/>
              <w:rPr>
                <w:rFonts w:ascii="Times New Roman" w:hAnsi="Times New Roman"/>
                <w:iCs/>
                <w:sz w:val="24"/>
                <w:szCs w:val="24"/>
              </w:rPr>
            </w:pPr>
            <w:r w:rsidRPr="00AF3ABD">
              <w:rPr>
                <w:rFonts w:ascii="Times New Roman" w:hAnsi="Times New Roman"/>
                <w:iCs/>
                <w:sz w:val="24"/>
                <w:szCs w:val="24"/>
              </w:rPr>
              <w:t>Creează diagrame de funcționare sau tabele de calcul pentru a susține raționamentul inginereasc;</w:t>
            </w:r>
          </w:p>
          <w:p w:rsidRPr="00AF3ABD" w:rsidR="00241E04" w:rsidP="00AF3ABD" w:rsidRDefault="00AF3ABD" w14:paraId="29893D81" w14:textId="2A206878">
            <w:pPr>
              <w:numPr>
                <w:ilvl w:val="0"/>
                <w:numId w:val="8"/>
              </w:numPr>
              <w:spacing w:after="0" w:line="240" w:lineRule="auto"/>
              <w:jc w:val="both"/>
              <w:rPr>
                <w:rFonts w:ascii="Times New Roman" w:hAnsi="Times New Roman"/>
                <w:iCs/>
                <w:sz w:val="24"/>
                <w:szCs w:val="24"/>
              </w:rPr>
            </w:pPr>
            <w:r w:rsidRPr="00AF3ABD">
              <w:rPr>
                <w:rFonts w:ascii="Times New Roman" w:hAnsi="Times New Roman"/>
                <w:iCs/>
                <w:sz w:val="24"/>
                <w:szCs w:val="24"/>
              </w:rPr>
              <w:t>Adaptează modelele de circuit la condițiile concrete dintr-o aplicație reală (toleranțe, pierderi, surse).</w:t>
            </w:r>
          </w:p>
        </w:tc>
      </w:tr>
      <w:tr w:rsidRPr="0007194F" w:rsidR="002A2A27" w:rsidTr="5B232E0B" w14:paraId="22C94215" w14:textId="77777777">
        <w:trPr>
          <w:cantSplit/>
          <w:trHeight w:val="2329"/>
        </w:trPr>
        <w:tc>
          <w:tcPr>
            <w:tcW w:w="1008" w:type="dxa"/>
            <w:textDirection w:val="btLr"/>
            <w:vAlign w:val="center"/>
          </w:tcPr>
          <w:p w:rsidRPr="00AF3ABD" w:rsidR="002A2A27" w:rsidP="000B3BD0" w:rsidRDefault="002A2A27" w14:paraId="6A44056B" w14:textId="6AFB199C">
            <w:pPr>
              <w:spacing w:after="0" w:line="240" w:lineRule="auto"/>
              <w:jc w:val="center"/>
              <w:rPr>
                <w:rFonts w:ascii="Times New Roman" w:hAnsi="Times New Roman"/>
                <w:b/>
                <w:sz w:val="24"/>
                <w:szCs w:val="24"/>
              </w:rPr>
            </w:pPr>
            <w:r w:rsidRPr="00AF3ABD">
              <w:rPr>
                <w:rFonts w:ascii="Times New Roman" w:hAnsi="Times New Roman"/>
                <w:b/>
                <w:sz w:val="24"/>
                <w:szCs w:val="24"/>
              </w:rPr>
              <w:t xml:space="preserve">Responsabilitate </w:t>
            </w:r>
            <w:r w:rsidRPr="00AF3ABD" w:rsidR="001B1709">
              <w:rPr>
                <w:rFonts w:ascii="Times New Roman" w:hAnsi="Times New Roman"/>
                <w:b/>
                <w:sz w:val="24"/>
                <w:szCs w:val="24"/>
              </w:rPr>
              <w:t>ș</w:t>
            </w:r>
            <w:r w:rsidRPr="00AF3ABD">
              <w:rPr>
                <w:rFonts w:ascii="Times New Roman" w:hAnsi="Times New Roman"/>
                <w:b/>
                <w:sz w:val="24"/>
                <w:szCs w:val="24"/>
              </w:rPr>
              <w:t>i autonomie</w:t>
            </w:r>
          </w:p>
        </w:tc>
        <w:tc>
          <w:tcPr>
            <w:tcW w:w="9674" w:type="dxa"/>
          </w:tcPr>
          <w:p w:rsidRPr="00AF3ABD" w:rsidR="00AF3ABD" w:rsidP="00AF3ABD" w:rsidRDefault="00AF3ABD" w14:paraId="0351FCFC" w14:textId="0E37515E">
            <w:pPr>
              <w:numPr>
                <w:ilvl w:val="0"/>
                <w:numId w:val="8"/>
              </w:numPr>
              <w:spacing w:after="0" w:line="240" w:lineRule="auto"/>
              <w:jc w:val="both"/>
              <w:rPr>
                <w:rFonts w:ascii="Times New Roman" w:hAnsi="Times New Roman"/>
                <w:iCs/>
                <w:sz w:val="24"/>
                <w:szCs w:val="24"/>
              </w:rPr>
            </w:pPr>
            <w:r w:rsidRPr="00AF3ABD">
              <w:rPr>
                <w:rFonts w:ascii="Times New Roman" w:hAnsi="Times New Roman"/>
                <w:iCs/>
                <w:sz w:val="24"/>
                <w:szCs w:val="24"/>
              </w:rPr>
              <w:t>Demonstrează autonomie în parcurgerea materialelor teoretice și în rezolvarea individuală a problemelor propuse;</w:t>
            </w:r>
          </w:p>
          <w:p w:rsidRPr="00AF3ABD" w:rsidR="00AF3ABD" w:rsidP="00AF3ABD" w:rsidRDefault="00AF3ABD" w14:paraId="2194620E" w14:textId="79584181">
            <w:pPr>
              <w:numPr>
                <w:ilvl w:val="0"/>
                <w:numId w:val="8"/>
              </w:numPr>
              <w:spacing w:after="0" w:line="240" w:lineRule="auto"/>
              <w:jc w:val="both"/>
              <w:rPr>
                <w:rFonts w:ascii="Times New Roman" w:hAnsi="Times New Roman"/>
                <w:iCs/>
                <w:sz w:val="24"/>
                <w:szCs w:val="24"/>
              </w:rPr>
            </w:pPr>
            <w:r w:rsidRPr="00AF3ABD">
              <w:rPr>
                <w:rFonts w:ascii="Times New Roman" w:hAnsi="Times New Roman"/>
                <w:iCs/>
                <w:sz w:val="24"/>
                <w:szCs w:val="24"/>
              </w:rPr>
              <w:t>Respectă principiile de etică academică, realizând lucrări proprii și indicând corect sursele de documentare folosite;</w:t>
            </w:r>
          </w:p>
          <w:p w:rsidRPr="00AF3ABD" w:rsidR="00AF3ABD" w:rsidP="00AF3ABD" w:rsidRDefault="00AF3ABD" w14:paraId="29607717" w14:textId="7410448C">
            <w:pPr>
              <w:numPr>
                <w:ilvl w:val="0"/>
                <w:numId w:val="8"/>
              </w:numPr>
              <w:spacing w:after="0" w:line="240" w:lineRule="auto"/>
              <w:jc w:val="both"/>
              <w:rPr>
                <w:rFonts w:ascii="Times New Roman" w:hAnsi="Times New Roman"/>
                <w:iCs/>
                <w:sz w:val="24"/>
                <w:szCs w:val="24"/>
              </w:rPr>
            </w:pPr>
            <w:r w:rsidRPr="00AF3ABD">
              <w:rPr>
                <w:rFonts w:ascii="Times New Roman" w:hAnsi="Times New Roman"/>
                <w:iCs/>
                <w:sz w:val="24"/>
                <w:szCs w:val="24"/>
              </w:rPr>
              <w:t>Manifestă colaborare în activitățile de seminar, schimbând idei și soluții cu colegii în scopul înțelegerii comune;</w:t>
            </w:r>
          </w:p>
          <w:p w:rsidRPr="00AF3ABD" w:rsidR="00AF3ABD" w:rsidP="00AF3ABD" w:rsidRDefault="00AF3ABD" w14:paraId="5662378C" w14:textId="0FC82CC4">
            <w:pPr>
              <w:numPr>
                <w:ilvl w:val="0"/>
                <w:numId w:val="8"/>
              </w:numPr>
              <w:spacing w:after="0" w:line="240" w:lineRule="auto"/>
              <w:jc w:val="both"/>
              <w:rPr>
                <w:rFonts w:ascii="Times New Roman" w:hAnsi="Times New Roman"/>
                <w:iCs/>
                <w:sz w:val="24"/>
                <w:szCs w:val="24"/>
              </w:rPr>
            </w:pPr>
            <w:r w:rsidRPr="00AF3ABD">
              <w:rPr>
                <w:rFonts w:ascii="Times New Roman" w:hAnsi="Times New Roman"/>
                <w:iCs/>
                <w:sz w:val="24"/>
                <w:szCs w:val="24"/>
              </w:rPr>
              <w:t>Formulează concluzii în urma interpretării comportamentului circuitelor analizate;</w:t>
            </w:r>
          </w:p>
          <w:p w:rsidRPr="00AF3ABD" w:rsidR="00AF3ABD" w:rsidP="00AF3ABD" w:rsidRDefault="00AF3ABD" w14:paraId="59B06290" w14:textId="2936B882">
            <w:pPr>
              <w:numPr>
                <w:ilvl w:val="0"/>
                <w:numId w:val="8"/>
              </w:numPr>
              <w:spacing w:after="0" w:line="240" w:lineRule="auto"/>
              <w:jc w:val="both"/>
              <w:rPr>
                <w:rFonts w:ascii="Times New Roman" w:hAnsi="Times New Roman"/>
                <w:iCs/>
                <w:sz w:val="24"/>
                <w:szCs w:val="24"/>
              </w:rPr>
            </w:pPr>
            <w:r w:rsidRPr="00AF3ABD">
              <w:rPr>
                <w:rFonts w:ascii="Times New Roman" w:hAnsi="Times New Roman"/>
                <w:iCs/>
                <w:sz w:val="24"/>
                <w:szCs w:val="24"/>
              </w:rPr>
              <w:t>Identifică tipuri de erori posibile în calculele realizate și corectează abordările greșite;</w:t>
            </w:r>
          </w:p>
          <w:p w:rsidRPr="00AF3ABD" w:rsidR="00AF3ABD" w:rsidP="00AF3ABD" w:rsidRDefault="00AF3ABD" w14:paraId="54D0D110" w14:textId="120BFF36">
            <w:pPr>
              <w:numPr>
                <w:ilvl w:val="0"/>
                <w:numId w:val="8"/>
              </w:numPr>
              <w:spacing w:after="0" w:line="240" w:lineRule="auto"/>
              <w:jc w:val="both"/>
              <w:rPr>
                <w:rFonts w:ascii="Times New Roman" w:hAnsi="Times New Roman"/>
                <w:iCs/>
                <w:sz w:val="24"/>
                <w:szCs w:val="24"/>
              </w:rPr>
            </w:pPr>
            <w:r w:rsidRPr="00AF3ABD">
              <w:rPr>
                <w:rFonts w:ascii="Times New Roman" w:hAnsi="Times New Roman"/>
                <w:iCs/>
                <w:sz w:val="24"/>
                <w:szCs w:val="24"/>
              </w:rPr>
              <w:t>Argumentează alegerile făcute în procesul de analiză și soluționare a rețelelor electrice</w:t>
            </w:r>
          </w:p>
          <w:p w:rsidRPr="00AF3ABD" w:rsidR="00AF3ABD" w:rsidP="00AF3ABD" w:rsidRDefault="00AF3ABD" w14:paraId="6644BD94" w14:textId="36E98DCE">
            <w:pPr>
              <w:numPr>
                <w:ilvl w:val="0"/>
                <w:numId w:val="8"/>
              </w:numPr>
              <w:spacing w:after="0" w:line="240" w:lineRule="auto"/>
              <w:jc w:val="both"/>
              <w:rPr>
                <w:rFonts w:ascii="Times New Roman" w:hAnsi="Times New Roman"/>
                <w:iCs/>
                <w:sz w:val="24"/>
                <w:szCs w:val="24"/>
              </w:rPr>
            </w:pPr>
            <w:r w:rsidRPr="00AF3ABD">
              <w:rPr>
                <w:rFonts w:ascii="Times New Roman" w:hAnsi="Times New Roman"/>
                <w:iCs/>
                <w:sz w:val="24"/>
                <w:szCs w:val="24"/>
              </w:rPr>
              <w:t>Verifică corectitudinea rezultatelor prin compararea valorilor obținute cu cele teoretice sau din surse externe</w:t>
            </w:r>
          </w:p>
          <w:p w:rsidRPr="00AF3ABD" w:rsidR="00AF3ABD" w:rsidP="00AF3ABD" w:rsidRDefault="00AF3ABD" w14:paraId="38E1B68D" w14:textId="1A23FDBA">
            <w:pPr>
              <w:numPr>
                <w:ilvl w:val="0"/>
                <w:numId w:val="8"/>
              </w:numPr>
              <w:spacing w:after="0" w:line="240" w:lineRule="auto"/>
              <w:jc w:val="both"/>
              <w:rPr>
                <w:rFonts w:ascii="Times New Roman" w:hAnsi="Times New Roman"/>
                <w:iCs/>
                <w:sz w:val="24"/>
                <w:szCs w:val="24"/>
              </w:rPr>
            </w:pPr>
            <w:r w:rsidRPr="00AF3ABD">
              <w:rPr>
                <w:rFonts w:ascii="Times New Roman" w:hAnsi="Times New Roman"/>
                <w:iCs/>
                <w:sz w:val="24"/>
                <w:szCs w:val="24"/>
              </w:rPr>
              <w:t>Demonstrează receptivitate față de utilizarea unor instrumente software moderne pentru simularea circuitelor;</w:t>
            </w:r>
          </w:p>
          <w:p w:rsidRPr="00AF3ABD" w:rsidR="00AF3ABD" w:rsidP="00AF3ABD" w:rsidRDefault="00AF3ABD" w14:paraId="153CEF26" w14:textId="2B4DAAD7">
            <w:pPr>
              <w:numPr>
                <w:ilvl w:val="0"/>
                <w:numId w:val="8"/>
              </w:numPr>
              <w:spacing w:after="0" w:line="240" w:lineRule="auto"/>
              <w:jc w:val="both"/>
              <w:rPr>
                <w:rFonts w:ascii="Times New Roman" w:hAnsi="Times New Roman"/>
                <w:iCs/>
                <w:sz w:val="24"/>
                <w:szCs w:val="24"/>
              </w:rPr>
            </w:pPr>
            <w:r w:rsidRPr="00AF3ABD">
              <w:rPr>
                <w:rFonts w:ascii="Times New Roman" w:hAnsi="Times New Roman"/>
                <w:iCs/>
                <w:sz w:val="24"/>
                <w:szCs w:val="24"/>
              </w:rPr>
              <w:t>Compară avantajele și limitele diverselor abordări analitice și/sau numerice;</w:t>
            </w:r>
          </w:p>
          <w:p w:rsidRPr="00AF3ABD" w:rsidR="00EF4811" w:rsidP="00AF3ABD" w:rsidRDefault="00AF3ABD" w14:paraId="4E90C458" w14:textId="5DAF2FBD">
            <w:pPr>
              <w:numPr>
                <w:ilvl w:val="0"/>
                <w:numId w:val="8"/>
              </w:numPr>
              <w:spacing w:after="0" w:line="240" w:lineRule="auto"/>
              <w:jc w:val="both"/>
              <w:rPr>
                <w:rFonts w:ascii="Times New Roman" w:hAnsi="Times New Roman"/>
                <w:color w:val="000000" w:themeColor="text1"/>
                <w:sz w:val="24"/>
                <w:szCs w:val="24"/>
              </w:rPr>
            </w:pPr>
            <w:r w:rsidRPr="00AF3ABD">
              <w:rPr>
                <w:rFonts w:ascii="Times New Roman" w:hAnsi="Times New Roman"/>
                <w:iCs/>
                <w:sz w:val="24"/>
                <w:szCs w:val="24"/>
              </w:rPr>
              <w:t>Prioritizează activitățile și metodele de învățare în funcție de gradul de dificultate și impact asupra performanței finale.</w:t>
            </w:r>
          </w:p>
        </w:tc>
      </w:tr>
    </w:tbl>
    <w:p w:rsidR="001B1D5F" w:rsidP="000B3BD0" w:rsidRDefault="001B1D5F" w14:paraId="492605DF" w14:textId="77777777">
      <w:pPr>
        <w:spacing w:line="240" w:lineRule="auto"/>
        <w:rPr>
          <w:rFonts w:ascii="Times New Roman" w:hAnsi="Times New Roman"/>
          <w:sz w:val="24"/>
          <w:szCs w:val="24"/>
        </w:rPr>
      </w:pPr>
    </w:p>
    <w:p w:rsidRPr="00101A4C" w:rsidR="002A2A27" w:rsidP="000B3BD0" w:rsidRDefault="000B3BD0" w14:paraId="2B4C8700" w14:textId="30C9A31A">
      <w:pPr>
        <w:spacing w:line="240" w:lineRule="auto"/>
        <w:rPr>
          <w:rFonts w:ascii="Times New Roman" w:hAnsi="Times New Roman"/>
          <w:bCs/>
          <w:i/>
          <w:color w:val="FF0000"/>
          <w:sz w:val="24"/>
          <w:szCs w:val="24"/>
        </w:rPr>
      </w:pPr>
      <w:r>
        <w:rPr>
          <w:rFonts w:ascii="Times New Roman" w:hAnsi="Times New Roman"/>
          <w:b/>
          <w:bCs/>
          <w:sz w:val="24"/>
          <w:szCs w:val="24"/>
        </w:rPr>
        <w:t>8</w:t>
      </w:r>
      <w:r w:rsidRPr="00924485" w:rsidR="002A2A27">
        <w:rPr>
          <w:rFonts w:ascii="Times New Roman" w:hAnsi="Times New Roman"/>
          <w:b/>
          <w:bCs/>
          <w:sz w:val="24"/>
          <w:szCs w:val="24"/>
        </w:rPr>
        <w:t>. Metode de predare</w:t>
      </w:r>
      <w:r w:rsidR="00101A4C">
        <w:rPr>
          <w:rFonts w:ascii="Times New Roman" w:hAnsi="Times New Roman"/>
          <w:b/>
          <w:bCs/>
          <w:sz w:val="24"/>
          <w:szCs w:val="24"/>
        </w:rPr>
        <w:t xml:space="preserve"> </w:t>
      </w:r>
    </w:p>
    <w:p w:rsidRPr="00AF3ABD" w:rsidR="00AF3ABD" w:rsidP="00AF3ABD" w:rsidRDefault="00AF3ABD" w14:paraId="30B9F9C9" w14:textId="49BB4818">
      <w:pPr>
        <w:spacing w:after="0" w:line="240" w:lineRule="auto"/>
        <w:ind w:firstLine="708"/>
        <w:jc w:val="both"/>
        <w:rPr>
          <w:rFonts w:ascii="Times New Roman" w:hAnsi="Times New Roman"/>
          <w:sz w:val="24"/>
          <w:szCs w:val="24"/>
        </w:rPr>
      </w:pPr>
      <w:r w:rsidRPr="00AF3ABD">
        <w:rPr>
          <w:rFonts w:ascii="Times New Roman" w:hAnsi="Times New Roman"/>
          <w:sz w:val="24"/>
          <w:szCs w:val="24"/>
        </w:rPr>
        <w:t>Pornind de la analiza caracteristicilor de învățare ale studenților și a nivelului lor inițial de înțelegere a fenomenelor electrice, procesul de predare va combina metode diverse, menite să faciliteze învățarea activă, aplicativă și adaptată nevoilor individuale.</w:t>
      </w:r>
    </w:p>
    <w:p w:rsidRPr="00AF3ABD" w:rsidR="00AF3ABD" w:rsidP="00AF3ABD" w:rsidRDefault="00AF3ABD" w14:paraId="2ED85517" w14:textId="5DC78161">
      <w:pPr>
        <w:spacing w:after="0" w:line="240" w:lineRule="auto"/>
        <w:ind w:firstLine="708"/>
        <w:jc w:val="both"/>
        <w:rPr>
          <w:rFonts w:ascii="Times New Roman" w:hAnsi="Times New Roman"/>
          <w:sz w:val="24"/>
          <w:szCs w:val="24"/>
        </w:rPr>
      </w:pPr>
      <w:r w:rsidRPr="00AF3ABD">
        <w:rPr>
          <w:rFonts w:ascii="Times New Roman" w:hAnsi="Times New Roman"/>
          <w:sz w:val="24"/>
          <w:szCs w:val="24"/>
        </w:rPr>
        <w:t>Se vor utiliza atât metode expozitive (prelegerea, prezentarea), cât și metode conversaționale-interactive (întrebări dirijate, dezbateri, explicații în grup), pentru încurajarea participării directe și înțelegerii progresive a conținutului.</w:t>
      </w:r>
    </w:p>
    <w:p w:rsidRPr="00AF3ABD" w:rsidR="00AF3ABD" w:rsidP="00AF3ABD" w:rsidRDefault="00AF3ABD" w14:paraId="412673E7" w14:textId="28F1C2B6">
      <w:pPr>
        <w:spacing w:after="0" w:line="240" w:lineRule="auto"/>
        <w:ind w:firstLine="708"/>
        <w:jc w:val="both"/>
        <w:rPr>
          <w:rFonts w:ascii="Times New Roman" w:hAnsi="Times New Roman"/>
          <w:sz w:val="24"/>
          <w:szCs w:val="24"/>
        </w:rPr>
      </w:pPr>
      <w:r w:rsidRPr="00AF3ABD">
        <w:rPr>
          <w:rFonts w:ascii="Times New Roman" w:hAnsi="Times New Roman"/>
          <w:sz w:val="24"/>
          <w:szCs w:val="24"/>
        </w:rPr>
        <w:t>Fiecare curs va debuta cu recapitularea temelor anterioare, prin întrebări scurte, exerciții de consolidare sau exemple de aplicare practică. Predarea conținutului nou se va face gradual, cu sprijin vizual (slide-uri, scheme, diagrame, animații), iar explicațiile vor fi însoțite de aplicații numerice sau demonstrații grafice.</w:t>
      </w:r>
    </w:p>
    <w:p w:rsidRPr="00AF3ABD" w:rsidR="00AF3ABD" w:rsidP="00AF3ABD" w:rsidRDefault="00AF3ABD" w14:paraId="5CC7DA0E" w14:textId="4D3943FB">
      <w:pPr>
        <w:spacing w:after="0" w:line="240" w:lineRule="auto"/>
        <w:ind w:firstLine="708"/>
        <w:jc w:val="both"/>
        <w:rPr>
          <w:rFonts w:ascii="Times New Roman" w:hAnsi="Times New Roman"/>
          <w:sz w:val="24"/>
          <w:szCs w:val="24"/>
        </w:rPr>
      </w:pPr>
      <w:r w:rsidRPr="00AF3ABD">
        <w:rPr>
          <w:rFonts w:ascii="Times New Roman" w:hAnsi="Times New Roman"/>
          <w:sz w:val="24"/>
          <w:szCs w:val="24"/>
        </w:rPr>
        <w:t>Pentru a stimula învățarea prin descoperire, se vor folosi metode active precum:</w:t>
      </w:r>
    </w:p>
    <w:p w:rsidRPr="00AF3ABD" w:rsidR="00AF3ABD" w:rsidP="00AF3ABD" w:rsidRDefault="00AF3ABD" w14:paraId="33915C52" w14:textId="4920F783">
      <w:pPr>
        <w:pStyle w:val="ListParagraph"/>
        <w:numPr>
          <w:ilvl w:val="0"/>
          <w:numId w:val="28"/>
        </w:numPr>
        <w:spacing w:after="0" w:line="240" w:lineRule="auto"/>
        <w:jc w:val="both"/>
        <w:rPr>
          <w:rFonts w:ascii="Times New Roman" w:hAnsi="Times New Roman"/>
          <w:sz w:val="24"/>
          <w:szCs w:val="24"/>
        </w:rPr>
      </w:pPr>
      <w:r w:rsidRPr="00AF3ABD">
        <w:rPr>
          <w:rFonts w:ascii="Times New Roman" w:hAnsi="Times New Roman"/>
          <w:sz w:val="24"/>
          <w:szCs w:val="24"/>
        </w:rPr>
        <w:lastRenderedPageBreak/>
        <w:t>rezolvarea de probleme cu dificultate crescătoare;</w:t>
      </w:r>
    </w:p>
    <w:p w:rsidRPr="00AF3ABD" w:rsidR="00AF3ABD" w:rsidP="00AF3ABD" w:rsidRDefault="00AF3ABD" w14:paraId="1F7D710F" w14:textId="0D5EDD42">
      <w:pPr>
        <w:pStyle w:val="ListParagraph"/>
        <w:numPr>
          <w:ilvl w:val="0"/>
          <w:numId w:val="28"/>
        </w:numPr>
        <w:spacing w:after="0" w:line="240" w:lineRule="auto"/>
        <w:jc w:val="both"/>
        <w:rPr>
          <w:rFonts w:ascii="Times New Roman" w:hAnsi="Times New Roman"/>
          <w:sz w:val="24"/>
          <w:szCs w:val="24"/>
        </w:rPr>
      </w:pPr>
      <w:r w:rsidRPr="00AF3ABD">
        <w:rPr>
          <w:rFonts w:ascii="Times New Roman" w:hAnsi="Times New Roman"/>
          <w:sz w:val="24"/>
          <w:szCs w:val="24"/>
        </w:rPr>
        <w:t>exerciții în perechi sau pe grupe;</w:t>
      </w:r>
    </w:p>
    <w:p w:rsidRPr="00AF3ABD" w:rsidR="00AF3ABD" w:rsidP="00AF3ABD" w:rsidRDefault="00AF3ABD" w14:paraId="5176FF17" w14:textId="27FCF3B9">
      <w:pPr>
        <w:pStyle w:val="ListParagraph"/>
        <w:numPr>
          <w:ilvl w:val="0"/>
          <w:numId w:val="28"/>
        </w:numPr>
        <w:spacing w:after="0" w:line="240" w:lineRule="auto"/>
        <w:jc w:val="both"/>
        <w:rPr>
          <w:rFonts w:ascii="Times New Roman" w:hAnsi="Times New Roman"/>
          <w:sz w:val="24"/>
          <w:szCs w:val="24"/>
        </w:rPr>
      </w:pPr>
      <w:r w:rsidRPr="00AF3ABD">
        <w:rPr>
          <w:rFonts w:ascii="Times New Roman" w:hAnsi="Times New Roman"/>
          <w:sz w:val="24"/>
          <w:szCs w:val="24"/>
        </w:rPr>
        <w:t>aplicarea directă a legilor și principiilor în situații tehnice concrete;</w:t>
      </w:r>
    </w:p>
    <w:p w:rsidRPr="00AF3ABD" w:rsidR="00AF3ABD" w:rsidP="00AF3ABD" w:rsidRDefault="00AF3ABD" w14:paraId="6D6C1DA9" w14:textId="789A4B86">
      <w:pPr>
        <w:pStyle w:val="ListParagraph"/>
        <w:numPr>
          <w:ilvl w:val="0"/>
          <w:numId w:val="28"/>
        </w:numPr>
        <w:spacing w:after="0" w:line="240" w:lineRule="auto"/>
        <w:jc w:val="both"/>
        <w:rPr>
          <w:rFonts w:ascii="Times New Roman" w:hAnsi="Times New Roman"/>
          <w:sz w:val="24"/>
          <w:szCs w:val="24"/>
        </w:rPr>
      </w:pPr>
      <w:r w:rsidRPr="00AF3ABD">
        <w:rPr>
          <w:rFonts w:ascii="Times New Roman" w:hAnsi="Times New Roman"/>
          <w:sz w:val="24"/>
          <w:szCs w:val="24"/>
        </w:rPr>
        <w:t>folosirea de simulări software (acolo unde este posibil) pentru vizualizarea comportamentului circuitelor.</w:t>
      </w:r>
    </w:p>
    <w:p w:rsidRPr="00AF3ABD" w:rsidR="00AF3ABD" w:rsidP="00AF3ABD" w:rsidRDefault="00AF3ABD" w14:paraId="04E77FC4" w14:textId="50A582DD">
      <w:pPr>
        <w:spacing w:after="0" w:line="240" w:lineRule="auto"/>
        <w:ind w:firstLine="708"/>
        <w:jc w:val="both"/>
        <w:rPr>
          <w:rFonts w:ascii="Times New Roman" w:hAnsi="Times New Roman"/>
          <w:sz w:val="24"/>
          <w:szCs w:val="24"/>
        </w:rPr>
      </w:pPr>
      <w:r w:rsidRPr="00AF3ABD">
        <w:rPr>
          <w:rFonts w:ascii="Times New Roman" w:hAnsi="Times New Roman"/>
          <w:sz w:val="24"/>
          <w:szCs w:val="24"/>
        </w:rPr>
        <w:t>Participarea studenților la construirea propriului parcurs de învățare va fi încurajată prin:</w:t>
      </w:r>
    </w:p>
    <w:p w:rsidRPr="00AF3ABD" w:rsidR="00AF3ABD" w:rsidP="00AF3ABD" w:rsidRDefault="00AF3ABD" w14:paraId="3C72FC71" w14:textId="2AC3405A">
      <w:pPr>
        <w:pStyle w:val="ListParagraph"/>
        <w:numPr>
          <w:ilvl w:val="0"/>
          <w:numId w:val="27"/>
        </w:numPr>
        <w:spacing w:after="0" w:line="240" w:lineRule="auto"/>
        <w:jc w:val="both"/>
        <w:rPr>
          <w:rFonts w:ascii="Times New Roman" w:hAnsi="Times New Roman"/>
          <w:sz w:val="24"/>
          <w:szCs w:val="24"/>
        </w:rPr>
      </w:pPr>
      <w:r w:rsidRPr="00AF3ABD">
        <w:rPr>
          <w:rFonts w:ascii="Times New Roman" w:hAnsi="Times New Roman"/>
          <w:sz w:val="24"/>
          <w:szCs w:val="24"/>
        </w:rPr>
        <w:t>alegerea unor probleme de aprofundare;</w:t>
      </w:r>
    </w:p>
    <w:p w:rsidR="00AF3ABD" w:rsidP="00B02E8E" w:rsidRDefault="00AF3ABD" w14:paraId="1C31DDE5" w14:textId="77777777">
      <w:pPr>
        <w:pStyle w:val="ListParagraph"/>
        <w:numPr>
          <w:ilvl w:val="0"/>
          <w:numId w:val="27"/>
        </w:numPr>
        <w:spacing w:after="0" w:line="240" w:lineRule="auto"/>
        <w:jc w:val="both"/>
        <w:rPr>
          <w:rFonts w:ascii="Times New Roman" w:hAnsi="Times New Roman"/>
          <w:sz w:val="24"/>
          <w:szCs w:val="24"/>
        </w:rPr>
      </w:pPr>
      <w:r w:rsidRPr="00AF3ABD">
        <w:rPr>
          <w:rFonts w:ascii="Times New Roman" w:hAnsi="Times New Roman"/>
          <w:sz w:val="24"/>
          <w:szCs w:val="24"/>
        </w:rPr>
        <w:t>lucrul pe fișe personalizate în funcție de nivelul de pregătire;</w:t>
      </w:r>
    </w:p>
    <w:p w:rsidRPr="00AF3ABD" w:rsidR="00AF3ABD" w:rsidP="00AF3ABD" w:rsidRDefault="00AF3ABD" w14:paraId="7B3F8342" w14:textId="1EAF92F5">
      <w:pPr>
        <w:pStyle w:val="ListParagraph"/>
        <w:numPr>
          <w:ilvl w:val="0"/>
          <w:numId w:val="27"/>
        </w:numPr>
        <w:spacing w:after="0" w:line="240" w:lineRule="auto"/>
        <w:jc w:val="both"/>
        <w:rPr>
          <w:rFonts w:ascii="Times New Roman" w:hAnsi="Times New Roman"/>
          <w:sz w:val="24"/>
          <w:szCs w:val="24"/>
        </w:rPr>
      </w:pPr>
      <w:r w:rsidRPr="00AF3ABD">
        <w:rPr>
          <w:rFonts w:ascii="Times New Roman" w:hAnsi="Times New Roman"/>
          <w:sz w:val="24"/>
          <w:szCs w:val="24"/>
        </w:rPr>
        <w:t>posibilitatea de a propune teme de discuție sau de revizuire în funcție de dificultățile întâmpinate.</w:t>
      </w:r>
    </w:p>
    <w:p w:rsidRPr="00AF3ABD" w:rsidR="00AF3ABD" w:rsidP="00AF3ABD" w:rsidRDefault="00AF3ABD" w14:paraId="3C617603" w14:textId="1FCD0ADC">
      <w:pPr>
        <w:spacing w:after="0" w:line="240" w:lineRule="auto"/>
        <w:ind w:firstLine="708"/>
        <w:jc w:val="both"/>
        <w:rPr>
          <w:rFonts w:ascii="Times New Roman" w:hAnsi="Times New Roman"/>
          <w:sz w:val="24"/>
          <w:szCs w:val="24"/>
        </w:rPr>
      </w:pPr>
      <w:r w:rsidRPr="00AF3ABD">
        <w:rPr>
          <w:rFonts w:ascii="Times New Roman" w:hAnsi="Times New Roman"/>
          <w:sz w:val="24"/>
          <w:szCs w:val="24"/>
        </w:rPr>
        <w:t>Identificarea rămânerilor în urmă se va face prin:</w:t>
      </w:r>
    </w:p>
    <w:p w:rsidRPr="00AF3ABD" w:rsidR="00AF3ABD" w:rsidP="00AF3ABD" w:rsidRDefault="00AF3ABD" w14:paraId="4E7AE36F" w14:textId="543BE164">
      <w:pPr>
        <w:pStyle w:val="ListParagraph"/>
        <w:numPr>
          <w:ilvl w:val="0"/>
          <w:numId w:val="26"/>
        </w:numPr>
        <w:spacing w:after="0" w:line="240" w:lineRule="auto"/>
        <w:jc w:val="both"/>
        <w:rPr>
          <w:rFonts w:ascii="Times New Roman" w:hAnsi="Times New Roman"/>
          <w:sz w:val="24"/>
          <w:szCs w:val="24"/>
        </w:rPr>
      </w:pPr>
      <w:r w:rsidRPr="00AF3ABD">
        <w:rPr>
          <w:rFonts w:ascii="Times New Roman" w:hAnsi="Times New Roman"/>
          <w:sz w:val="24"/>
          <w:szCs w:val="24"/>
        </w:rPr>
        <w:t>evaluări formative (teste scurte, întrebări punctuale)</w:t>
      </w:r>
    </w:p>
    <w:p w:rsidRPr="00AF3ABD" w:rsidR="00AF3ABD" w:rsidP="00AF3ABD" w:rsidRDefault="00AF3ABD" w14:paraId="0C8640F1" w14:textId="74064A4F">
      <w:pPr>
        <w:pStyle w:val="ListParagraph"/>
        <w:numPr>
          <w:ilvl w:val="0"/>
          <w:numId w:val="26"/>
        </w:numPr>
        <w:spacing w:after="0" w:line="240" w:lineRule="auto"/>
        <w:jc w:val="both"/>
        <w:rPr>
          <w:rFonts w:ascii="Times New Roman" w:hAnsi="Times New Roman"/>
          <w:sz w:val="24"/>
          <w:szCs w:val="24"/>
        </w:rPr>
      </w:pPr>
      <w:r w:rsidRPr="00AF3ABD">
        <w:rPr>
          <w:rFonts w:ascii="Times New Roman" w:hAnsi="Times New Roman"/>
          <w:sz w:val="24"/>
          <w:szCs w:val="24"/>
        </w:rPr>
        <w:t>monitorizarea participării și a performanței la exerciții;</w:t>
      </w:r>
    </w:p>
    <w:p w:rsidRPr="00AF3ABD" w:rsidR="00AF3ABD" w:rsidP="00AF3ABD" w:rsidRDefault="00AF3ABD" w14:paraId="6E63C09C" w14:textId="4704C1DD">
      <w:pPr>
        <w:pStyle w:val="ListParagraph"/>
        <w:numPr>
          <w:ilvl w:val="0"/>
          <w:numId w:val="26"/>
        </w:numPr>
        <w:spacing w:after="0" w:line="240" w:lineRule="auto"/>
        <w:jc w:val="both"/>
        <w:rPr>
          <w:rFonts w:ascii="Times New Roman" w:hAnsi="Times New Roman"/>
          <w:sz w:val="24"/>
          <w:szCs w:val="24"/>
        </w:rPr>
      </w:pPr>
      <w:r w:rsidRPr="00AF3ABD">
        <w:rPr>
          <w:rFonts w:ascii="Times New Roman" w:hAnsi="Times New Roman"/>
          <w:sz w:val="24"/>
          <w:szCs w:val="24"/>
        </w:rPr>
        <w:t>feedback direct oferit de studenți în cadrul seminarelor.</w:t>
      </w:r>
    </w:p>
    <w:p w:rsidRPr="00AF3ABD" w:rsidR="00AF3ABD" w:rsidP="00AF3ABD" w:rsidRDefault="00AF3ABD" w14:paraId="69FFB970" w14:textId="0006FC3A">
      <w:pPr>
        <w:spacing w:after="0" w:line="240" w:lineRule="auto"/>
        <w:ind w:firstLine="708"/>
        <w:jc w:val="both"/>
        <w:rPr>
          <w:rFonts w:ascii="Times New Roman" w:hAnsi="Times New Roman"/>
          <w:sz w:val="24"/>
          <w:szCs w:val="24"/>
        </w:rPr>
      </w:pPr>
      <w:r w:rsidRPr="00AF3ABD">
        <w:rPr>
          <w:rFonts w:ascii="Times New Roman" w:hAnsi="Times New Roman"/>
          <w:sz w:val="24"/>
          <w:szCs w:val="24"/>
        </w:rPr>
        <w:t>Pentru susținerea studenților care întâmpină dificultăți, se vor oferi măsuri remediale, precum:</w:t>
      </w:r>
    </w:p>
    <w:p w:rsidRPr="00AF3ABD" w:rsidR="00AF3ABD" w:rsidP="00AF3ABD" w:rsidRDefault="00AF3ABD" w14:paraId="68F4B4B4" w14:textId="7E833917">
      <w:pPr>
        <w:pStyle w:val="ListParagraph"/>
        <w:numPr>
          <w:ilvl w:val="0"/>
          <w:numId w:val="25"/>
        </w:numPr>
        <w:spacing w:after="0" w:line="240" w:lineRule="auto"/>
        <w:jc w:val="both"/>
        <w:rPr>
          <w:rFonts w:ascii="Times New Roman" w:hAnsi="Times New Roman"/>
          <w:sz w:val="24"/>
          <w:szCs w:val="24"/>
        </w:rPr>
      </w:pPr>
      <w:r w:rsidRPr="00AF3ABD">
        <w:rPr>
          <w:rFonts w:ascii="Times New Roman" w:hAnsi="Times New Roman"/>
          <w:sz w:val="24"/>
          <w:szCs w:val="24"/>
        </w:rPr>
        <w:t>sesiuni de clarificare a noțiunilor;</w:t>
      </w:r>
    </w:p>
    <w:p w:rsidRPr="00AF3ABD" w:rsidR="00AF3ABD" w:rsidP="00AF3ABD" w:rsidRDefault="00AF3ABD" w14:paraId="4006F70B" w14:textId="04BA7429">
      <w:pPr>
        <w:pStyle w:val="ListParagraph"/>
        <w:numPr>
          <w:ilvl w:val="0"/>
          <w:numId w:val="25"/>
        </w:numPr>
        <w:spacing w:after="0" w:line="240" w:lineRule="auto"/>
        <w:jc w:val="both"/>
        <w:rPr>
          <w:rFonts w:ascii="Times New Roman" w:hAnsi="Times New Roman"/>
          <w:sz w:val="24"/>
          <w:szCs w:val="24"/>
        </w:rPr>
      </w:pPr>
      <w:r w:rsidRPr="00AF3ABD">
        <w:rPr>
          <w:rFonts w:ascii="Times New Roman" w:hAnsi="Times New Roman"/>
          <w:sz w:val="24"/>
          <w:szCs w:val="24"/>
        </w:rPr>
        <w:t>recomandarea unor resurse suplimentare (videoclipuri, manuale, exerciții suplimentare);</w:t>
      </w:r>
    </w:p>
    <w:p w:rsidRPr="00AF3ABD" w:rsidR="00AF3ABD" w:rsidP="00AF3ABD" w:rsidRDefault="00AF3ABD" w14:paraId="49EA0C3B" w14:textId="01DD6801">
      <w:pPr>
        <w:pStyle w:val="ListParagraph"/>
        <w:numPr>
          <w:ilvl w:val="0"/>
          <w:numId w:val="25"/>
        </w:numPr>
        <w:spacing w:after="0" w:line="240" w:lineRule="auto"/>
        <w:jc w:val="both"/>
        <w:rPr>
          <w:rFonts w:ascii="Times New Roman" w:hAnsi="Times New Roman"/>
          <w:sz w:val="24"/>
          <w:szCs w:val="24"/>
        </w:rPr>
      </w:pPr>
      <w:r w:rsidRPr="00AF3ABD">
        <w:rPr>
          <w:rFonts w:ascii="Times New Roman" w:hAnsi="Times New Roman"/>
          <w:sz w:val="24"/>
          <w:szCs w:val="24"/>
        </w:rPr>
        <w:t>tutoriat individual sau în grup restrâns.</w:t>
      </w:r>
    </w:p>
    <w:p w:rsidRPr="00AF3ABD" w:rsidR="00AF3ABD" w:rsidP="00AF3ABD" w:rsidRDefault="00AF3ABD" w14:paraId="73F1D02C" w14:textId="25EBA6DC">
      <w:pPr>
        <w:spacing w:after="0" w:line="240" w:lineRule="auto"/>
        <w:ind w:firstLine="708"/>
        <w:jc w:val="both"/>
        <w:rPr>
          <w:rFonts w:ascii="Times New Roman" w:hAnsi="Times New Roman"/>
          <w:sz w:val="24"/>
          <w:szCs w:val="24"/>
        </w:rPr>
      </w:pPr>
      <w:r w:rsidRPr="00AF3ABD">
        <w:rPr>
          <w:rFonts w:ascii="Times New Roman" w:hAnsi="Times New Roman"/>
          <w:sz w:val="24"/>
          <w:szCs w:val="24"/>
        </w:rPr>
        <w:t>Activitățile de seminar vor încuraja lucrul în echipă, comunicarea asertivă și ascultarea activă, aspecte esențiale în rezolvarea problemelor inginerești. Feedback-ul va fi oferit permanent, pentru a sprijini autoreglarea învățării și dezvoltarea autonomiei intelectuale.</w:t>
      </w:r>
    </w:p>
    <w:p w:rsidR="008E4BB6" w:rsidP="00AF3ABD" w:rsidRDefault="00AF3ABD" w14:paraId="40C2B4D4" w14:textId="19D823A2">
      <w:pPr>
        <w:spacing w:after="0" w:line="240" w:lineRule="auto"/>
        <w:ind w:firstLine="708"/>
        <w:jc w:val="both"/>
        <w:rPr>
          <w:rFonts w:ascii="Times New Roman" w:hAnsi="Times New Roman"/>
          <w:color w:val="92D050"/>
          <w:sz w:val="24"/>
          <w:szCs w:val="24"/>
        </w:rPr>
      </w:pPr>
      <w:r w:rsidRPr="00AF3ABD">
        <w:rPr>
          <w:rFonts w:ascii="Times New Roman" w:hAnsi="Times New Roman"/>
          <w:sz w:val="24"/>
          <w:szCs w:val="24"/>
        </w:rPr>
        <w:t>Prin această abordare, disciplina contribuie la formarea unei baze solide în electrotehnică, dezvoltând totodată competențe analitice, practice și colaborative, esențiale pentru domeniul ingineriei aerospațiale.</w:t>
      </w:r>
    </w:p>
    <w:p w:rsidR="003D0D85" w:rsidP="003D0D85" w:rsidRDefault="003D0D85" w14:paraId="4C82E5C9" w14:textId="77777777">
      <w:pPr>
        <w:spacing w:after="0" w:line="240" w:lineRule="auto"/>
        <w:ind w:left="1416" w:hanging="1416"/>
        <w:rPr>
          <w:rFonts w:ascii="Times New Roman" w:hAnsi="Times New Roman"/>
          <w:b/>
          <w:sz w:val="24"/>
          <w:szCs w:val="24"/>
        </w:rPr>
      </w:pPr>
    </w:p>
    <w:p w:rsidR="007F2755" w:rsidP="003D0D85" w:rsidRDefault="007F2755" w14:paraId="54CF6355" w14:textId="77777777">
      <w:pPr>
        <w:spacing w:after="0" w:line="240" w:lineRule="auto"/>
        <w:ind w:left="1416" w:hanging="1416"/>
        <w:rPr>
          <w:rFonts w:ascii="Times New Roman" w:hAnsi="Times New Roman"/>
          <w:b/>
          <w:sz w:val="24"/>
          <w:szCs w:val="24"/>
        </w:rPr>
      </w:pPr>
    </w:p>
    <w:p w:rsidR="00FD0711" w:rsidP="000B3BD0" w:rsidRDefault="007927E2" w14:paraId="391117EE" w14:textId="4282E2E1">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rsidRPr="00F67356" w:rsidR="002A2A27" w:rsidP="000B3BD0" w:rsidRDefault="002A2A27" w14:paraId="757EC3D2" w14:textId="1F91CDAF">
      <w:pPr>
        <w:spacing w:after="0" w:line="240" w:lineRule="auto"/>
        <w:rPr>
          <w:rFonts w:ascii="Arial" w:hAnsi="Arial" w:cs="Arial"/>
          <w:b/>
          <w:i/>
          <w:kern w:val="16"/>
          <w:sz w:val="24"/>
          <w:szCs w:val="24"/>
        </w:rPr>
      </w:pPr>
    </w:p>
    <w:tbl>
      <w:tblPr>
        <w:tblW w:w="10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71"/>
        <w:gridCol w:w="8399"/>
        <w:gridCol w:w="857"/>
      </w:tblGrid>
      <w:tr w:rsidRPr="00AD6760" w:rsidR="00AD6760" w:rsidTr="136E1F19" w14:paraId="14972563" w14:textId="77777777">
        <w:trPr>
          <w:jc w:val="center"/>
        </w:trPr>
        <w:tc>
          <w:tcPr>
            <w:tcW w:w="10527" w:type="dxa"/>
            <w:gridSpan w:val="3"/>
            <w:vAlign w:val="center"/>
          </w:tcPr>
          <w:p w:rsidRPr="001262B7" w:rsidR="00AD6760" w:rsidP="000B3BD0" w:rsidRDefault="00AD6760" w14:paraId="238085BB" w14:textId="3246A1B0">
            <w:pPr>
              <w:spacing w:after="0" w:line="240" w:lineRule="auto"/>
              <w:rPr>
                <w:rFonts w:ascii="Times New Roman" w:hAnsi="Times New Roman"/>
                <w:b/>
                <w:bCs/>
                <w:sz w:val="24"/>
                <w:szCs w:val="24"/>
              </w:rPr>
            </w:pPr>
            <w:r w:rsidRPr="001262B7">
              <w:rPr>
                <w:rFonts w:ascii="Times New Roman" w:hAnsi="Times New Roman"/>
                <w:b/>
                <w:bCs/>
                <w:sz w:val="24"/>
                <w:szCs w:val="24"/>
              </w:rPr>
              <w:t>CURS</w:t>
            </w:r>
          </w:p>
        </w:tc>
      </w:tr>
      <w:tr w:rsidRPr="00AD6760" w:rsidR="00AD6760" w:rsidTr="136E1F19" w14:paraId="68E046A2" w14:textId="77777777">
        <w:trPr>
          <w:jc w:val="center"/>
        </w:trPr>
        <w:tc>
          <w:tcPr>
            <w:tcW w:w="1271" w:type="dxa"/>
            <w:vAlign w:val="center"/>
          </w:tcPr>
          <w:p w:rsidRPr="001262B7" w:rsidR="00AD6760" w:rsidP="000B3BD0" w:rsidRDefault="00AD6760" w14:paraId="482092A5" w14:textId="7C8AE06C">
            <w:pPr>
              <w:spacing w:after="0" w:line="240" w:lineRule="auto"/>
              <w:jc w:val="center"/>
              <w:rPr>
                <w:rFonts w:ascii="Times New Roman" w:hAnsi="Times New Roman"/>
                <w:b/>
                <w:bCs/>
                <w:sz w:val="24"/>
                <w:szCs w:val="24"/>
              </w:rPr>
            </w:pPr>
            <w:r w:rsidRPr="001262B7">
              <w:rPr>
                <w:rFonts w:ascii="Times New Roman" w:hAnsi="Times New Roman"/>
                <w:b/>
                <w:bCs/>
                <w:sz w:val="24"/>
                <w:szCs w:val="24"/>
              </w:rPr>
              <w:t>Capitolul</w:t>
            </w:r>
          </w:p>
        </w:tc>
        <w:tc>
          <w:tcPr>
            <w:tcW w:w="8399" w:type="dxa"/>
            <w:vAlign w:val="center"/>
          </w:tcPr>
          <w:p w:rsidRPr="001262B7" w:rsidR="00AD6760" w:rsidP="000B3BD0" w:rsidRDefault="00AD6760" w14:paraId="24A6971D" w14:textId="69E290BE">
            <w:pPr>
              <w:spacing w:after="0" w:line="240" w:lineRule="auto"/>
              <w:jc w:val="center"/>
              <w:rPr>
                <w:rFonts w:ascii="Times New Roman" w:hAnsi="Times New Roman"/>
                <w:b/>
                <w:bCs/>
                <w:sz w:val="24"/>
                <w:szCs w:val="24"/>
              </w:rPr>
            </w:pPr>
            <w:r w:rsidRPr="001262B7">
              <w:rPr>
                <w:rFonts w:ascii="Times New Roman" w:hAnsi="Times New Roman"/>
                <w:b/>
                <w:bCs/>
                <w:sz w:val="24"/>
                <w:szCs w:val="24"/>
              </w:rPr>
              <w:t>Con</w:t>
            </w:r>
            <w:r w:rsidRPr="001262B7" w:rsidR="001B1709">
              <w:rPr>
                <w:rFonts w:ascii="Times New Roman" w:hAnsi="Times New Roman"/>
                <w:b/>
                <w:bCs/>
                <w:sz w:val="24"/>
                <w:szCs w:val="24"/>
              </w:rPr>
              <w:t>ț</w:t>
            </w:r>
            <w:r w:rsidRPr="001262B7">
              <w:rPr>
                <w:rFonts w:ascii="Times New Roman" w:hAnsi="Times New Roman"/>
                <w:b/>
                <w:bCs/>
                <w:sz w:val="24"/>
                <w:szCs w:val="24"/>
              </w:rPr>
              <w:t>inutul</w:t>
            </w:r>
          </w:p>
        </w:tc>
        <w:tc>
          <w:tcPr>
            <w:tcW w:w="857" w:type="dxa"/>
            <w:vAlign w:val="center"/>
          </w:tcPr>
          <w:p w:rsidRPr="001262B7" w:rsidR="00AD6760" w:rsidP="000B3BD0" w:rsidRDefault="00AD6760" w14:paraId="25FFFED7" w14:textId="62B374FF">
            <w:pPr>
              <w:spacing w:after="0" w:line="240" w:lineRule="auto"/>
              <w:jc w:val="center"/>
              <w:rPr>
                <w:rFonts w:ascii="Times New Roman" w:hAnsi="Times New Roman"/>
                <w:b/>
                <w:bCs/>
                <w:sz w:val="24"/>
                <w:szCs w:val="24"/>
              </w:rPr>
            </w:pPr>
            <w:r w:rsidRPr="001262B7">
              <w:rPr>
                <w:rFonts w:ascii="Times New Roman" w:hAnsi="Times New Roman"/>
                <w:b/>
                <w:bCs/>
                <w:sz w:val="24"/>
                <w:szCs w:val="24"/>
              </w:rPr>
              <w:t>Nr. ore</w:t>
            </w:r>
          </w:p>
        </w:tc>
      </w:tr>
      <w:tr w:rsidRPr="00AD6760" w:rsidR="00AF3ABD" w:rsidTr="136E1F19" w14:paraId="2FAF5653" w14:textId="77777777">
        <w:trPr>
          <w:jc w:val="center"/>
        </w:trPr>
        <w:tc>
          <w:tcPr>
            <w:tcW w:w="1271" w:type="dxa"/>
            <w:vAlign w:val="center"/>
          </w:tcPr>
          <w:p w:rsidRPr="001262B7" w:rsidR="00AF3ABD" w:rsidP="00AF3ABD" w:rsidRDefault="00AF3ABD" w14:paraId="70FBC42F" w14:textId="050B956A">
            <w:pPr>
              <w:spacing w:line="240" w:lineRule="auto"/>
              <w:jc w:val="center"/>
              <w:rPr>
                <w:rFonts w:ascii="Times New Roman" w:hAnsi="Times New Roman"/>
                <w:sz w:val="24"/>
                <w:szCs w:val="24"/>
              </w:rPr>
            </w:pPr>
            <w:r w:rsidRPr="001262B7">
              <w:rPr>
                <w:rFonts w:ascii="Times New Roman" w:hAnsi="Times New Roman"/>
                <w:sz w:val="24"/>
                <w:szCs w:val="24"/>
              </w:rPr>
              <w:t>I</w:t>
            </w:r>
          </w:p>
        </w:tc>
        <w:tc>
          <w:tcPr>
            <w:tcW w:w="8399" w:type="dxa"/>
          </w:tcPr>
          <w:p w:rsidRPr="001262B7" w:rsidR="00AF3ABD" w:rsidP="00AF3ABD" w:rsidRDefault="00AF3ABD" w14:paraId="05A240DB" w14:textId="25AED814">
            <w:pPr>
              <w:spacing w:line="240" w:lineRule="auto"/>
              <w:jc w:val="both"/>
              <w:rPr>
                <w:rFonts w:ascii="Times New Roman" w:hAnsi="Times New Roman"/>
                <w:sz w:val="24"/>
                <w:szCs w:val="24"/>
              </w:rPr>
            </w:pPr>
            <w:r w:rsidRPr="001262B7">
              <w:rPr>
                <w:rFonts w:ascii="Times New Roman" w:hAnsi="Times New Roman"/>
                <w:sz w:val="24"/>
                <w:szCs w:val="24"/>
              </w:rPr>
              <w:t>Teoria circuitelor electrice. Elemente de topologie. Elemente ideale de circuit.</w:t>
            </w:r>
          </w:p>
        </w:tc>
        <w:tc>
          <w:tcPr>
            <w:tcW w:w="857" w:type="dxa"/>
            <w:vAlign w:val="center"/>
          </w:tcPr>
          <w:p w:rsidRPr="001262B7" w:rsidR="00AF3ABD" w:rsidP="00AF3ABD" w:rsidRDefault="00AF3ABD" w14:paraId="3C9EB5C0" w14:textId="624F916B">
            <w:pPr>
              <w:spacing w:line="240" w:lineRule="auto"/>
              <w:jc w:val="center"/>
              <w:rPr>
                <w:rFonts w:ascii="Times New Roman" w:hAnsi="Times New Roman"/>
                <w:b/>
                <w:bCs/>
                <w:sz w:val="24"/>
                <w:szCs w:val="24"/>
                <w:lang w:val="it-IT"/>
              </w:rPr>
            </w:pPr>
            <w:r w:rsidRPr="001262B7">
              <w:rPr>
                <w:rFonts w:ascii="Times New Roman" w:hAnsi="Times New Roman"/>
                <w:b/>
                <w:bCs/>
                <w:sz w:val="24"/>
                <w:szCs w:val="24"/>
              </w:rPr>
              <w:t>4</w:t>
            </w:r>
          </w:p>
        </w:tc>
      </w:tr>
      <w:tr w:rsidRPr="00AD6760" w:rsidR="00AF3ABD" w:rsidTr="136E1F19" w14:paraId="18ABA96D" w14:textId="77777777">
        <w:trPr>
          <w:jc w:val="center"/>
        </w:trPr>
        <w:tc>
          <w:tcPr>
            <w:tcW w:w="1271" w:type="dxa"/>
            <w:vAlign w:val="center"/>
          </w:tcPr>
          <w:p w:rsidRPr="001262B7" w:rsidR="00AF3ABD" w:rsidP="00AF3ABD" w:rsidRDefault="00AF3ABD" w14:paraId="748F843E" w14:textId="247DB6A0">
            <w:pPr>
              <w:spacing w:after="0" w:line="240" w:lineRule="auto"/>
              <w:jc w:val="center"/>
              <w:rPr>
                <w:rFonts w:ascii="Times New Roman" w:hAnsi="Times New Roman"/>
                <w:sz w:val="24"/>
                <w:szCs w:val="24"/>
              </w:rPr>
            </w:pPr>
            <w:r w:rsidRPr="001262B7">
              <w:rPr>
                <w:rFonts w:ascii="Times New Roman" w:hAnsi="Times New Roman"/>
                <w:sz w:val="24"/>
                <w:szCs w:val="24"/>
              </w:rPr>
              <w:t>II</w:t>
            </w:r>
          </w:p>
        </w:tc>
        <w:tc>
          <w:tcPr>
            <w:tcW w:w="8399" w:type="dxa"/>
          </w:tcPr>
          <w:p w:rsidRPr="001262B7" w:rsidR="00AF3ABD" w:rsidP="00AF3ABD" w:rsidRDefault="00AF3ABD" w14:paraId="40D13369" w14:textId="3FA434B5">
            <w:pPr>
              <w:spacing w:after="0" w:line="240" w:lineRule="auto"/>
              <w:jc w:val="both"/>
              <w:rPr>
                <w:rFonts w:ascii="Times New Roman" w:hAnsi="Times New Roman"/>
                <w:sz w:val="24"/>
                <w:szCs w:val="24"/>
              </w:rPr>
            </w:pPr>
            <w:r w:rsidRPr="001262B7">
              <w:rPr>
                <w:rFonts w:ascii="Times New Roman" w:hAnsi="Times New Roman"/>
                <w:sz w:val="24"/>
                <w:szCs w:val="24"/>
              </w:rPr>
              <w:t>Teoremele fundamentale ale teoriei circuitelor electrice. Analiza sistematică a circuitelor.</w:t>
            </w:r>
          </w:p>
        </w:tc>
        <w:tc>
          <w:tcPr>
            <w:tcW w:w="857" w:type="dxa"/>
            <w:vAlign w:val="center"/>
          </w:tcPr>
          <w:p w:rsidRPr="001262B7" w:rsidR="00AF3ABD" w:rsidP="00AF3ABD" w:rsidRDefault="001262B7" w14:paraId="34AE2AC5" w14:textId="3EEB2E25">
            <w:pPr>
              <w:spacing w:after="0" w:line="240" w:lineRule="auto"/>
              <w:jc w:val="center"/>
              <w:rPr>
                <w:rFonts w:ascii="Times New Roman" w:hAnsi="Times New Roman"/>
                <w:b/>
                <w:bCs/>
                <w:sz w:val="24"/>
                <w:szCs w:val="24"/>
                <w:lang w:val="it-IT"/>
              </w:rPr>
            </w:pPr>
            <w:r>
              <w:rPr>
                <w:rFonts w:ascii="Times New Roman" w:hAnsi="Times New Roman"/>
                <w:b/>
                <w:bCs/>
                <w:sz w:val="24"/>
                <w:szCs w:val="24"/>
              </w:rPr>
              <w:t>8</w:t>
            </w:r>
          </w:p>
        </w:tc>
      </w:tr>
      <w:tr w:rsidRPr="00AD6760" w:rsidR="00AF3ABD" w:rsidTr="136E1F19" w14:paraId="389DF12A" w14:textId="77777777">
        <w:trPr>
          <w:jc w:val="center"/>
        </w:trPr>
        <w:tc>
          <w:tcPr>
            <w:tcW w:w="1271" w:type="dxa"/>
            <w:vAlign w:val="center"/>
          </w:tcPr>
          <w:p w:rsidRPr="001262B7" w:rsidR="00AF3ABD" w:rsidP="00AF3ABD" w:rsidRDefault="00AF3ABD" w14:paraId="0C8F769E" w14:textId="64E74B94">
            <w:pPr>
              <w:spacing w:after="0" w:line="240" w:lineRule="auto"/>
              <w:jc w:val="center"/>
              <w:rPr>
                <w:rFonts w:ascii="Times New Roman" w:hAnsi="Times New Roman"/>
                <w:sz w:val="24"/>
                <w:szCs w:val="24"/>
              </w:rPr>
            </w:pPr>
            <w:r w:rsidRPr="001262B7">
              <w:rPr>
                <w:rFonts w:ascii="Times New Roman" w:hAnsi="Times New Roman"/>
                <w:sz w:val="24"/>
                <w:szCs w:val="24"/>
              </w:rPr>
              <w:t>III</w:t>
            </w:r>
          </w:p>
        </w:tc>
        <w:tc>
          <w:tcPr>
            <w:tcW w:w="8399" w:type="dxa"/>
          </w:tcPr>
          <w:p w:rsidRPr="001262B7" w:rsidR="00AF3ABD" w:rsidP="00AF3ABD" w:rsidRDefault="00AF3ABD" w14:paraId="76C651D4" w14:textId="1986DB7F">
            <w:pPr>
              <w:spacing w:after="0" w:line="240" w:lineRule="auto"/>
              <w:jc w:val="both"/>
              <w:rPr>
                <w:rFonts w:ascii="Times New Roman" w:hAnsi="Times New Roman"/>
                <w:sz w:val="24"/>
                <w:szCs w:val="24"/>
              </w:rPr>
            </w:pPr>
            <w:r w:rsidRPr="001262B7">
              <w:rPr>
                <w:rFonts w:ascii="Times New Roman" w:hAnsi="Times New Roman"/>
                <w:sz w:val="24"/>
                <w:szCs w:val="24"/>
              </w:rPr>
              <w:t>Introducere. Mărimi, teorii, legi şi teoreme.</w:t>
            </w:r>
          </w:p>
        </w:tc>
        <w:tc>
          <w:tcPr>
            <w:tcW w:w="857" w:type="dxa"/>
            <w:vAlign w:val="center"/>
          </w:tcPr>
          <w:p w:rsidRPr="001262B7" w:rsidR="00AF3ABD" w:rsidP="00AF3ABD" w:rsidRDefault="001262B7" w14:paraId="313E2854" w14:textId="0267AD1B">
            <w:pPr>
              <w:spacing w:after="0" w:line="240" w:lineRule="auto"/>
              <w:jc w:val="center"/>
              <w:rPr>
                <w:rFonts w:ascii="Times New Roman" w:hAnsi="Times New Roman"/>
                <w:b/>
                <w:bCs/>
                <w:sz w:val="24"/>
                <w:szCs w:val="24"/>
                <w:lang w:val="it-IT"/>
              </w:rPr>
            </w:pPr>
            <w:r>
              <w:rPr>
                <w:rFonts w:ascii="Times New Roman" w:hAnsi="Times New Roman"/>
                <w:b/>
                <w:bCs/>
                <w:sz w:val="24"/>
                <w:szCs w:val="24"/>
              </w:rPr>
              <w:t>1</w:t>
            </w:r>
          </w:p>
        </w:tc>
      </w:tr>
      <w:tr w:rsidRPr="00AD6760" w:rsidR="00AF3ABD" w:rsidTr="136E1F19" w14:paraId="2CC7EA92" w14:textId="77777777">
        <w:trPr>
          <w:jc w:val="center"/>
        </w:trPr>
        <w:tc>
          <w:tcPr>
            <w:tcW w:w="1271" w:type="dxa"/>
            <w:vAlign w:val="center"/>
          </w:tcPr>
          <w:p w:rsidRPr="001262B7" w:rsidR="00AF3ABD" w:rsidP="00AF3ABD" w:rsidRDefault="00AF3ABD" w14:paraId="1E399926" w14:textId="3388CF94">
            <w:pPr>
              <w:spacing w:after="0" w:line="240" w:lineRule="auto"/>
              <w:jc w:val="center"/>
              <w:rPr>
                <w:rFonts w:ascii="Times New Roman" w:hAnsi="Times New Roman"/>
                <w:sz w:val="24"/>
                <w:szCs w:val="24"/>
              </w:rPr>
            </w:pPr>
            <w:r w:rsidRPr="001262B7">
              <w:rPr>
                <w:rFonts w:ascii="Times New Roman" w:hAnsi="Times New Roman"/>
                <w:sz w:val="24"/>
                <w:szCs w:val="24"/>
              </w:rPr>
              <w:t>IV</w:t>
            </w:r>
          </w:p>
        </w:tc>
        <w:tc>
          <w:tcPr>
            <w:tcW w:w="8399" w:type="dxa"/>
          </w:tcPr>
          <w:p w:rsidRPr="001262B7" w:rsidR="00AF3ABD" w:rsidP="00AF3ABD" w:rsidRDefault="00AF3ABD" w14:paraId="22B505D2" w14:textId="659F6582">
            <w:pPr>
              <w:spacing w:after="0" w:line="240" w:lineRule="auto"/>
              <w:jc w:val="both"/>
              <w:rPr>
                <w:rFonts w:ascii="Times New Roman" w:hAnsi="Times New Roman"/>
                <w:sz w:val="24"/>
                <w:szCs w:val="24"/>
              </w:rPr>
            </w:pPr>
            <w:r w:rsidRPr="001262B7">
              <w:rPr>
                <w:rFonts w:ascii="Times New Roman" w:hAnsi="Times New Roman"/>
                <w:sz w:val="24"/>
                <w:szCs w:val="24"/>
              </w:rPr>
              <w:t>Stările electromagnetice ale corpurilor şi câmpul electromagnetic</w:t>
            </w:r>
          </w:p>
        </w:tc>
        <w:tc>
          <w:tcPr>
            <w:tcW w:w="857" w:type="dxa"/>
            <w:vAlign w:val="center"/>
          </w:tcPr>
          <w:p w:rsidRPr="001262B7" w:rsidR="00AF3ABD" w:rsidP="00AF3ABD" w:rsidRDefault="001262B7" w14:paraId="15AD19EA" w14:textId="6A84FE46">
            <w:pPr>
              <w:spacing w:after="0" w:line="240" w:lineRule="auto"/>
              <w:jc w:val="center"/>
              <w:rPr>
                <w:rFonts w:ascii="Times New Roman" w:hAnsi="Times New Roman"/>
                <w:b/>
                <w:bCs/>
                <w:sz w:val="24"/>
                <w:szCs w:val="24"/>
              </w:rPr>
            </w:pPr>
            <w:r>
              <w:rPr>
                <w:rFonts w:ascii="Times New Roman" w:hAnsi="Times New Roman"/>
                <w:b/>
                <w:bCs/>
                <w:sz w:val="24"/>
                <w:szCs w:val="24"/>
              </w:rPr>
              <w:t>3</w:t>
            </w:r>
          </w:p>
        </w:tc>
      </w:tr>
      <w:tr w:rsidRPr="00AD6760" w:rsidR="00AF3ABD" w:rsidTr="136E1F19" w14:paraId="0CBD9111" w14:textId="77777777">
        <w:trPr>
          <w:jc w:val="center"/>
        </w:trPr>
        <w:tc>
          <w:tcPr>
            <w:tcW w:w="1271" w:type="dxa"/>
            <w:vAlign w:val="center"/>
          </w:tcPr>
          <w:p w:rsidRPr="001262B7" w:rsidR="00AF3ABD" w:rsidP="00AF3ABD" w:rsidRDefault="00AF3ABD" w14:paraId="0C7E9E3C" w14:textId="22901F68">
            <w:pPr>
              <w:spacing w:after="0" w:line="240" w:lineRule="auto"/>
              <w:jc w:val="center"/>
              <w:rPr>
                <w:rFonts w:ascii="Times New Roman" w:hAnsi="Times New Roman"/>
                <w:sz w:val="24"/>
                <w:szCs w:val="24"/>
              </w:rPr>
            </w:pPr>
            <w:r w:rsidRPr="001262B7">
              <w:rPr>
                <w:rFonts w:ascii="Times New Roman" w:hAnsi="Times New Roman"/>
                <w:sz w:val="24"/>
                <w:szCs w:val="24"/>
              </w:rPr>
              <w:t>V</w:t>
            </w:r>
          </w:p>
        </w:tc>
        <w:tc>
          <w:tcPr>
            <w:tcW w:w="8399" w:type="dxa"/>
          </w:tcPr>
          <w:p w:rsidRPr="001262B7" w:rsidR="00AF3ABD" w:rsidP="00AF3ABD" w:rsidRDefault="00AF3ABD" w14:paraId="486D399B" w14:textId="77777777">
            <w:pPr>
              <w:spacing w:after="0" w:line="240" w:lineRule="auto"/>
              <w:jc w:val="both"/>
              <w:rPr>
                <w:rFonts w:ascii="Times New Roman" w:hAnsi="Times New Roman"/>
                <w:sz w:val="24"/>
                <w:szCs w:val="24"/>
              </w:rPr>
            </w:pPr>
            <w:r w:rsidRPr="001262B7">
              <w:rPr>
                <w:rFonts w:ascii="Times New Roman" w:hAnsi="Times New Roman"/>
                <w:sz w:val="24"/>
                <w:szCs w:val="24"/>
              </w:rPr>
              <w:t>Legile teoriei macroscopice a electromagnetismului</w:t>
            </w:r>
          </w:p>
          <w:p w:rsidRPr="001262B7" w:rsidR="00AF3ABD" w:rsidP="00AF3ABD" w:rsidRDefault="00AF3ABD" w14:paraId="6815A55E" w14:textId="77777777">
            <w:pPr>
              <w:spacing w:after="0" w:line="240" w:lineRule="auto"/>
              <w:ind w:left="708"/>
              <w:jc w:val="both"/>
              <w:rPr>
                <w:rFonts w:ascii="Times New Roman" w:hAnsi="Times New Roman"/>
                <w:sz w:val="24"/>
                <w:szCs w:val="24"/>
              </w:rPr>
            </w:pPr>
            <w:r w:rsidRPr="001262B7">
              <w:rPr>
                <w:rFonts w:ascii="Times New Roman" w:hAnsi="Times New Roman"/>
                <w:sz w:val="24"/>
                <w:szCs w:val="24"/>
              </w:rPr>
              <w:t>Legea fluxului electric</w:t>
            </w:r>
          </w:p>
          <w:p w:rsidRPr="001262B7" w:rsidR="00AF3ABD" w:rsidP="00AF3ABD" w:rsidRDefault="00AF3ABD" w14:paraId="2175F200" w14:textId="77777777">
            <w:pPr>
              <w:spacing w:after="0" w:line="240" w:lineRule="auto"/>
              <w:ind w:left="708"/>
              <w:jc w:val="both"/>
              <w:rPr>
                <w:rFonts w:ascii="Times New Roman" w:hAnsi="Times New Roman"/>
                <w:sz w:val="24"/>
                <w:szCs w:val="24"/>
              </w:rPr>
            </w:pPr>
            <w:r w:rsidRPr="001262B7">
              <w:rPr>
                <w:rFonts w:ascii="Times New Roman" w:hAnsi="Times New Roman"/>
                <w:sz w:val="24"/>
                <w:szCs w:val="24"/>
              </w:rPr>
              <w:t xml:space="preserve">Legea fluxului magnetic </w:t>
            </w:r>
          </w:p>
          <w:p w:rsidRPr="001262B7" w:rsidR="00AF3ABD" w:rsidP="00AF3ABD" w:rsidRDefault="00AF3ABD" w14:paraId="44D19E3A" w14:textId="77777777">
            <w:pPr>
              <w:spacing w:after="0" w:line="240" w:lineRule="auto"/>
              <w:ind w:left="708"/>
              <w:jc w:val="both"/>
              <w:rPr>
                <w:rFonts w:ascii="Times New Roman" w:hAnsi="Times New Roman"/>
                <w:sz w:val="24"/>
                <w:szCs w:val="24"/>
              </w:rPr>
            </w:pPr>
            <w:r w:rsidRPr="001262B7">
              <w:rPr>
                <w:rFonts w:ascii="Times New Roman" w:hAnsi="Times New Roman"/>
                <w:sz w:val="24"/>
                <w:szCs w:val="24"/>
              </w:rPr>
              <w:t xml:space="preserve">Legea inducţiei electromagnetice    </w:t>
            </w:r>
          </w:p>
          <w:p w:rsidRPr="001262B7" w:rsidR="00AF3ABD" w:rsidP="00AF3ABD" w:rsidRDefault="00AF3ABD" w14:paraId="38AFE1B3" w14:textId="77777777">
            <w:pPr>
              <w:spacing w:after="0" w:line="240" w:lineRule="auto"/>
              <w:ind w:left="708"/>
              <w:jc w:val="both"/>
              <w:rPr>
                <w:rFonts w:ascii="Times New Roman" w:hAnsi="Times New Roman"/>
                <w:sz w:val="24"/>
                <w:szCs w:val="24"/>
              </w:rPr>
            </w:pPr>
            <w:r w:rsidRPr="001262B7">
              <w:rPr>
                <w:rFonts w:ascii="Times New Roman" w:hAnsi="Times New Roman"/>
                <w:sz w:val="24"/>
                <w:szCs w:val="24"/>
              </w:rPr>
              <w:t xml:space="preserve">Legea circuitului magnetic </w:t>
            </w:r>
          </w:p>
          <w:p w:rsidRPr="001262B7" w:rsidR="00AF3ABD" w:rsidP="00AF3ABD" w:rsidRDefault="00AF3ABD" w14:paraId="4E726692" w14:textId="77777777">
            <w:pPr>
              <w:spacing w:after="0" w:line="240" w:lineRule="auto"/>
              <w:ind w:left="708"/>
              <w:jc w:val="both"/>
              <w:rPr>
                <w:rFonts w:ascii="Times New Roman" w:hAnsi="Times New Roman"/>
                <w:sz w:val="24"/>
                <w:szCs w:val="24"/>
              </w:rPr>
            </w:pPr>
            <w:r w:rsidRPr="001262B7">
              <w:rPr>
                <w:rFonts w:ascii="Times New Roman" w:hAnsi="Times New Roman"/>
                <w:sz w:val="24"/>
                <w:szCs w:val="24"/>
              </w:rPr>
              <w:t>Legea legăturii între inductia si intensitatea câmpului electric</w:t>
            </w:r>
          </w:p>
          <w:p w:rsidRPr="001262B7" w:rsidR="00AF3ABD" w:rsidP="00AF3ABD" w:rsidRDefault="00AF3ABD" w14:paraId="15D5C103" w14:textId="77777777">
            <w:pPr>
              <w:spacing w:after="0" w:line="240" w:lineRule="auto"/>
              <w:ind w:left="708"/>
              <w:jc w:val="both"/>
              <w:rPr>
                <w:rFonts w:ascii="Times New Roman" w:hAnsi="Times New Roman"/>
                <w:sz w:val="24"/>
                <w:szCs w:val="24"/>
              </w:rPr>
            </w:pPr>
            <w:r w:rsidRPr="001262B7">
              <w:rPr>
                <w:rFonts w:ascii="Times New Roman" w:hAnsi="Times New Roman"/>
                <w:sz w:val="24"/>
                <w:szCs w:val="24"/>
              </w:rPr>
              <w:t xml:space="preserve">Legea legăturii între inductia si intensitatea câmpului magnetic </w:t>
            </w:r>
          </w:p>
          <w:p w:rsidRPr="001262B7" w:rsidR="00AF3ABD" w:rsidP="00AF3ABD" w:rsidRDefault="00AF3ABD" w14:paraId="445A5EFD" w14:textId="77777777">
            <w:pPr>
              <w:spacing w:after="0" w:line="240" w:lineRule="auto"/>
              <w:ind w:left="708"/>
              <w:jc w:val="both"/>
              <w:rPr>
                <w:rFonts w:ascii="Times New Roman" w:hAnsi="Times New Roman"/>
                <w:sz w:val="24"/>
                <w:szCs w:val="24"/>
              </w:rPr>
            </w:pPr>
            <w:r w:rsidRPr="001262B7">
              <w:rPr>
                <w:rFonts w:ascii="Times New Roman" w:hAnsi="Times New Roman"/>
                <w:sz w:val="24"/>
                <w:szCs w:val="24"/>
              </w:rPr>
              <w:t xml:space="preserve">Legea conducţiei electrice </w:t>
            </w:r>
          </w:p>
          <w:p w:rsidRPr="001262B7" w:rsidR="00AF3ABD" w:rsidP="00AF3ABD" w:rsidRDefault="00AF3ABD" w14:paraId="59FAF403" w14:textId="77777777">
            <w:pPr>
              <w:spacing w:after="0" w:line="240" w:lineRule="auto"/>
              <w:ind w:left="708"/>
              <w:jc w:val="both"/>
              <w:rPr>
                <w:rFonts w:ascii="Times New Roman" w:hAnsi="Times New Roman"/>
                <w:sz w:val="24"/>
                <w:szCs w:val="24"/>
              </w:rPr>
            </w:pPr>
            <w:r w:rsidRPr="001262B7">
              <w:rPr>
                <w:rFonts w:ascii="Times New Roman" w:hAnsi="Times New Roman"/>
                <w:sz w:val="24"/>
                <w:szCs w:val="24"/>
              </w:rPr>
              <w:t>Legea transferului de energie în procesul de conducţie</w:t>
            </w:r>
          </w:p>
          <w:p w:rsidRPr="001262B7" w:rsidR="00AF3ABD" w:rsidP="00AF3ABD" w:rsidRDefault="00AF3ABD" w14:paraId="70892A4D" w14:textId="0B700AB5">
            <w:pPr>
              <w:spacing w:after="0" w:line="240" w:lineRule="auto"/>
              <w:ind w:left="708"/>
              <w:jc w:val="both"/>
              <w:rPr>
                <w:rFonts w:ascii="Times New Roman" w:hAnsi="Times New Roman"/>
                <w:sz w:val="24"/>
                <w:szCs w:val="24"/>
              </w:rPr>
            </w:pPr>
            <w:r w:rsidRPr="001262B7">
              <w:rPr>
                <w:rFonts w:ascii="Times New Roman" w:hAnsi="Times New Roman"/>
                <w:sz w:val="24"/>
                <w:szCs w:val="24"/>
              </w:rPr>
              <w:t xml:space="preserve">Legea transferului de masa în procesul de conducţie    </w:t>
            </w:r>
          </w:p>
        </w:tc>
        <w:tc>
          <w:tcPr>
            <w:tcW w:w="857" w:type="dxa"/>
            <w:vAlign w:val="center"/>
          </w:tcPr>
          <w:p w:rsidRPr="001262B7" w:rsidR="00AF3ABD" w:rsidP="00AF3ABD" w:rsidRDefault="00AF3ABD" w14:paraId="5928C940" w14:textId="0A13206C">
            <w:pPr>
              <w:spacing w:after="0" w:line="240" w:lineRule="auto"/>
              <w:jc w:val="center"/>
              <w:rPr>
                <w:rFonts w:ascii="Times New Roman" w:hAnsi="Times New Roman"/>
                <w:b/>
                <w:bCs/>
                <w:sz w:val="24"/>
                <w:szCs w:val="24"/>
              </w:rPr>
            </w:pPr>
            <w:r w:rsidRPr="001262B7">
              <w:rPr>
                <w:rFonts w:ascii="Times New Roman" w:hAnsi="Times New Roman"/>
                <w:b/>
                <w:bCs/>
                <w:sz w:val="24"/>
                <w:szCs w:val="24"/>
              </w:rPr>
              <w:t>6</w:t>
            </w:r>
          </w:p>
        </w:tc>
      </w:tr>
      <w:tr w:rsidRPr="00AD6760" w:rsidR="00AF3ABD" w:rsidTr="136E1F19" w14:paraId="63209E08" w14:textId="77777777">
        <w:trPr>
          <w:jc w:val="center"/>
        </w:trPr>
        <w:tc>
          <w:tcPr>
            <w:tcW w:w="1271" w:type="dxa"/>
            <w:vAlign w:val="center"/>
          </w:tcPr>
          <w:p w:rsidRPr="001262B7" w:rsidR="00AF3ABD" w:rsidP="00AF3ABD" w:rsidRDefault="00AF3ABD" w14:paraId="2277214C" w14:textId="23804343">
            <w:pPr>
              <w:spacing w:after="0" w:line="240" w:lineRule="auto"/>
              <w:jc w:val="center"/>
              <w:rPr>
                <w:rFonts w:ascii="Times New Roman" w:hAnsi="Times New Roman"/>
                <w:sz w:val="24"/>
                <w:szCs w:val="24"/>
              </w:rPr>
            </w:pPr>
            <w:r w:rsidRPr="001262B7">
              <w:rPr>
                <w:rFonts w:ascii="Times New Roman" w:hAnsi="Times New Roman"/>
                <w:sz w:val="24"/>
                <w:szCs w:val="24"/>
              </w:rPr>
              <w:lastRenderedPageBreak/>
              <w:t>VI</w:t>
            </w:r>
          </w:p>
        </w:tc>
        <w:tc>
          <w:tcPr>
            <w:tcW w:w="8399" w:type="dxa"/>
          </w:tcPr>
          <w:p w:rsidRPr="001262B7" w:rsidR="001262B7" w:rsidP="001262B7" w:rsidRDefault="001262B7" w14:paraId="4A770A70" w14:textId="77777777">
            <w:pPr>
              <w:spacing w:after="0" w:line="240" w:lineRule="auto"/>
              <w:jc w:val="both"/>
              <w:rPr>
                <w:rFonts w:ascii="Times New Roman" w:hAnsi="Times New Roman"/>
                <w:sz w:val="24"/>
                <w:szCs w:val="24"/>
              </w:rPr>
            </w:pPr>
            <w:r w:rsidRPr="001262B7">
              <w:rPr>
                <w:rFonts w:ascii="Times New Roman" w:hAnsi="Times New Roman"/>
                <w:sz w:val="24"/>
                <w:szCs w:val="24"/>
              </w:rPr>
              <w:t>Teoremele fundamentale ale electromagnetismului</w:t>
            </w:r>
          </w:p>
          <w:p w:rsidRPr="001262B7" w:rsidR="001262B7" w:rsidP="001262B7" w:rsidRDefault="001262B7" w14:paraId="53D839D0" w14:textId="77777777">
            <w:pPr>
              <w:spacing w:after="0" w:line="240" w:lineRule="auto"/>
              <w:ind w:left="708"/>
              <w:jc w:val="both"/>
              <w:rPr>
                <w:rFonts w:ascii="Times New Roman" w:hAnsi="Times New Roman"/>
                <w:sz w:val="24"/>
                <w:szCs w:val="24"/>
              </w:rPr>
            </w:pPr>
            <w:r w:rsidRPr="001262B7">
              <w:rPr>
                <w:rFonts w:ascii="Times New Roman" w:hAnsi="Times New Roman"/>
                <w:sz w:val="24"/>
                <w:szCs w:val="24"/>
              </w:rPr>
              <w:t>Teorema conservarii sarcinii electrice</w:t>
            </w:r>
          </w:p>
          <w:p w:rsidRPr="001262B7" w:rsidR="001262B7" w:rsidP="001262B7" w:rsidRDefault="001262B7" w14:paraId="292EB336" w14:textId="77777777">
            <w:pPr>
              <w:spacing w:after="0" w:line="240" w:lineRule="auto"/>
              <w:ind w:left="708"/>
              <w:jc w:val="both"/>
              <w:rPr>
                <w:rFonts w:ascii="Times New Roman" w:hAnsi="Times New Roman"/>
                <w:sz w:val="24"/>
                <w:szCs w:val="24"/>
              </w:rPr>
            </w:pPr>
            <w:r w:rsidRPr="001262B7">
              <w:rPr>
                <w:rFonts w:ascii="Times New Roman" w:hAnsi="Times New Roman"/>
                <w:sz w:val="24"/>
                <w:szCs w:val="24"/>
              </w:rPr>
              <w:t>Teorema energiei electromagnetice</w:t>
            </w:r>
          </w:p>
          <w:p w:rsidRPr="001262B7" w:rsidR="001262B7" w:rsidP="001262B7" w:rsidRDefault="001262B7" w14:paraId="7F9DDF80" w14:textId="77777777">
            <w:pPr>
              <w:spacing w:after="0" w:line="240" w:lineRule="auto"/>
              <w:ind w:left="708"/>
              <w:jc w:val="both"/>
              <w:rPr>
                <w:rFonts w:ascii="Times New Roman" w:hAnsi="Times New Roman"/>
                <w:sz w:val="24"/>
                <w:szCs w:val="24"/>
              </w:rPr>
            </w:pPr>
            <w:r w:rsidRPr="001262B7">
              <w:rPr>
                <w:rFonts w:ascii="Times New Roman" w:hAnsi="Times New Roman"/>
                <w:sz w:val="24"/>
                <w:szCs w:val="24"/>
              </w:rPr>
              <w:t>Teoremele fortelor generalizate</w:t>
            </w:r>
          </w:p>
          <w:p w:rsidRPr="001262B7" w:rsidR="00AF3ABD" w:rsidP="001262B7" w:rsidRDefault="001262B7" w14:paraId="4F452B76" w14:textId="66943D3D">
            <w:pPr>
              <w:spacing w:after="0" w:line="240" w:lineRule="auto"/>
              <w:ind w:left="708"/>
              <w:jc w:val="both"/>
              <w:rPr>
                <w:rFonts w:ascii="Times New Roman" w:hAnsi="Times New Roman"/>
                <w:sz w:val="24"/>
                <w:szCs w:val="24"/>
              </w:rPr>
            </w:pPr>
            <w:r w:rsidRPr="001262B7">
              <w:rPr>
                <w:rFonts w:ascii="Times New Roman" w:hAnsi="Times New Roman"/>
                <w:sz w:val="24"/>
                <w:szCs w:val="24"/>
              </w:rPr>
              <w:t>Regimurile campului electromagnetic</w:t>
            </w:r>
          </w:p>
        </w:tc>
        <w:tc>
          <w:tcPr>
            <w:tcW w:w="857" w:type="dxa"/>
            <w:vAlign w:val="center"/>
          </w:tcPr>
          <w:p w:rsidRPr="001262B7" w:rsidR="00AF3ABD" w:rsidP="00AF3ABD" w:rsidRDefault="001262B7" w14:paraId="2BA13951" w14:textId="40A34CC0">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Pr="00AD6760" w:rsidR="00AF3ABD" w:rsidTr="136E1F19" w14:paraId="1299C2B3" w14:textId="77777777">
        <w:trPr>
          <w:jc w:val="center"/>
        </w:trPr>
        <w:tc>
          <w:tcPr>
            <w:tcW w:w="1271" w:type="dxa"/>
            <w:vAlign w:val="center"/>
          </w:tcPr>
          <w:p w:rsidRPr="001262B7" w:rsidR="00AF3ABD" w:rsidP="00AF3ABD" w:rsidRDefault="00AF3ABD" w14:paraId="4C9FE1D1" w14:textId="05E341BC">
            <w:pPr>
              <w:spacing w:after="0" w:line="240" w:lineRule="auto"/>
              <w:jc w:val="center"/>
              <w:rPr>
                <w:rFonts w:ascii="Times New Roman" w:hAnsi="Times New Roman"/>
                <w:sz w:val="24"/>
                <w:szCs w:val="24"/>
              </w:rPr>
            </w:pPr>
            <w:r w:rsidRPr="001262B7">
              <w:rPr>
                <w:rFonts w:ascii="Times New Roman" w:hAnsi="Times New Roman"/>
                <w:sz w:val="24"/>
                <w:szCs w:val="24"/>
              </w:rPr>
              <w:t>VII</w:t>
            </w:r>
          </w:p>
        </w:tc>
        <w:tc>
          <w:tcPr>
            <w:tcW w:w="8399" w:type="dxa"/>
          </w:tcPr>
          <w:p w:rsidRPr="001262B7" w:rsidR="00AF3ABD" w:rsidP="001262B7" w:rsidRDefault="001262B7" w14:paraId="2CA6FD5F" w14:textId="6E6F1BDF">
            <w:pPr>
              <w:spacing w:after="0" w:line="240" w:lineRule="auto"/>
              <w:jc w:val="both"/>
              <w:rPr>
                <w:rFonts w:ascii="Times New Roman" w:hAnsi="Times New Roman"/>
                <w:sz w:val="24"/>
                <w:szCs w:val="24"/>
              </w:rPr>
            </w:pPr>
            <w:r w:rsidRPr="001262B7">
              <w:rPr>
                <w:rFonts w:ascii="Times New Roman" w:hAnsi="Times New Roman"/>
                <w:sz w:val="24"/>
                <w:szCs w:val="24"/>
              </w:rPr>
              <w:t>Regimul electrostatic, magnetostatic</w:t>
            </w:r>
          </w:p>
        </w:tc>
        <w:tc>
          <w:tcPr>
            <w:tcW w:w="857" w:type="dxa"/>
            <w:vAlign w:val="center"/>
          </w:tcPr>
          <w:p w:rsidRPr="001262B7" w:rsidR="00AF3ABD" w:rsidP="00AF3ABD" w:rsidRDefault="001262B7" w14:paraId="1D52F550" w14:textId="53C445C7">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Pr="00AD6760" w:rsidR="001262B7" w:rsidTr="136E1F19" w14:paraId="5A9CE380" w14:textId="77777777">
        <w:trPr>
          <w:jc w:val="center"/>
        </w:trPr>
        <w:tc>
          <w:tcPr>
            <w:tcW w:w="1271" w:type="dxa"/>
            <w:vAlign w:val="center"/>
          </w:tcPr>
          <w:p w:rsidRPr="001262B7" w:rsidR="001262B7" w:rsidP="00AF3ABD" w:rsidRDefault="001262B7" w14:paraId="026DD1F6" w14:textId="5BCAA7D4">
            <w:pPr>
              <w:spacing w:after="0" w:line="240" w:lineRule="auto"/>
              <w:jc w:val="center"/>
              <w:rPr>
                <w:rFonts w:ascii="Times New Roman" w:hAnsi="Times New Roman"/>
                <w:sz w:val="24"/>
                <w:szCs w:val="24"/>
              </w:rPr>
            </w:pPr>
            <w:r w:rsidRPr="001262B7">
              <w:rPr>
                <w:rFonts w:ascii="Times New Roman" w:hAnsi="Times New Roman"/>
                <w:sz w:val="24"/>
                <w:szCs w:val="24"/>
              </w:rPr>
              <w:t>VIII</w:t>
            </w:r>
          </w:p>
        </w:tc>
        <w:tc>
          <w:tcPr>
            <w:tcW w:w="8399" w:type="dxa"/>
          </w:tcPr>
          <w:p w:rsidRPr="001262B7" w:rsidR="001262B7" w:rsidP="001262B7" w:rsidRDefault="001262B7" w14:paraId="4A1C7A65" w14:textId="5E1533BF">
            <w:pPr>
              <w:spacing w:after="0" w:line="240" w:lineRule="auto"/>
              <w:jc w:val="both"/>
              <w:rPr>
                <w:rFonts w:ascii="Times New Roman" w:hAnsi="Times New Roman"/>
                <w:sz w:val="24"/>
                <w:szCs w:val="24"/>
              </w:rPr>
            </w:pPr>
            <w:r w:rsidRPr="001262B7">
              <w:rPr>
                <w:rFonts w:ascii="Times New Roman" w:hAnsi="Times New Roman"/>
                <w:sz w:val="24"/>
                <w:szCs w:val="24"/>
              </w:rPr>
              <w:t>Regimul staţionar (electric şi magnetic)</w:t>
            </w:r>
          </w:p>
        </w:tc>
        <w:tc>
          <w:tcPr>
            <w:tcW w:w="857" w:type="dxa"/>
            <w:vAlign w:val="center"/>
          </w:tcPr>
          <w:p w:rsidRPr="001262B7" w:rsidR="001262B7" w:rsidP="00AF3ABD" w:rsidRDefault="001262B7" w14:paraId="41905F18" w14:textId="2BB5CFF1">
            <w:pPr>
              <w:spacing w:after="0" w:line="240" w:lineRule="auto"/>
              <w:jc w:val="center"/>
              <w:rPr>
                <w:rFonts w:ascii="Times New Roman" w:hAnsi="Times New Roman"/>
                <w:b/>
                <w:bCs/>
                <w:sz w:val="24"/>
                <w:szCs w:val="24"/>
              </w:rPr>
            </w:pPr>
            <w:r>
              <w:rPr>
                <w:rFonts w:ascii="Times New Roman" w:hAnsi="Times New Roman"/>
                <w:b/>
                <w:bCs/>
                <w:sz w:val="24"/>
                <w:szCs w:val="24"/>
              </w:rPr>
              <w:t>1</w:t>
            </w:r>
          </w:p>
        </w:tc>
      </w:tr>
      <w:tr w:rsidRPr="00AD6760" w:rsidR="001262B7" w:rsidTr="136E1F19" w14:paraId="653A9184" w14:textId="77777777">
        <w:trPr>
          <w:jc w:val="center"/>
        </w:trPr>
        <w:tc>
          <w:tcPr>
            <w:tcW w:w="1271" w:type="dxa"/>
            <w:vAlign w:val="center"/>
          </w:tcPr>
          <w:p w:rsidRPr="001262B7" w:rsidR="001262B7" w:rsidP="00AF3ABD" w:rsidRDefault="001262B7" w14:paraId="4FD07FCA" w14:textId="62CEE1C3">
            <w:pPr>
              <w:spacing w:after="0" w:line="240" w:lineRule="auto"/>
              <w:jc w:val="center"/>
              <w:rPr>
                <w:rFonts w:ascii="Times New Roman" w:hAnsi="Times New Roman"/>
                <w:sz w:val="24"/>
                <w:szCs w:val="24"/>
              </w:rPr>
            </w:pPr>
            <w:r w:rsidRPr="001262B7">
              <w:rPr>
                <w:rFonts w:ascii="Times New Roman" w:hAnsi="Times New Roman"/>
                <w:sz w:val="24"/>
                <w:szCs w:val="24"/>
              </w:rPr>
              <w:t>IX</w:t>
            </w:r>
          </w:p>
        </w:tc>
        <w:tc>
          <w:tcPr>
            <w:tcW w:w="8399" w:type="dxa"/>
          </w:tcPr>
          <w:p w:rsidRPr="001262B7" w:rsidR="001262B7" w:rsidP="001262B7" w:rsidRDefault="001262B7" w14:paraId="0CC33D81" w14:textId="63A13A25">
            <w:pPr>
              <w:spacing w:after="0" w:line="240" w:lineRule="auto"/>
              <w:jc w:val="both"/>
              <w:rPr>
                <w:rFonts w:ascii="Times New Roman" w:hAnsi="Times New Roman"/>
                <w:sz w:val="24"/>
                <w:szCs w:val="24"/>
              </w:rPr>
            </w:pPr>
            <w:r w:rsidRPr="001262B7">
              <w:rPr>
                <w:rFonts w:ascii="Times New Roman" w:hAnsi="Times New Roman"/>
                <w:sz w:val="24"/>
                <w:szCs w:val="24"/>
              </w:rPr>
              <w:t>Regimul variabil</w:t>
            </w:r>
          </w:p>
        </w:tc>
        <w:tc>
          <w:tcPr>
            <w:tcW w:w="857" w:type="dxa"/>
            <w:vAlign w:val="center"/>
          </w:tcPr>
          <w:p w:rsidRPr="001262B7" w:rsidR="001262B7" w:rsidP="00AF3ABD" w:rsidRDefault="001262B7" w14:paraId="391B3E87" w14:textId="78F7128F">
            <w:pPr>
              <w:spacing w:after="0" w:line="240" w:lineRule="auto"/>
              <w:jc w:val="center"/>
              <w:rPr>
                <w:rFonts w:ascii="Times New Roman" w:hAnsi="Times New Roman"/>
                <w:b/>
                <w:bCs/>
                <w:sz w:val="24"/>
                <w:szCs w:val="24"/>
              </w:rPr>
            </w:pPr>
            <w:r>
              <w:rPr>
                <w:rFonts w:ascii="Times New Roman" w:hAnsi="Times New Roman"/>
                <w:b/>
                <w:bCs/>
                <w:sz w:val="24"/>
                <w:szCs w:val="24"/>
              </w:rPr>
              <w:t>1</w:t>
            </w:r>
          </w:p>
        </w:tc>
      </w:tr>
      <w:tr w:rsidRPr="00AD6760" w:rsidR="00F972C4" w:rsidTr="136E1F19" w14:paraId="57D01962" w14:textId="77777777">
        <w:trPr>
          <w:jc w:val="center"/>
        </w:trPr>
        <w:tc>
          <w:tcPr>
            <w:tcW w:w="1271" w:type="dxa"/>
          </w:tcPr>
          <w:p w:rsidRPr="001262B7" w:rsidR="00F972C4" w:rsidP="000B3BD0" w:rsidRDefault="00F972C4" w14:paraId="525731DE" w14:textId="77777777">
            <w:pPr>
              <w:spacing w:after="0" w:line="240" w:lineRule="auto"/>
              <w:rPr>
                <w:rFonts w:ascii="Times New Roman" w:hAnsi="Times New Roman"/>
                <w:sz w:val="24"/>
                <w:szCs w:val="24"/>
              </w:rPr>
            </w:pPr>
          </w:p>
        </w:tc>
        <w:tc>
          <w:tcPr>
            <w:tcW w:w="8399" w:type="dxa"/>
          </w:tcPr>
          <w:p w:rsidRPr="001262B7" w:rsidR="00F972C4" w:rsidP="000B3BD0" w:rsidRDefault="00F972C4" w14:paraId="7620E052" w14:textId="77777777">
            <w:pPr>
              <w:spacing w:after="0" w:line="240" w:lineRule="auto"/>
              <w:jc w:val="right"/>
              <w:rPr>
                <w:rFonts w:ascii="Times New Roman" w:hAnsi="Times New Roman"/>
                <w:b/>
                <w:sz w:val="24"/>
                <w:szCs w:val="24"/>
              </w:rPr>
            </w:pPr>
            <w:r w:rsidRPr="001262B7">
              <w:rPr>
                <w:rFonts w:ascii="Times New Roman" w:hAnsi="Times New Roman"/>
                <w:b/>
                <w:sz w:val="24"/>
                <w:szCs w:val="24"/>
              </w:rPr>
              <w:t>Total:</w:t>
            </w:r>
          </w:p>
        </w:tc>
        <w:tc>
          <w:tcPr>
            <w:tcW w:w="857" w:type="dxa"/>
          </w:tcPr>
          <w:p w:rsidRPr="001262B7" w:rsidR="00F972C4" w:rsidP="000B3BD0" w:rsidRDefault="00F972C4" w14:paraId="664A9F59" w14:textId="77777777">
            <w:pPr>
              <w:spacing w:after="0" w:line="240" w:lineRule="auto"/>
              <w:jc w:val="center"/>
              <w:rPr>
                <w:rFonts w:ascii="Times New Roman" w:hAnsi="Times New Roman"/>
                <w:b/>
                <w:sz w:val="24"/>
                <w:szCs w:val="24"/>
              </w:rPr>
            </w:pPr>
            <w:r w:rsidRPr="001262B7">
              <w:rPr>
                <w:rFonts w:ascii="Times New Roman" w:hAnsi="Times New Roman"/>
                <w:b/>
                <w:sz w:val="24"/>
                <w:szCs w:val="24"/>
              </w:rPr>
              <w:t>28</w:t>
            </w:r>
          </w:p>
        </w:tc>
      </w:tr>
      <w:tr w:rsidRPr="00AD6760" w:rsidR="00F972C4" w:rsidTr="136E1F19" w14:paraId="210E37E8" w14:textId="77777777">
        <w:trPr>
          <w:jc w:val="center"/>
        </w:trPr>
        <w:tc>
          <w:tcPr>
            <w:tcW w:w="10527" w:type="dxa"/>
            <w:gridSpan w:val="3"/>
          </w:tcPr>
          <w:p w:rsidRPr="001262B7" w:rsidR="00F972C4" w:rsidP="00A343BA" w:rsidRDefault="1B82A3CE" w14:paraId="494D1DED" w14:textId="154E14CA">
            <w:pPr>
              <w:spacing w:after="0" w:line="240" w:lineRule="auto"/>
              <w:jc w:val="both"/>
              <w:rPr>
                <w:rFonts w:ascii="Times New Roman" w:hAnsi="Times New Roman"/>
                <w:b/>
                <w:bCs/>
                <w:sz w:val="24"/>
                <w:szCs w:val="24"/>
              </w:rPr>
            </w:pPr>
            <w:r w:rsidRPr="001262B7">
              <w:rPr>
                <w:rFonts w:ascii="Times New Roman" w:hAnsi="Times New Roman"/>
                <w:b/>
                <w:bCs/>
                <w:sz w:val="24"/>
                <w:szCs w:val="24"/>
              </w:rPr>
              <w:t>Bibliografie:</w:t>
            </w:r>
          </w:p>
          <w:p w:rsidR="001262B7" w:rsidP="001262B7" w:rsidRDefault="001262B7" w14:paraId="6C0E18DF" w14:textId="77B3533A">
            <w:pPr>
              <w:pStyle w:val="ListParagraph"/>
              <w:numPr>
                <w:ilvl w:val="0"/>
                <w:numId w:val="13"/>
              </w:numPr>
              <w:spacing w:after="0" w:line="240" w:lineRule="auto"/>
              <w:jc w:val="both"/>
              <w:rPr>
                <w:rFonts w:ascii="Times New Roman" w:hAnsi="Times New Roman"/>
                <w:i/>
                <w:color w:val="000000" w:themeColor="text1"/>
                <w:sz w:val="24"/>
                <w:szCs w:val="24"/>
              </w:rPr>
            </w:pPr>
            <w:r>
              <w:rPr>
                <w:rFonts w:ascii="Times New Roman" w:hAnsi="Times New Roman"/>
                <w:i/>
                <w:color w:val="000000" w:themeColor="text1"/>
                <w:sz w:val="24"/>
                <w:szCs w:val="24"/>
              </w:rPr>
              <w:t>Pușcașu S.V., Notițe de curs, Moodle, UPB</w:t>
            </w:r>
          </w:p>
          <w:p w:rsidRPr="001262B7" w:rsidR="001262B7" w:rsidP="001262B7" w:rsidRDefault="001262B7" w14:paraId="04D2B611" w14:textId="717D395A">
            <w:pPr>
              <w:pStyle w:val="ListParagraph"/>
              <w:numPr>
                <w:ilvl w:val="0"/>
                <w:numId w:val="13"/>
              </w:numPr>
              <w:spacing w:after="0" w:line="240" w:lineRule="auto"/>
              <w:jc w:val="both"/>
              <w:rPr>
                <w:rFonts w:ascii="Times New Roman" w:hAnsi="Times New Roman"/>
                <w:i/>
                <w:color w:val="000000" w:themeColor="text1"/>
                <w:sz w:val="24"/>
                <w:szCs w:val="24"/>
              </w:rPr>
            </w:pPr>
            <w:r w:rsidRPr="001262B7">
              <w:rPr>
                <w:rFonts w:ascii="Times New Roman" w:hAnsi="Times New Roman"/>
                <w:i/>
                <w:color w:val="000000" w:themeColor="text1"/>
                <w:sz w:val="24"/>
                <w:szCs w:val="24"/>
              </w:rPr>
              <w:t xml:space="preserve">A. Timotin, Viorica Hortopan, A. Ifrim, M. Preda, ''Lecţii de Bazele Electrotehnicii'', Editura Didactică şi Pedagogică, Bucureşti, 1970. </w:t>
            </w:r>
          </w:p>
          <w:p w:rsidRPr="001262B7" w:rsidR="001262B7" w:rsidP="001262B7" w:rsidRDefault="001262B7" w14:paraId="229F599C" w14:textId="1C1AEB43">
            <w:pPr>
              <w:pStyle w:val="ListParagraph"/>
              <w:numPr>
                <w:ilvl w:val="0"/>
                <w:numId w:val="13"/>
              </w:numPr>
              <w:spacing w:after="0" w:line="240" w:lineRule="auto"/>
              <w:jc w:val="both"/>
              <w:rPr>
                <w:rFonts w:ascii="Times New Roman" w:hAnsi="Times New Roman"/>
                <w:i/>
                <w:color w:val="000000" w:themeColor="text1"/>
                <w:sz w:val="24"/>
                <w:szCs w:val="24"/>
              </w:rPr>
            </w:pPr>
            <w:r w:rsidRPr="001262B7">
              <w:rPr>
                <w:rFonts w:ascii="Times New Roman" w:hAnsi="Times New Roman"/>
                <w:i/>
                <w:color w:val="000000" w:themeColor="text1"/>
                <w:sz w:val="24"/>
                <w:szCs w:val="24"/>
              </w:rPr>
              <w:t>C.I. Mocanu, “Teoria circuitelor electrice”, Editura Didactică şi Pedagogică, Bucureşti, 1979.</w:t>
            </w:r>
          </w:p>
          <w:p w:rsidRPr="001262B7" w:rsidR="001262B7" w:rsidP="001262B7" w:rsidRDefault="001262B7" w14:paraId="563D6853" w14:textId="179A158D">
            <w:pPr>
              <w:pStyle w:val="ListParagraph"/>
              <w:numPr>
                <w:ilvl w:val="0"/>
                <w:numId w:val="13"/>
              </w:numPr>
              <w:spacing w:after="0" w:line="240" w:lineRule="auto"/>
              <w:jc w:val="both"/>
              <w:rPr>
                <w:rFonts w:ascii="Times New Roman" w:hAnsi="Times New Roman"/>
                <w:i/>
                <w:color w:val="000000" w:themeColor="text1"/>
                <w:sz w:val="24"/>
                <w:szCs w:val="24"/>
              </w:rPr>
            </w:pPr>
            <w:r w:rsidRPr="001262B7">
              <w:rPr>
                <w:rFonts w:ascii="Times New Roman" w:hAnsi="Times New Roman"/>
                <w:i/>
                <w:color w:val="000000" w:themeColor="text1"/>
                <w:sz w:val="24"/>
                <w:szCs w:val="24"/>
              </w:rPr>
              <w:t>R.Raduleț, “Bazele electrotehnicii”, Editura Didactică şi Pedagogică, Bucureşti, 1981.</w:t>
            </w:r>
          </w:p>
          <w:p w:rsidRPr="001262B7" w:rsidR="00F054FF" w:rsidP="001262B7" w:rsidRDefault="001262B7" w14:paraId="14F5496B" w14:textId="6FFDAA5A">
            <w:pPr>
              <w:pStyle w:val="ListParagraph"/>
              <w:numPr>
                <w:ilvl w:val="0"/>
                <w:numId w:val="13"/>
              </w:numPr>
              <w:spacing w:after="0" w:line="240" w:lineRule="auto"/>
              <w:jc w:val="both"/>
              <w:rPr>
                <w:color w:val="000000" w:themeColor="text1"/>
                <w:sz w:val="24"/>
                <w:szCs w:val="24"/>
              </w:rPr>
            </w:pPr>
            <w:r w:rsidRPr="001262B7">
              <w:rPr>
                <w:rFonts w:ascii="Times New Roman" w:hAnsi="Times New Roman"/>
                <w:i/>
                <w:color w:val="000000" w:themeColor="text1"/>
                <w:sz w:val="24"/>
                <w:szCs w:val="24"/>
              </w:rPr>
              <w:t>M. Iordache, “Bazele electrotehnicii”, Editura Matrix Rom 2009.</w:t>
            </w:r>
          </w:p>
        </w:tc>
      </w:tr>
    </w:tbl>
    <w:p w:rsidR="002A2A27" w:rsidP="000B3BD0" w:rsidRDefault="002A2A27" w14:paraId="0CDD3DC7" w14:textId="52BC28E2">
      <w:pPr>
        <w:spacing w:after="0" w:line="240" w:lineRule="auto"/>
        <w:rPr>
          <w:rFonts w:ascii="Times New Roman" w:hAnsi="Times New Roman"/>
          <w:b/>
          <w:sz w:val="24"/>
          <w:szCs w:val="24"/>
        </w:rPr>
      </w:pPr>
    </w:p>
    <w:p w:rsidR="00745DEC" w:rsidP="000B3BD0" w:rsidRDefault="00745DEC" w14:paraId="6281326B" w14:textId="77777777">
      <w:pPr>
        <w:spacing w:after="0" w:line="240" w:lineRule="auto"/>
        <w:rPr>
          <w:rFonts w:ascii="Times New Roman" w:hAnsi="Times New Roman"/>
          <w:b/>
          <w:sz w:val="24"/>
          <w:szCs w:val="24"/>
        </w:rPr>
      </w:pPr>
    </w:p>
    <w:tbl>
      <w:tblPr>
        <w:tblW w:w="10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w:rsidRPr="00AD6760" w:rsidR="00AD6760" w:rsidTr="7942DF89" w14:paraId="3642EC7C" w14:textId="77777777">
        <w:trPr>
          <w:trHeight w:val="310"/>
          <w:jc w:val="center"/>
        </w:trPr>
        <w:tc>
          <w:tcPr>
            <w:tcW w:w="10464" w:type="dxa"/>
            <w:gridSpan w:val="3"/>
            <w:vAlign w:val="center"/>
          </w:tcPr>
          <w:p w:rsidRPr="00FB55B0" w:rsidR="00AD6760" w:rsidP="000B3BD0" w:rsidRDefault="33E403DD" w14:paraId="56131CC1" w14:textId="7063292C">
            <w:pPr>
              <w:spacing w:after="0" w:line="240" w:lineRule="auto"/>
              <w:rPr>
                <w:rFonts w:ascii="Times New Roman" w:hAnsi="Times New Roman"/>
                <w:b/>
                <w:bCs/>
                <w:sz w:val="24"/>
                <w:szCs w:val="24"/>
              </w:rPr>
            </w:pPr>
            <w:r w:rsidRPr="7942DF89">
              <w:rPr>
                <w:rFonts w:ascii="Times New Roman" w:hAnsi="Times New Roman"/>
                <w:b/>
                <w:bCs/>
                <w:sz w:val="24"/>
                <w:szCs w:val="24"/>
              </w:rPr>
              <w:t>SEMINAR</w:t>
            </w:r>
          </w:p>
        </w:tc>
      </w:tr>
      <w:tr w:rsidRPr="00924485" w:rsidR="00AD6760" w:rsidTr="7942DF89" w14:paraId="6B577D84" w14:textId="77777777">
        <w:trPr>
          <w:trHeight w:val="310"/>
          <w:jc w:val="center"/>
        </w:trPr>
        <w:tc>
          <w:tcPr>
            <w:tcW w:w="850" w:type="dxa"/>
            <w:vAlign w:val="center"/>
          </w:tcPr>
          <w:p w:rsidRPr="00FB55B0" w:rsidR="00AD6760" w:rsidP="000B3BD0" w:rsidRDefault="00AD6760" w14:paraId="65233FCB" w14:textId="298DB43C">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rsidRPr="00FB55B0" w:rsidR="00AD6760" w:rsidP="000B3BD0" w:rsidRDefault="00AD6760" w14:paraId="14533F4B" w14:textId="2BCE88AC">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rsidRPr="00FB55B0" w:rsidR="00AD6760" w:rsidP="000B3BD0" w:rsidRDefault="00AD6760" w14:paraId="58AFCCFA" w14:textId="39F18312">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Pr="0045017B" w:rsidR="001262B7" w:rsidTr="7942DF89" w14:paraId="10F798F8" w14:textId="77777777">
        <w:trPr>
          <w:trHeight w:val="310"/>
          <w:jc w:val="center"/>
        </w:trPr>
        <w:tc>
          <w:tcPr>
            <w:tcW w:w="850" w:type="dxa"/>
          </w:tcPr>
          <w:p w:rsidRPr="00FB55B0" w:rsidR="001262B7" w:rsidP="001262B7" w:rsidRDefault="001262B7" w14:paraId="407718C1" w14:textId="77777777">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Pr>
          <w:p w:rsidRPr="001262B7" w:rsidR="001262B7" w:rsidP="001262B7" w:rsidRDefault="001262B7" w14:paraId="33FD776F" w14:textId="097C67F3">
            <w:pPr>
              <w:spacing w:after="0" w:line="240" w:lineRule="auto"/>
              <w:jc w:val="both"/>
              <w:rPr>
                <w:rFonts w:ascii="Times New Roman" w:hAnsi="Times New Roman"/>
                <w:sz w:val="24"/>
                <w:szCs w:val="24"/>
                <w:highlight w:val="yellow"/>
              </w:rPr>
            </w:pPr>
            <w:r w:rsidRPr="001262B7">
              <w:rPr>
                <w:rFonts w:ascii="Times New Roman" w:hAnsi="Times New Roman"/>
                <w:sz w:val="24"/>
                <w:szCs w:val="24"/>
              </w:rPr>
              <w:t>Circuite electrice, elemente de topologie</w:t>
            </w:r>
          </w:p>
        </w:tc>
        <w:tc>
          <w:tcPr>
            <w:tcW w:w="874" w:type="dxa"/>
            <w:vAlign w:val="center"/>
          </w:tcPr>
          <w:p w:rsidRPr="001262B7" w:rsidR="001262B7" w:rsidP="001262B7" w:rsidRDefault="001262B7" w14:paraId="1DDBB691" w14:textId="77777777">
            <w:pPr>
              <w:spacing w:after="0" w:line="240" w:lineRule="auto"/>
              <w:jc w:val="center"/>
              <w:rPr>
                <w:rFonts w:ascii="Times New Roman" w:hAnsi="Times New Roman"/>
                <w:sz w:val="24"/>
                <w:szCs w:val="24"/>
              </w:rPr>
            </w:pPr>
            <w:r w:rsidRPr="001262B7">
              <w:rPr>
                <w:rFonts w:ascii="Times New Roman" w:hAnsi="Times New Roman"/>
                <w:sz w:val="24"/>
                <w:szCs w:val="24"/>
              </w:rPr>
              <w:t>2</w:t>
            </w:r>
          </w:p>
        </w:tc>
      </w:tr>
      <w:tr w:rsidRPr="0045017B" w:rsidR="001262B7" w:rsidTr="7942DF89" w14:paraId="41A147A3" w14:textId="77777777">
        <w:trPr>
          <w:trHeight w:val="310"/>
          <w:jc w:val="center"/>
        </w:trPr>
        <w:tc>
          <w:tcPr>
            <w:tcW w:w="850" w:type="dxa"/>
          </w:tcPr>
          <w:p w:rsidRPr="00FB55B0" w:rsidR="001262B7" w:rsidP="001262B7" w:rsidRDefault="001262B7" w14:paraId="05B40FBB" w14:textId="77777777">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tcPr>
          <w:p w:rsidRPr="001262B7" w:rsidR="001262B7" w:rsidP="001262B7" w:rsidRDefault="001262B7" w14:paraId="67CC1DCC" w14:textId="04AC9246">
            <w:pPr>
              <w:spacing w:after="0" w:line="240" w:lineRule="auto"/>
              <w:jc w:val="both"/>
              <w:rPr>
                <w:rFonts w:ascii="Times New Roman" w:hAnsi="Times New Roman"/>
                <w:sz w:val="24"/>
                <w:szCs w:val="24"/>
                <w:highlight w:val="yellow"/>
                <w:lang w:val="it-IT"/>
              </w:rPr>
            </w:pPr>
            <w:r w:rsidRPr="001262B7">
              <w:rPr>
                <w:rFonts w:ascii="Times New Roman" w:hAnsi="Times New Roman"/>
                <w:sz w:val="24"/>
                <w:szCs w:val="24"/>
              </w:rPr>
              <w:t>Ecuațiile lui Kirchhoff în c.c</w:t>
            </w:r>
          </w:p>
        </w:tc>
        <w:tc>
          <w:tcPr>
            <w:tcW w:w="874" w:type="dxa"/>
            <w:vAlign w:val="center"/>
          </w:tcPr>
          <w:p w:rsidRPr="001262B7" w:rsidR="001262B7" w:rsidP="001262B7" w:rsidRDefault="001262B7" w14:paraId="1CA0030A" w14:textId="77777777">
            <w:pPr>
              <w:spacing w:after="0" w:line="240" w:lineRule="auto"/>
              <w:jc w:val="center"/>
              <w:rPr>
                <w:rFonts w:ascii="Times New Roman" w:hAnsi="Times New Roman"/>
                <w:sz w:val="24"/>
                <w:szCs w:val="24"/>
              </w:rPr>
            </w:pPr>
            <w:r w:rsidRPr="001262B7">
              <w:rPr>
                <w:rFonts w:ascii="Times New Roman" w:hAnsi="Times New Roman"/>
                <w:sz w:val="24"/>
                <w:szCs w:val="24"/>
              </w:rPr>
              <w:t>2</w:t>
            </w:r>
          </w:p>
        </w:tc>
      </w:tr>
      <w:tr w:rsidRPr="0045017B" w:rsidR="001262B7" w:rsidTr="7942DF89" w14:paraId="30975062" w14:textId="77777777">
        <w:trPr>
          <w:trHeight w:val="310"/>
          <w:jc w:val="center"/>
        </w:trPr>
        <w:tc>
          <w:tcPr>
            <w:tcW w:w="850" w:type="dxa"/>
          </w:tcPr>
          <w:p w:rsidRPr="00FB55B0" w:rsidR="001262B7" w:rsidP="001262B7" w:rsidRDefault="001262B7" w14:paraId="63460A1C" w14:textId="77777777">
            <w:pPr>
              <w:spacing w:after="0" w:line="240" w:lineRule="auto"/>
              <w:jc w:val="center"/>
              <w:rPr>
                <w:rFonts w:ascii="Times New Roman" w:hAnsi="Times New Roman"/>
                <w:sz w:val="24"/>
                <w:szCs w:val="24"/>
              </w:rPr>
            </w:pPr>
            <w:r w:rsidRPr="00FB55B0">
              <w:rPr>
                <w:rFonts w:ascii="Times New Roman" w:hAnsi="Times New Roman"/>
                <w:sz w:val="24"/>
                <w:szCs w:val="24"/>
              </w:rPr>
              <w:t>3.</w:t>
            </w:r>
          </w:p>
        </w:tc>
        <w:tc>
          <w:tcPr>
            <w:tcW w:w="8740" w:type="dxa"/>
          </w:tcPr>
          <w:p w:rsidRPr="001262B7" w:rsidR="001262B7" w:rsidP="001262B7" w:rsidRDefault="001262B7" w14:paraId="10FEC278" w14:textId="6B74355C">
            <w:pPr>
              <w:spacing w:after="0" w:line="240" w:lineRule="auto"/>
              <w:jc w:val="both"/>
              <w:rPr>
                <w:rFonts w:ascii="Times New Roman" w:hAnsi="Times New Roman"/>
                <w:sz w:val="24"/>
                <w:szCs w:val="24"/>
                <w:highlight w:val="yellow"/>
                <w:lang w:val="pt-BR"/>
              </w:rPr>
            </w:pPr>
            <w:r w:rsidRPr="001262B7">
              <w:rPr>
                <w:rFonts w:ascii="Times New Roman" w:hAnsi="Times New Roman"/>
                <w:sz w:val="24"/>
                <w:szCs w:val="24"/>
              </w:rPr>
              <w:t xml:space="preserve">Analiza circuitelor de c.c.:  metoda nodală </w:t>
            </w:r>
          </w:p>
        </w:tc>
        <w:tc>
          <w:tcPr>
            <w:tcW w:w="874" w:type="dxa"/>
            <w:vAlign w:val="center"/>
          </w:tcPr>
          <w:p w:rsidRPr="001262B7" w:rsidR="001262B7" w:rsidP="001262B7" w:rsidRDefault="001262B7" w14:paraId="18773775" w14:textId="375986B6">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1262B7" w:rsidTr="7942DF89" w14:paraId="4EC460B4" w14:textId="77777777">
        <w:trPr>
          <w:trHeight w:val="310"/>
          <w:jc w:val="center"/>
        </w:trPr>
        <w:tc>
          <w:tcPr>
            <w:tcW w:w="850" w:type="dxa"/>
          </w:tcPr>
          <w:p w:rsidRPr="00FB55B0" w:rsidR="001262B7" w:rsidP="001262B7" w:rsidRDefault="001262B7" w14:paraId="37F38104" w14:textId="77777777">
            <w:pPr>
              <w:spacing w:after="0" w:line="240" w:lineRule="auto"/>
              <w:jc w:val="center"/>
              <w:rPr>
                <w:rFonts w:ascii="Times New Roman" w:hAnsi="Times New Roman"/>
                <w:sz w:val="24"/>
                <w:szCs w:val="24"/>
              </w:rPr>
            </w:pPr>
            <w:r w:rsidRPr="00FB55B0">
              <w:rPr>
                <w:rFonts w:ascii="Times New Roman" w:hAnsi="Times New Roman"/>
                <w:sz w:val="24"/>
                <w:szCs w:val="24"/>
              </w:rPr>
              <w:t>4.</w:t>
            </w:r>
          </w:p>
        </w:tc>
        <w:tc>
          <w:tcPr>
            <w:tcW w:w="8740" w:type="dxa"/>
          </w:tcPr>
          <w:p w:rsidRPr="001262B7" w:rsidR="001262B7" w:rsidP="001262B7" w:rsidRDefault="001262B7" w14:paraId="13A93FE3" w14:textId="642FF185">
            <w:pPr>
              <w:spacing w:after="0" w:line="240" w:lineRule="auto"/>
              <w:jc w:val="both"/>
              <w:rPr>
                <w:rFonts w:ascii="Times New Roman" w:hAnsi="Times New Roman"/>
                <w:sz w:val="24"/>
                <w:szCs w:val="24"/>
                <w:highlight w:val="yellow"/>
              </w:rPr>
            </w:pPr>
            <w:r w:rsidRPr="001262B7">
              <w:rPr>
                <w:rFonts w:ascii="Times New Roman" w:hAnsi="Times New Roman"/>
                <w:sz w:val="24"/>
                <w:szCs w:val="24"/>
              </w:rPr>
              <w:t>Analiza circuitelor de c.a. Reprezentarea în complex.</w:t>
            </w:r>
          </w:p>
        </w:tc>
        <w:tc>
          <w:tcPr>
            <w:tcW w:w="874" w:type="dxa"/>
            <w:vAlign w:val="center"/>
          </w:tcPr>
          <w:p w:rsidRPr="001262B7" w:rsidR="001262B7" w:rsidP="001262B7" w:rsidRDefault="001262B7" w14:paraId="5F049B3D" w14:textId="721E9E20">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1262B7" w:rsidTr="7942DF89" w14:paraId="58CF6DBE" w14:textId="77777777">
        <w:trPr>
          <w:trHeight w:val="310"/>
          <w:jc w:val="center"/>
        </w:trPr>
        <w:tc>
          <w:tcPr>
            <w:tcW w:w="850" w:type="dxa"/>
          </w:tcPr>
          <w:p w:rsidRPr="00FB55B0" w:rsidR="001262B7" w:rsidP="001262B7" w:rsidRDefault="001262B7" w14:paraId="5EBEC8A8" w14:textId="77777777">
            <w:pPr>
              <w:spacing w:after="0" w:line="240" w:lineRule="auto"/>
              <w:jc w:val="center"/>
              <w:rPr>
                <w:rFonts w:ascii="Times New Roman" w:hAnsi="Times New Roman"/>
                <w:sz w:val="24"/>
                <w:szCs w:val="24"/>
              </w:rPr>
            </w:pPr>
            <w:r w:rsidRPr="00FB55B0">
              <w:rPr>
                <w:rFonts w:ascii="Times New Roman" w:hAnsi="Times New Roman"/>
                <w:sz w:val="24"/>
                <w:szCs w:val="24"/>
              </w:rPr>
              <w:t>5.</w:t>
            </w:r>
          </w:p>
        </w:tc>
        <w:tc>
          <w:tcPr>
            <w:tcW w:w="8740" w:type="dxa"/>
          </w:tcPr>
          <w:p w:rsidRPr="001262B7" w:rsidR="001262B7" w:rsidP="001262B7" w:rsidRDefault="001262B7" w14:paraId="5824CB1E" w14:textId="1E517920">
            <w:pPr>
              <w:spacing w:after="0" w:line="240" w:lineRule="auto"/>
              <w:jc w:val="both"/>
              <w:rPr>
                <w:rFonts w:ascii="Times New Roman" w:hAnsi="Times New Roman"/>
                <w:sz w:val="24"/>
                <w:szCs w:val="24"/>
                <w:highlight w:val="yellow"/>
              </w:rPr>
            </w:pPr>
            <w:r w:rsidRPr="001262B7">
              <w:rPr>
                <w:rFonts w:ascii="Times New Roman" w:hAnsi="Times New Roman"/>
                <w:sz w:val="24"/>
                <w:szCs w:val="24"/>
              </w:rPr>
              <w:t>Ecuațiile lui Kirchhoff în c.a</w:t>
            </w:r>
          </w:p>
        </w:tc>
        <w:tc>
          <w:tcPr>
            <w:tcW w:w="874" w:type="dxa"/>
            <w:vAlign w:val="center"/>
          </w:tcPr>
          <w:p w:rsidRPr="001262B7" w:rsidR="001262B7" w:rsidP="001262B7" w:rsidRDefault="001262B7" w14:paraId="169121EE" w14:textId="77777777">
            <w:pPr>
              <w:spacing w:after="0" w:line="240" w:lineRule="auto"/>
              <w:jc w:val="center"/>
              <w:rPr>
                <w:rFonts w:ascii="Times New Roman" w:hAnsi="Times New Roman"/>
                <w:sz w:val="24"/>
                <w:szCs w:val="24"/>
              </w:rPr>
            </w:pPr>
            <w:r w:rsidRPr="001262B7">
              <w:rPr>
                <w:rFonts w:ascii="Times New Roman" w:hAnsi="Times New Roman"/>
                <w:sz w:val="24"/>
                <w:szCs w:val="24"/>
              </w:rPr>
              <w:t>4</w:t>
            </w:r>
          </w:p>
        </w:tc>
      </w:tr>
      <w:tr w:rsidRPr="0045017B" w:rsidR="001262B7" w:rsidTr="7942DF89" w14:paraId="64E74640" w14:textId="77777777">
        <w:trPr>
          <w:trHeight w:val="310"/>
          <w:jc w:val="center"/>
        </w:trPr>
        <w:tc>
          <w:tcPr>
            <w:tcW w:w="850" w:type="dxa"/>
          </w:tcPr>
          <w:p w:rsidRPr="00FB55B0" w:rsidR="001262B7" w:rsidP="001262B7" w:rsidRDefault="001262B7" w14:paraId="28B1FA66" w14:textId="77777777">
            <w:pPr>
              <w:spacing w:after="0" w:line="240" w:lineRule="auto"/>
              <w:jc w:val="center"/>
              <w:rPr>
                <w:rFonts w:ascii="Times New Roman" w:hAnsi="Times New Roman"/>
                <w:sz w:val="24"/>
                <w:szCs w:val="24"/>
              </w:rPr>
            </w:pPr>
            <w:r w:rsidRPr="00FB55B0">
              <w:rPr>
                <w:rFonts w:ascii="Times New Roman" w:hAnsi="Times New Roman"/>
                <w:sz w:val="24"/>
                <w:szCs w:val="24"/>
              </w:rPr>
              <w:t>6.</w:t>
            </w:r>
          </w:p>
        </w:tc>
        <w:tc>
          <w:tcPr>
            <w:tcW w:w="8740" w:type="dxa"/>
          </w:tcPr>
          <w:p w:rsidRPr="001262B7" w:rsidR="001262B7" w:rsidP="001262B7" w:rsidRDefault="001262B7" w14:paraId="4EDFF5DE" w14:textId="36A07321">
            <w:pPr>
              <w:spacing w:after="0" w:line="240" w:lineRule="auto"/>
              <w:jc w:val="both"/>
              <w:rPr>
                <w:rFonts w:ascii="Times New Roman" w:hAnsi="Times New Roman"/>
                <w:sz w:val="24"/>
                <w:szCs w:val="24"/>
                <w:highlight w:val="yellow"/>
              </w:rPr>
            </w:pPr>
            <w:r w:rsidRPr="001262B7">
              <w:rPr>
                <w:rFonts w:ascii="Times New Roman" w:hAnsi="Times New Roman"/>
                <w:sz w:val="24"/>
                <w:szCs w:val="24"/>
              </w:rPr>
              <w:t>Analiza circuitelor de c.a.:  metoda nodală</w:t>
            </w:r>
          </w:p>
        </w:tc>
        <w:tc>
          <w:tcPr>
            <w:tcW w:w="874" w:type="dxa"/>
          </w:tcPr>
          <w:p w:rsidRPr="001262B7" w:rsidR="001262B7" w:rsidP="001262B7" w:rsidRDefault="001262B7" w14:paraId="00E82530" w14:textId="2947C864">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AD6760" w:rsidTr="7942DF89" w14:paraId="73EE7879" w14:textId="77777777">
        <w:trPr>
          <w:jc w:val="center"/>
        </w:trPr>
        <w:tc>
          <w:tcPr>
            <w:tcW w:w="850" w:type="dxa"/>
          </w:tcPr>
          <w:p w:rsidRPr="001262B7" w:rsidR="00AD6760" w:rsidP="000B3BD0" w:rsidRDefault="00AD6760" w14:paraId="56C9A637" w14:textId="77777777">
            <w:pPr>
              <w:spacing w:after="0" w:line="240" w:lineRule="auto"/>
              <w:rPr>
                <w:rFonts w:ascii="Times New Roman" w:hAnsi="Times New Roman"/>
                <w:sz w:val="24"/>
                <w:szCs w:val="24"/>
              </w:rPr>
            </w:pPr>
          </w:p>
        </w:tc>
        <w:tc>
          <w:tcPr>
            <w:tcW w:w="8740" w:type="dxa"/>
          </w:tcPr>
          <w:p w:rsidRPr="00FB55B0" w:rsidR="00AD6760" w:rsidP="000B3BD0" w:rsidRDefault="00AD6760" w14:paraId="10FA6346" w14:textId="77777777">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Pr>
          <w:p w:rsidRPr="00FB55B0" w:rsidR="00AD6760" w:rsidP="000B3BD0" w:rsidRDefault="001262B7" w14:paraId="70BF3F5B" w14:textId="1DDE789E">
            <w:pPr>
              <w:spacing w:after="0" w:line="240" w:lineRule="auto"/>
              <w:jc w:val="center"/>
              <w:rPr>
                <w:rFonts w:ascii="Times New Roman" w:hAnsi="Times New Roman"/>
                <w:b/>
                <w:sz w:val="24"/>
                <w:szCs w:val="24"/>
              </w:rPr>
            </w:pPr>
            <w:r>
              <w:rPr>
                <w:rFonts w:ascii="Times New Roman" w:hAnsi="Times New Roman"/>
                <w:b/>
                <w:sz w:val="24"/>
                <w:szCs w:val="24"/>
              </w:rPr>
              <w:t>14</w:t>
            </w:r>
          </w:p>
        </w:tc>
      </w:tr>
      <w:tr w:rsidRPr="0045017B" w:rsidR="00924485" w:rsidTr="7942DF89" w14:paraId="4A9FE7DB" w14:textId="77777777">
        <w:trPr>
          <w:trHeight w:val="980"/>
          <w:jc w:val="center"/>
        </w:trPr>
        <w:tc>
          <w:tcPr>
            <w:tcW w:w="10464" w:type="dxa"/>
            <w:gridSpan w:val="3"/>
          </w:tcPr>
          <w:p w:rsidRPr="001262B7" w:rsidR="00924485" w:rsidP="000B3BD0" w:rsidRDefault="1B82A3CE" w14:paraId="7F695DA8" w14:textId="2CF40FE7">
            <w:pPr>
              <w:spacing w:after="0" w:line="240" w:lineRule="auto"/>
              <w:jc w:val="both"/>
              <w:rPr>
                <w:rFonts w:ascii="Times New Roman" w:hAnsi="Times New Roman"/>
                <w:color w:val="000000" w:themeColor="text1"/>
                <w:sz w:val="24"/>
                <w:szCs w:val="24"/>
              </w:rPr>
            </w:pPr>
            <w:r w:rsidRPr="001262B7">
              <w:rPr>
                <w:rFonts w:ascii="Times New Roman" w:hAnsi="Times New Roman"/>
                <w:color w:val="000000" w:themeColor="text1"/>
                <w:sz w:val="24"/>
                <w:szCs w:val="24"/>
              </w:rPr>
              <w:t>Bibliografie:</w:t>
            </w:r>
          </w:p>
          <w:p w:rsidR="001262B7" w:rsidP="001262B7" w:rsidRDefault="001262B7" w14:paraId="2913260C" w14:textId="55108AFC">
            <w:pPr>
              <w:pStyle w:val="ListParagraph"/>
              <w:numPr>
                <w:ilvl w:val="0"/>
                <w:numId w:val="15"/>
              </w:numPr>
              <w:spacing w:after="0" w:line="240" w:lineRule="auto"/>
              <w:jc w:val="both"/>
              <w:rPr>
                <w:rFonts w:ascii="Times New Roman" w:hAnsi="Times New Roman"/>
                <w:i/>
                <w:color w:val="000000" w:themeColor="text1"/>
                <w:sz w:val="24"/>
                <w:szCs w:val="24"/>
              </w:rPr>
            </w:pPr>
            <w:r>
              <w:rPr>
                <w:rFonts w:ascii="Times New Roman" w:hAnsi="Times New Roman"/>
                <w:i/>
                <w:color w:val="000000" w:themeColor="text1"/>
                <w:sz w:val="24"/>
                <w:szCs w:val="24"/>
              </w:rPr>
              <w:t>Pușcașu S.V., Notițe de seminar, Moodle, UPB</w:t>
            </w:r>
          </w:p>
          <w:p w:rsidRPr="001262B7" w:rsidR="001262B7" w:rsidP="001262B7" w:rsidRDefault="001262B7" w14:paraId="2AD14569" w14:textId="1D5A3796">
            <w:pPr>
              <w:pStyle w:val="ListParagraph"/>
              <w:numPr>
                <w:ilvl w:val="0"/>
                <w:numId w:val="15"/>
              </w:numPr>
              <w:spacing w:after="0" w:line="240" w:lineRule="auto"/>
              <w:jc w:val="both"/>
              <w:rPr>
                <w:rFonts w:ascii="Times New Roman" w:hAnsi="Times New Roman"/>
                <w:i/>
                <w:color w:val="000000" w:themeColor="text1"/>
                <w:sz w:val="24"/>
                <w:szCs w:val="24"/>
              </w:rPr>
            </w:pPr>
            <w:r w:rsidRPr="001262B7">
              <w:rPr>
                <w:rFonts w:ascii="Times New Roman" w:hAnsi="Times New Roman"/>
                <w:i/>
                <w:color w:val="000000" w:themeColor="text1"/>
                <w:sz w:val="24"/>
                <w:szCs w:val="24"/>
              </w:rPr>
              <w:t>M. D., Niculae; M. – L. Bobaru; M. Stănculescu; V. E., Bucată; M., Iordache; S. V., PUȘCAȘU - Îndrumar de seminar Teoria circuitelor electrice Curent continuu, curent alternativ, editura Printech, 2020</w:t>
            </w:r>
          </w:p>
          <w:p w:rsidRPr="001262B7" w:rsidR="001262B7" w:rsidP="001262B7" w:rsidRDefault="001262B7" w14:paraId="39609F7E" w14:textId="29CD79A9">
            <w:pPr>
              <w:pStyle w:val="ListParagraph"/>
              <w:numPr>
                <w:ilvl w:val="0"/>
                <w:numId w:val="15"/>
              </w:numPr>
              <w:spacing w:after="0" w:line="240" w:lineRule="auto"/>
              <w:jc w:val="both"/>
              <w:rPr>
                <w:rFonts w:ascii="Times New Roman" w:hAnsi="Times New Roman"/>
                <w:i/>
                <w:color w:val="000000" w:themeColor="text1"/>
                <w:sz w:val="24"/>
                <w:szCs w:val="24"/>
              </w:rPr>
            </w:pPr>
            <w:r w:rsidRPr="001262B7">
              <w:rPr>
                <w:rFonts w:ascii="Times New Roman" w:hAnsi="Times New Roman"/>
                <w:i/>
                <w:color w:val="000000" w:themeColor="text1"/>
                <w:sz w:val="24"/>
                <w:szCs w:val="24"/>
              </w:rPr>
              <w:t>E., Cazacu; M., Stănculescu – Bazele electrotehnicii, Teoria circuitelor electrice seminar, editura Matrix Rom, București, 2004</w:t>
            </w:r>
          </w:p>
          <w:p w:rsidRPr="001262B7" w:rsidR="00924485" w:rsidP="001262B7" w:rsidRDefault="001262B7" w14:paraId="54BBFB2E" w14:textId="196D9E2F">
            <w:pPr>
              <w:pStyle w:val="ListParagraph"/>
              <w:numPr>
                <w:ilvl w:val="0"/>
                <w:numId w:val="15"/>
              </w:numPr>
              <w:spacing w:after="0" w:line="240" w:lineRule="auto"/>
              <w:jc w:val="both"/>
              <w:rPr>
                <w:color w:val="000000" w:themeColor="text1"/>
                <w:sz w:val="24"/>
                <w:szCs w:val="24"/>
              </w:rPr>
            </w:pPr>
            <w:r>
              <w:rPr>
                <w:rFonts w:ascii="Times New Roman" w:hAnsi="Times New Roman"/>
                <w:i/>
                <w:color w:val="000000" w:themeColor="text1"/>
                <w:sz w:val="24"/>
                <w:szCs w:val="24"/>
              </w:rPr>
              <w:t>L</w:t>
            </w:r>
            <w:r w:rsidRPr="001262B7">
              <w:rPr>
                <w:rFonts w:ascii="Times New Roman" w:hAnsi="Times New Roman"/>
                <w:i/>
                <w:color w:val="000000" w:themeColor="text1"/>
                <w:sz w:val="24"/>
                <w:szCs w:val="24"/>
              </w:rPr>
              <w:t>. Petrescu, G.Epureanu, C. Popescu – Teoria circuitelor electrice. Aplicații, editura Matrix. București, 2010</w:t>
            </w:r>
          </w:p>
        </w:tc>
      </w:tr>
    </w:tbl>
    <w:p w:rsidR="008F48E0" w:rsidP="000B3BD0" w:rsidRDefault="008F48E0" w14:paraId="51BC018E" w14:textId="7D2CB7D1">
      <w:pPr>
        <w:spacing w:after="0" w:line="240" w:lineRule="auto"/>
        <w:rPr>
          <w:rFonts w:ascii="Times New Roman" w:hAnsi="Times New Roman"/>
          <w:b/>
          <w:sz w:val="24"/>
          <w:szCs w:val="24"/>
        </w:rPr>
      </w:pPr>
    </w:p>
    <w:p w:rsidR="008F48E0" w:rsidP="7942DF89" w:rsidRDefault="008F48E0" w14:paraId="408F0F8D" w14:textId="77777777">
      <w:pPr>
        <w:spacing w:after="0" w:line="240" w:lineRule="auto"/>
        <w:rPr>
          <w:rFonts w:ascii="Times New Roman" w:hAnsi="Times New Roman"/>
          <w:b/>
          <w:bCs/>
          <w:sz w:val="24"/>
          <w:szCs w:val="24"/>
        </w:rPr>
      </w:pPr>
    </w:p>
    <w:p w:rsidR="7942DF89" w:rsidP="7942DF89" w:rsidRDefault="7942DF89" w14:paraId="7E39954D" w14:textId="66672B5A">
      <w:pPr>
        <w:spacing w:after="0" w:line="240" w:lineRule="auto"/>
        <w:rPr>
          <w:rFonts w:ascii="Times New Roman" w:hAnsi="Times New Roman"/>
          <w:b/>
          <w:bCs/>
          <w:sz w:val="24"/>
          <w:szCs w:val="24"/>
        </w:rPr>
      </w:pPr>
    </w:p>
    <w:p w:rsidR="7942DF89" w:rsidP="7942DF89" w:rsidRDefault="7942DF89" w14:paraId="6D40F777" w14:textId="2758D0D7">
      <w:pPr>
        <w:spacing w:after="0" w:line="240" w:lineRule="auto"/>
        <w:rPr>
          <w:rFonts w:ascii="Times New Roman" w:hAnsi="Times New Roman"/>
          <w:b/>
          <w:bCs/>
          <w:sz w:val="24"/>
          <w:szCs w:val="24"/>
        </w:rPr>
      </w:pPr>
    </w:p>
    <w:p w:rsidR="007F2755" w:rsidP="7942DF89" w:rsidRDefault="007F2755" w14:paraId="4F33828F" w14:textId="77777777">
      <w:pPr>
        <w:spacing w:after="0" w:line="240" w:lineRule="auto"/>
        <w:rPr>
          <w:rFonts w:ascii="Times New Roman" w:hAnsi="Times New Roman"/>
          <w:b/>
          <w:bCs/>
          <w:sz w:val="24"/>
          <w:szCs w:val="24"/>
        </w:rPr>
      </w:pPr>
    </w:p>
    <w:p w:rsidR="007F2755" w:rsidP="7942DF89" w:rsidRDefault="007F2755" w14:paraId="42998849" w14:textId="77777777">
      <w:pPr>
        <w:spacing w:after="0" w:line="240" w:lineRule="auto"/>
        <w:rPr>
          <w:rFonts w:ascii="Times New Roman" w:hAnsi="Times New Roman"/>
          <w:b/>
          <w:bCs/>
          <w:sz w:val="24"/>
          <w:szCs w:val="24"/>
        </w:rPr>
      </w:pPr>
    </w:p>
    <w:p w:rsidR="007F2755" w:rsidP="7942DF89" w:rsidRDefault="007F2755" w14:paraId="17E81700" w14:textId="77777777">
      <w:pPr>
        <w:spacing w:after="0" w:line="240" w:lineRule="auto"/>
        <w:rPr>
          <w:rFonts w:ascii="Times New Roman" w:hAnsi="Times New Roman"/>
          <w:b/>
          <w:bCs/>
          <w:sz w:val="24"/>
          <w:szCs w:val="24"/>
        </w:rPr>
      </w:pPr>
    </w:p>
    <w:p w:rsidR="007F2755" w:rsidP="000B3BD0" w:rsidRDefault="007F2755" w14:paraId="0C8EA0FB" w14:textId="77777777">
      <w:pPr>
        <w:spacing w:after="0" w:line="240" w:lineRule="auto"/>
        <w:rPr>
          <w:rFonts w:ascii="Times New Roman" w:hAnsi="Times New Roman"/>
          <w:b/>
          <w:bCs/>
          <w:sz w:val="24"/>
          <w:szCs w:val="24"/>
        </w:rPr>
      </w:pPr>
    </w:p>
    <w:p w:rsidRPr="0007194F" w:rsidR="00FD0711" w:rsidP="000B3BD0" w:rsidRDefault="5C9719EC" w14:paraId="2C315FAD" w14:textId="152A2308">
      <w:pPr>
        <w:spacing w:after="0" w:line="240" w:lineRule="auto"/>
        <w:rPr>
          <w:rFonts w:ascii="Times New Roman" w:hAnsi="Times New Roman"/>
          <w:b/>
          <w:sz w:val="24"/>
          <w:szCs w:val="24"/>
        </w:rPr>
      </w:pPr>
      <w:r w:rsidRPr="5B486057">
        <w:rPr>
          <w:rFonts w:ascii="Times New Roman" w:hAnsi="Times New Roman"/>
          <w:b/>
          <w:bCs/>
          <w:sz w:val="24"/>
          <w:szCs w:val="24"/>
        </w:rPr>
        <w:lastRenderedPageBreak/>
        <w:t>10. Evaluare</w:t>
      </w:r>
    </w:p>
    <w:p w:rsidR="5B486057" w:rsidP="5B486057" w:rsidRDefault="5B486057" w14:paraId="7C8D70BF" w14:textId="72C473DA">
      <w:pPr>
        <w:spacing w:after="0" w:line="240" w:lineRule="auto"/>
        <w:rPr>
          <w:rFonts w:ascii="Times New Roman" w:hAnsi="Times New Roman"/>
          <w:b/>
          <w:bCs/>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82"/>
        <w:gridCol w:w="3848"/>
        <w:gridCol w:w="2035"/>
        <w:gridCol w:w="1891"/>
      </w:tblGrid>
      <w:tr w:rsidRPr="0007194F" w:rsidR="002A0FC9" w:rsidTr="7942DF89" w14:paraId="7D21E95E" w14:textId="77777777">
        <w:tc>
          <w:tcPr>
            <w:tcW w:w="2682" w:type="dxa"/>
          </w:tcPr>
          <w:p w:rsidRPr="001262B7" w:rsidR="00FD0711" w:rsidP="000B3BD0" w:rsidRDefault="00FD0711" w14:paraId="7D303A79" w14:textId="77777777">
            <w:pPr>
              <w:spacing w:after="0" w:line="240" w:lineRule="auto"/>
              <w:rPr>
                <w:rFonts w:ascii="Times New Roman" w:hAnsi="Times New Roman"/>
                <w:sz w:val="24"/>
                <w:szCs w:val="24"/>
              </w:rPr>
            </w:pPr>
            <w:r w:rsidRPr="001262B7">
              <w:rPr>
                <w:rFonts w:ascii="Times New Roman" w:hAnsi="Times New Roman"/>
                <w:sz w:val="24"/>
                <w:szCs w:val="24"/>
              </w:rPr>
              <w:t>Tip activitate</w:t>
            </w:r>
          </w:p>
        </w:tc>
        <w:tc>
          <w:tcPr>
            <w:tcW w:w="3848" w:type="dxa"/>
            <w:shd w:val="clear" w:color="auto" w:fill="D9D9D9" w:themeFill="background1" w:themeFillShade="D9"/>
          </w:tcPr>
          <w:p w:rsidRPr="001262B7" w:rsidR="00FD0711" w:rsidP="000B3BD0" w:rsidRDefault="00FD0711" w14:paraId="3E4030DD" w14:textId="77777777">
            <w:pPr>
              <w:spacing w:after="0" w:line="240" w:lineRule="auto"/>
              <w:ind w:left="46" w:right="-154"/>
              <w:rPr>
                <w:rFonts w:ascii="Times New Roman" w:hAnsi="Times New Roman"/>
                <w:sz w:val="24"/>
                <w:szCs w:val="24"/>
              </w:rPr>
            </w:pPr>
            <w:r w:rsidRPr="001262B7">
              <w:rPr>
                <w:rFonts w:ascii="Times New Roman" w:hAnsi="Times New Roman"/>
                <w:sz w:val="24"/>
                <w:szCs w:val="24"/>
              </w:rPr>
              <w:t>10.1 Criterii de evaluare</w:t>
            </w:r>
          </w:p>
        </w:tc>
        <w:tc>
          <w:tcPr>
            <w:tcW w:w="2035" w:type="dxa"/>
          </w:tcPr>
          <w:p w:rsidRPr="001262B7" w:rsidR="00FD0711" w:rsidP="000B3BD0" w:rsidRDefault="00FD0711" w14:paraId="3F9F6055" w14:textId="279A4F5C">
            <w:pPr>
              <w:spacing w:after="0" w:line="240" w:lineRule="auto"/>
              <w:rPr>
                <w:rFonts w:ascii="Times New Roman" w:hAnsi="Times New Roman"/>
                <w:sz w:val="24"/>
                <w:szCs w:val="24"/>
              </w:rPr>
            </w:pPr>
            <w:r w:rsidRPr="001262B7">
              <w:rPr>
                <w:rFonts w:ascii="Times New Roman" w:hAnsi="Times New Roman"/>
                <w:sz w:val="24"/>
                <w:szCs w:val="24"/>
              </w:rPr>
              <w:t xml:space="preserve">10.2 </w:t>
            </w:r>
            <w:r w:rsidRPr="001262B7" w:rsidR="00FB55B0">
              <w:rPr>
                <w:rFonts w:ascii="Times New Roman" w:hAnsi="Times New Roman"/>
                <w:sz w:val="24"/>
                <w:szCs w:val="24"/>
              </w:rPr>
              <w:t>M</w:t>
            </w:r>
            <w:r w:rsidRPr="001262B7">
              <w:rPr>
                <w:rFonts w:ascii="Times New Roman" w:hAnsi="Times New Roman"/>
                <w:sz w:val="24"/>
                <w:szCs w:val="24"/>
              </w:rPr>
              <w:t>etode de evaluare</w:t>
            </w:r>
          </w:p>
        </w:tc>
        <w:tc>
          <w:tcPr>
            <w:tcW w:w="1891" w:type="dxa"/>
          </w:tcPr>
          <w:p w:rsidRPr="001262B7" w:rsidR="00FD0711" w:rsidP="000B3BD0" w:rsidRDefault="00FD0711" w14:paraId="603F72BF" w14:textId="77777777">
            <w:pPr>
              <w:spacing w:after="0" w:line="240" w:lineRule="auto"/>
              <w:rPr>
                <w:rFonts w:ascii="Times New Roman" w:hAnsi="Times New Roman"/>
                <w:sz w:val="24"/>
                <w:szCs w:val="24"/>
              </w:rPr>
            </w:pPr>
            <w:r w:rsidRPr="001262B7">
              <w:rPr>
                <w:rFonts w:ascii="Times New Roman" w:hAnsi="Times New Roman"/>
                <w:sz w:val="24"/>
                <w:szCs w:val="24"/>
              </w:rPr>
              <w:t>10.3 Pondere din nota finală</w:t>
            </w:r>
          </w:p>
        </w:tc>
      </w:tr>
      <w:tr w:rsidRPr="0007194F" w:rsidR="001262B7" w:rsidTr="7942DF89" w14:paraId="74C75806" w14:textId="77777777">
        <w:trPr>
          <w:trHeight w:val="296"/>
        </w:trPr>
        <w:tc>
          <w:tcPr>
            <w:tcW w:w="2682" w:type="dxa"/>
          </w:tcPr>
          <w:p w:rsidRPr="001262B7" w:rsidR="001262B7" w:rsidP="000B3BD0" w:rsidRDefault="001262B7" w14:paraId="1902AF24" w14:textId="77777777">
            <w:pPr>
              <w:spacing w:after="0" w:line="240" w:lineRule="auto"/>
              <w:rPr>
                <w:rFonts w:ascii="Times New Roman" w:hAnsi="Times New Roman"/>
                <w:sz w:val="24"/>
                <w:szCs w:val="24"/>
              </w:rPr>
            </w:pPr>
            <w:r w:rsidRPr="001262B7">
              <w:rPr>
                <w:rFonts w:ascii="Times New Roman" w:hAnsi="Times New Roman"/>
                <w:sz w:val="24"/>
                <w:szCs w:val="24"/>
              </w:rPr>
              <w:t>10.4 Curs</w:t>
            </w:r>
          </w:p>
        </w:tc>
        <w:tc>
          <w:tcPr>
            <w:tcW w:w="3848" w:type="dxa"/>
            <w:shd w:val="clear" w:color="auto" w:fill="D9D9D9" w:themeFill="background1" w:themeFillShade="D9"/>
            <w:vAlign w:val="center"/>
          </w:tcPr>
          <w:p w:rsidRPr="001262B7" w:rsidR="001262B7" w:rsidP="001262B7" w:rsidRDefault="001262B7" w14:paraId="1705B273" w14:textId="759DB43B">
            <w:pPr>
              <w:spacing w:after="0" w:line="240" w:lineRule="auto"/>
              <w:jc w:val="center"/>
              <w:rPr>
                <w:rFonts w:ascii="Times New Roman" w:hAnsi="Times New Roman"/>
                <w:sz w:val="24"/>
                <w:szCs w:val="24"/>
              </w:rPr>
            </w:pPr>
            <w:r>
              <w:rPr>
                <w:rFonts w:ascii="Times New Roman" w:hAnsi="Times New Roman"/>
                <w:sz w:val="24"/>
                <w:szCs w:val="24"/>
              </w:rPr>
              <w:t>Examen final</w:t>
            </w:r>
          </w:p>
        </w:tc>
        <w:tc>
          <w:tcPr>
            <w:tcW w:w="2035" w:type="dxa"/>
            <w:vAlign w:val="center"/>
          </w:tcPr>
          <w:p w:rsidRPr="001262B7" w:rsidR="001262B7" w:rsidP="001262B7" w:rsidRDefault="001262B7" w14:paraId="509BAC5C" w14:textId="5A1DFDE4">
            <w:pPr>
              <w:spacing w:after="0" w:line="240" w:lineRule="auto"/>
              <w:jc w:val="center"/>
              <w:rPr>
                <w:rFonts w:ascii="Times New Roman" w:hAnsi="Times New Roman"/>
                <w:color w:val="00B0F0"/>
                <w:sz w:val="24"/>
                <w:szCs w:val="24"/>
              </w:rPr>
            </w:pPr>
            <w:r w:rsidRPr="001262B7">
              <w:rPr>
                <w:rFonts w:ascii="Times New Roman" w:hAnsi="Times New Roman"/>
                <w:sz w:val="24"/>
                <w:szCs w:val="24"/>
              </w:rPr>
              <w:t>scris și oral</w:t>
            </w:r>
          </w:p>
        </w:tc>
        <w:tc>
          <w:tcPr>
            <w:tcW w:w="1891" w:type="dxa"/>
            <w:vAlign w:val="center"/>
          </w:tcPr>
          <w:p w:rsidRPr="001262B7" w:rsidR="001262B7" w:rsidP="001262B7" w:rsidRDefault="001262B7" w14:paraId="7F30234E" w14:textId="65F518B0">
            <w:pPr>
              <w:spacing w:after="0" w:line="240" w:lineRule="auto"/>
              <w:jc w:val="center"/>
              <w:rPr>
                <w:rFonts w:ascii="Times New Roman" w:hAnsi="Times New Roman"/>
                <w:sz w:val="24"/>
                <w:szCs w:val="24"/>
              </w:rPr>
            </w:pPr>
            <w:r>
              <w:rPr>
                <w:rFonts w:ascii="Times New Roman" w:hAnsi="Times New Roman"/>
                <w:sz w:val="24"/>
                <w:szCs w:val="24"/>
              </w:rPr>
              <w:t>50%</w:t>
            </w:r>
          </w:p>
        </w:tc>
      </w:tr>
      <w:tr w:rsidRPr="0007194F" w:rsidR="001262B7" w:rsidTr="7942DF89" w14:paraId="0F7F8DD7" w14:textId="77777777">
        <w:trPr>
          <w:trHeight w:val="135"/>
        </w:trPr>
        <w:tc>
          <w:tcPr>
            <w:tcW w:w="2682" w:type="dxa"/>
            <w:vMerge w:val="restart"/>
          </w:tcPr>
          <w:p w:rsidRPr="001262B7" w:rsidR="001262B7" w:rsidP="7942DF89" w:rsidRDefault="4193535A" w14:paraId="5AF7BC1E" w14:textId="596D46D5">
            <w:pPr>
              <w:spacing w:after="0" w:line="240" w:lineRule="auto"/>
              <w:ind w:right="-150"/>
              <w:rPr>
                <w:rFonts w:ascii="Times New Roman" w:hAnsi="Times New Roman"/>
                <w:strike/>
                <w:sz w:val="24"/>
                <w:szCs w:val="24"/>
              </w:rPr>
            </w:pPr>
            <w:r w:rsidRPr="7942DF89">
              <w:rPr>
                <w:rFonts w:ascii="Times New Roman" w:hAnsi="Times New Roman"/>
                <w:sz w:val="24"/>
                <w:szCs w:val="24"/>
              </w:rPr>
              <w:t>10.5 Seminar</w:t>
            </w:r>
          </w:p>
        </w:tc>
        <w:tc>
          <w:tcPr>
            <w:tcW w:w="3848" w:type="dxa"/>
            <w:shd w:val="clear" w:color="auto" w:fill="D9D9D9" w:themeFill="background1" w:themeFillShade="D9"/>
          </w:tcPr>
          <w:p w:rsidRPr="001262B7" w:rsidR="001262B7" w:rsidP="001262B7" w:rsidRDefault="001262B7" w14:paraId="6CF8B18C" w14:textId="15ABAD5D">
            <w:pPr>
              <w:spacing w:after="0" w:line="240" w:lineRule="auto"/>
              <w:jc w:val="center"/>
              <w:rPr>
                <w:rFonts w:ascii="Times New Roman" w:hAnsi="Times New Roman"/>
                <w:sz w:val="24"/>
                <w:szCs w:val="24"/>
              </w:rPr>
            </w:pPr>
            <w:r>
              <w:rPr>
                <w:rFonts w:ascii="Times New Roman" w:hAnsi="Times New Roman"/>
                <w:sz w:val="24"/>
                <w:szCs w:val="24"/>
              </w:rPr>
              <w:t>Lucrări de control</w:t>
            </w:r>
          </w:p>
        </w:tc>
        <w:tc>
          <w:tcPr>
            <w:tcW w:w="2035" w:type="dxa"/>
          </w:tcPr>
          <w:p w:rsidRPr="001262B7" w:rsidR="001262B7" w:rsidP="001262B7" w:rsidRDefault="001262B7" w14:paraId="1BC04238" w14:textId="755274AD">
            <w:pPr>
              <w:spacing w:after="0" w:line="240" w:lineRule="auto"/>
              <w:jc w:val="center"/>
              <w:rPr>
                <w:rFonts w:ascii="Times New Roman" w:hAnsi="Times New Roman"/>
                <w:sz w:val="24"/>
                <w:szCs w:val="24"/>
              </w:rPr>
            </w:pPr>
            <w:r w:rsidRPr="001262B7">
              <w:rPr>
                <w:rFonts w:ascii="Times New Roman" w:hAnsi="Times New Roman"/>
                <w:sz w:val="24"/>
                <w:szCs w:val="24"/>
              </w:rPr>
              <w:t>scris</w:t>
            </w:r>
          </w:p>
        </w:tc>
        <w:tc>
          <w:tcPr>
            <w:tcW w:w="1891" w:type="dxa"/>
          </w:tcPr>
          <w:p w:rsidRPr="001262B7" w:rsidR="001262B7" w:rsidP="000B3BD0" w:rsidRDefault="001262B7" w14:paraId="39B929A6" w14:textId="01B2FDCD">
            <w:pPr>
              <w:spacing w:after="0" w:line="240" w:lineRule="auto"/>
              <w:jc w:val="center"/>
              <w:rPr>
                <w:rFonts w:ascii="Times New Roman" w:hAnsi="Times New Roman"/>
                <w:sz w:val="24"/>
                <w:szCs w:val="24"/>
              </w:rPr>
            </w:pPr>
            <w:r>
              <w:rPr>
                <w:rFonts w:ascii="Times New Roman" w:hAnsi="Times New Roman"/>
                <w:sz w:val="24"/>
                <w:szCs w:val="24"/>
              </w:rPr>
              <w:t>20%</w:t>
            </w:r>
          </w:p>
        </w:tc>
      </w:tr>
      <w:tr w:rsidRPr="0007194F" w:rsidR="001262B7" w:rsidTr="7942DF89" w14:paraId="2B4116DF" w14:textId="77777777">
        <w:trPr>
          <w:trHeight w:val="135"/>
        </w:trPr>
        <w:tc>
          <w:tcPr>
            <w:tcW w:w="2682" w:type="dxa"/>
            <w:vMerge/>
          </w:tcPr>
          <w:p w:rsidRPr="001262B7" w:rsidR="001262B7" w:rsidP="000B3BD0" w:rsidRDefault="001262B7" w14:paraId="2B711DFD" w14:textId="77777777">
            <w:pPr>
              <w:spacing w:after="0" w:line="240" w:lineRule="auto"/>
              <w:ind w:right="-150"/>
              <w:rPr>
                <w:rFonts w:ascii="Times New Roman" w:hAnsi="Times New Roman"/>
                <w:sz w:val="24"/>
                <w:szCs w:val="24"/>
              </w:rPr>
            </w:pPr>
          </w:p>
        </w:tc>
        <w:tc>
          <w:tcPr>
            <w:tcW w:w="3848" w:type="dxa"/>
            <w:shd w:val="clear" w:color="auto" w:fill="D9D9D9" w:themeFill="background1" w:themeFillShade="D9"/>
          </w:tcPr>
          <w:p w:rsidRPr="001262B7" w:rsidR="001262B7" w:rsidP="001262B7" w:rsidRDefault="001262B7" w14:paraId="2D98452F" w14:textId="3DFC2DC9">
            <w:pPr>
              <w:spacing w:after="0" w:line="240" w:lineRule="auto"/>
              <w:jc w:val="center"/>
              <w:rPr>
                <w:rFonts w:ascii="Times New Roman" w:hAnsi="Times New Roman"/>
                <w:sz w:val="24"/>
                <w:szCs w:val="24"/>
              </w:rPr>
            </w:pPr>
            <w:r>
              <w:rPr>
                <w:rFonts w:ascii="Times New Roman" w:hAnsi="Times New Roman"/>
                <w:sz w:val="24"/>
                <w:szCs w:val="24"/>
              </w:rPr>
              <w:t>Teme</w:t>
            </w:r>
          </w:p>
        </w:tc>
        <w:tc>
          <w:tcPr>
            <w:tcW w:w="2035" w:type="dxa"/>
          </w:tcPr>
          <w:p w:rsidRPr="001262B7" w:rsidR="001262B7" w:rsidP="001262B7" w:rsidRDefault="001262B7" w14:paraId="45A2E07C" w14:textId="7752F9BF">
            <w:pPr>
              <w:spacing w:after="0" w:line="240" w:lineRule="auto"/>
              <w:jc w:val="center"/>
              <w:rPr>
                <w:rFonts w:ascii="Times New Roman" w:hAnsi="Times New Roman"/>
                <w:sz w:val="24"/>
                <w:szCs w:val="24"/>
              </w:rPr>
            </w:pPr>
            <w:r w:rsidRPr="001262B7">
              <w:rPr>
                <w:rFonts w:ascii="Times New Roman" w:hAnsi="Times New Roman"/>
                <w:sz w:val="24"/>
                <w:szCs w:val="24"/>
              </w:rPr>
              <w:t>scris</w:t>
            </w:r>
          </w:p>
        </w:tc>
        <w:tc>
          <w:tcPr>
            <w:tcW w:w="1891" w:type="dxa"/>
          </w:tcPr>
          <w:p w:rsidRPr="001262B7" w:rsidR="001262B7" w:rsidP="000B3BD0" w:rsidRDefault="001262B7" w14:paraId="148AC8AB" w14:textId="55185DCF">
            <w:pPr>
              <w:spacing w:after="0" w:line="240" w:lineRule="auto"/>
              <w:jc w:val="center"/>
              <w:rPr>
                <w:rFonts w:ascii="Times New Roman" w:hAnsi="Times New Roman"/>
                <w:sz w:val="24"/>
                <w:szCs w:val="24"/>
              </w:rPr>
            </w:pPr>
            <w:r>
              <w:rPr>
                <w:rFonts w:ascii="Times New Roman" w:hAnsi="Times New Roman"/>
                <w:sz w:val="24"/>
                <w:szCs w:val="24"/>
              </w:rPr>
              <w:t>10%</w:t>
            </w:r>
          </w:p>
        </w:tc>
      </w:tr>
      <w:tr w:rsidRPr="0007194F" w:rsidR="001262B7" w:rsidTr="7942DF89" w14:paraId="794F8C1A" w14:textId="77777777">
        <w:trPr>
          <w:trHeight w:val="135"/>
        </w:trPr>
        <w:tc>
          <w:tcPr>
            <w:tcW w:w="2682" w:type="dxa"/>
            <w:vMerge/>
          </w:tcPr>
          <w:p w:rsidRPr="001262B7" w:rsidR="001262B7" w:rsidP="000B3BD0" w:rsidRDefault="001262B7" w14:paraId="42036D7D" w14:textId="77777777">
            <w:pPr>
              <w:spacing w:after="0" w:line="240" w:lineRule="auto"/>
              <w:ind w:right="-150"/>
              <w:rPr>
                <w:rFonts w:ascii="Times New Roman" w:hAnsi="Times New Roman"/>
                <w:sz w:val="24"/>
                <w:szCs w:val="24"/>
              </w:rPr>
            </w:pPr>
          </w:p>
        </w:tc>
        <w:tc>
          <w:tcPr>
            <w:tcW w:w="3848" w:type="dxa"/>
            <w:shd w:val="clear" w:color="auto" w:fill="D9D9D9" w:themeFill="background1" w:themeFillShade="D9"/>
          </w:tcPr>
          <w:p w:rsidR="001262B7" w:rsidP="001262B7" w:rsidRDefault="001262B7" w14:paraId="188C1A05" w14:textId="1D2C383D">
            <w:pPr>
              <w:spacing w:after="0" w:line="240" w:lineRule="auto"/>
              <w:jc w:val="center"/>
              <w:rPr>
                <w:rFonts w:ascii="Times New Roman" w:hAnsi="Times New Roman"/>
                <w:sz w:val="24"/>
                <w:szCs w:val="24"/>
              </w:rPr>
            </w:pPr>
            <w:r>
              <w:rPr>
                <w:rFonts w:ascii="Times New Roman" w:hAnsi="Times New Roman"/>
                <w:sz w:val="24"/>
                <w:szCs w:val="24"/>
              </w:rPr>
              <w:t>Activități</w:t>
            </w:r>
          </w:p>
        </w:tc>
        <w:tc>
          <w:tcPr>
            <w:tcW w:w="2035" w:type="dxa"/>
          </w:tcPr>
          <w:p w:rsidRPr="001262B7" w:rsidR="001262B7" w:rsidP="001262B7" w:rsidRDefault="001262B7" w14:paraId="51CF01D7" w14:textId="38023B72">
            <w:pPr>
              <w:spacing w:after="0" w:line="240" w:lineRule="auto"/>
              <w:jc w:val="center"/>
              <w:rPr>
                <w:rFonts w:ascii="Times New Roman" w:hAnsi="Times New Roman"/>
                <w:sz w:val="24"/>
                <w:szCs w:val="24"/>
              </w:rPr>
            </w:pPr>
            <w:r>
              <w:rPr>
                <w:rFonts w:ascii="Times New Roman" w:hAnsi="Times New Roman"/>
                <w:sz w:val="24"/>
                <w:szCs w:val="24"/>
              </w:rPr>
              <w:t>oral</w:t>
            </w:r>
          </w:p>
        </w:tc>
        <w:tc>
          <w:tcPr>
            <w:tcW w:w="1891" w:type="dxa"/>
          </w:tcPr>
          <w:p w:rsidRPr="001262B7" w:rsidR="001262B7" w:rsidP="000B3BD0" w:rsidRDefault="001262B7" w14:paraId="0D866EA6" w14:textId="5364B6B4">
            <w:pPr>
              <w:spacing w:after="0" w:line="240" w:lineRule="auto"/>
              <w:jc w:val="center"/>
              <w:rPr>
                <w:rFonts w:ascii="Times New Roman" w:hAnsi="Times New Roman"/>
                <w:sz w:val="24"/>
                <w:szCs w:val="24"/>
              </w:rPr>
            </w:pPr>
            <w:r>
              <w:rPr>
                <w:rFonts w:ascii="Times New Roman" w:hAnsi="Times New Roman"/>
                <w:sz w:val="24"/>
                <w:szCs w:val="24"/>
              </w:rPr>
              <w:t>20%</w:t>
            </w:r>
          </w:p>
        </w:tc>
      </w:tr>
      <w:tr w:rsidRPr="0007194F" w:rsidR="00FD0711" w:rsidTr="7942DF89" w14:paraId="45DF9D34" w14:textId="77777777">
        <w:tc>
          <w:tcPr>
            <w:tcW w:w="10456" w:type="dxa"/>
            <w:gridSpan w:val="4"/>
          </w:tcPr>
          <w:p w:rsidRPr="001262B7" w:rsidR="00FD0711" w:rsidP="000B3BD0" w:rsidRDefault="00FD0711" w14:paraId="7B173F2D" w14:textId="0271C666">
            <w:pPr>
              <w:spacing w:after="0" w:line="240" w:lineRule="auto"/>
              <w:rPr>
                <w:rFonts w:ascii="Times New Roman" w:hAnsi="Times New Roman"/>
                <w:sz w:val="24"/>
                <w:szCs w:val="24"/>
              </w:rPr>
            </w:pPr>
            <w:r w:rsidRPr="001262B7">
              <w:rPr>
                <w:rFonts w:ascii="Times New Roman" w:hAnsi="Times New Roman"/>
                <w:sz w:val="24"/>
                <w:szCs w:val="24"/>
              </w:rPr>
              <w:t xml:space="preserve">10.6 </w:t>
            </w:r>
            <w:r w:rsidRPr="001262B7" w:rsidR="00816871">
              <w:rPr>
                <w:rFonts w:ascii="Times New Roman" w:hAnsi="Times New Roman"/>
                <w:sz w:val="24"/>
                <w:szCs w:val="24"/>
              </w:rPr>
              <w:t>Condi</w:t>
            </w:r>
            <w:r w:rsidRPr="001262B7" w:rsidR="001B1709">
              <w:rPr>
                <w:rFonts w:ascii="Times New Roman" w:hAnsi="Times New Roman"/>
                <w:sz w:val="24"/>
                <w:szCs w:val="24"/>
              </w:rPr>
              <w:t>ț</w:t>
            </w:r>
            <w:r w:rsidRPr="001262B7" w:rsidR="00816871">
              <w:rPr>
                <w:rFonts w:ascii="Times New Roman" w:hAnsi="Times New Roman"/>
                <w:sz w:val="24"/>
                <w:szCs w:val="24"/>
              </w:rPr>
              <w:t>ii de promovare</w:t>
            </w:r>
          </w:p>
        </w:tc>
      </w:tr>
      <w:tr w:rsidRPr="0007194F" w:rsidR="00FD0711" w:rsidTr="7942DF89" w14:paraId="61E018F6" w14:textId="77777777">
        <w:tc>
          <w:tcPr>
            <w:tcW w:w="10456" w:type="dxa"/>
            <w:gridSpan w:val="4"/>
          </w:tcPr>
          <w:p w:rsidRPr="001262B7" w:rsidR="00FC63E9" w:rsidP="000B3BD0" w:rsidRDefault="00FC63E9" w14:paraId="40DD06A8" w14:textId="423ED974">
            <w:pPr>
              <w:spacing w:after="0" w:line="240" w:lineRule="auto"/>
              <w:rPr>
                <w:rFonts w:ascii="Times New Roman" w:hAnsi="Times New Roman"/>
                <w:sz w:val="24"/>
                <w:szCs w:val="24"/>
              </w:rPr>
            </w:pPr>
            <w:r w:rsidRPr="001262B7">
              <w:rPr>
                <w:rFonts w:ascii="Times New Roman" w:hAnsi="Times New Roman"/>
                <w:sz w:val="24"/>
                <w:szCs w:val="24"/>
              </w:rPr>
              <w:t>Exemplu:</w:t>
            </w:r>
          </w:p>
          <w:p w:rsidRPr="001262B7" w:rsidR="00FD0711" w:rsidP="001262B7" w:rsidRDefault="001262B7" w14:paraId="0253BF57" w14:textId="5091A2EA">
            <w:pPr>
              <w:pStyle w:val="ListParagraph"/>
              <w:numPr>
                <w:ilvl w:val="0"/>
                <w:numId w:val="8"/>
              </w:numPr>
              <w:spacing w:after="0" w:line="240" w:lineRule="auto"/>
              <w:rPr>
                <w:rFonts w:ascii="Times New Roman" w:hAnsi="Times New Roman"/>
                <w:sz w:val="24"/>
                <w:szCs w:val="24"/>
              </w:rPr>
            </w:pPr>
            <w:r w:rsidRPr="001262B7">
              <w:rPr>
                <w:rFonts w:ascii="Times New Roman" w:hAnsi="Times New Roman"/>
                <w:sz w:val="24"/>
                <w:szCs w:val="24"/>
              </w:rPr>
              <w:t xml:space="preserve">Punctajul final se face prin adunarea punctajelor din evaluări. Condiția de promovare este de minim 50 de puncte. </w:t>
            </w:r>
          </w:p>
        </w:tc>
      </w:tr>
    </w:tbl>
    <w:p w:rsidR="00DC450D" w:rsidP="7942DF89" w:rsidRDefault="00EF61F2" w14:paraId="30D7B7C9" w14:textId="52D31D2E">
      <w:pPr>
        <w:spacing w:line="240" w:lineRule="auto"/>
        <w:rPr>
          <w:rFonts w:ascii="Times New Roman" w:hAnsi="Times New Roman"/>
          <w:sz w:val="24"/>
          <w:szCs w:val="24"/>
        </w:rPr>
      </w:pPr>
      <w:r w:rsidRPr="7942DF89">
        <w:rPr>
          <w:rFonts w:ascii="Times New Roman" w:hAnsi="Times New Roman"/>
          <w:sz w:val="24"/>
          <w:szCs w:val="24"/>
        </w:rPr>
        <w:t xml:space="preserve"> </w:t>
      </w:r>
    </w:p>
    <w:p w:rsidRPr="004671D0" w:rsidR="007F2755" w:rsidP="7942DF89" w:rsidRDefault="007F2755" w14:paraId="0D7D9B6C" w14:textId="77777777">
      <w:pPr>
        <w:spacing w:line="240" w:lineRule="auto"/>
        <w:rPr>
          <w:rFonts w:ascii="Times New Roman" w:hAnsi="Times New Roman"/>
          <w:sz w:val="24"/>
          <w:szCs w:val="24"/>
        </w:rPr>
      </w:pPr>
    </w:p>
    <w:tbl>
      <w:tblPr>
        <w:tblStyle w:val="TableGrid"/>
        <w:tblW w:w="10466" w:type="dxa"/>
        <w:tblBorders>
          <w:top w:val="none" w:color="000000" w:themeColor="text1" w:sz="12" w:space="0"/>
          <w:left w:val="none" w:color="000000" w:themeColor="text1" w:sz="12" w:space="0"/>
          <w:bottom w:val="none" w:color="000000" w:themeColor="text1" w:sz="12" w:space="0"/>
          <w:right w:val="none" w:color="000000" w:themeColor="text1" w:sz="12" w:space="0"/>
          <w:insideH w:val="none" w:color="000000" w:themeColor="text1" w:sz="12" w:space="0"/>
          <w:insideV w:val="none" w:color="000000" w:themeColor="text1" w:sz="12" w:space="0"/>
        </w:tblBorders>
        <w:tblLook w:val="04A0" w:firstRow="1" w:lastRow="0" w:firstColumn="1" w:lastColumn="0" w:noHBand="0" w:noVBand="1"/>
      </w:tblPr>
      <w:tblGrid>
        <w:gridCol w:w="2207"/>
        <w:gridCol w:w="3889"/>
        <w:gridCol w:w="4370"/>
      </w:tblGrid>
      <w:tr w:rsidR="00072B00" w:rsidTr="24D0F88E" w14:paraId="78BF18FD" w14:textId="77777777">
        <w:tc>
          <w:tcPr>
            <w:tcW w:w="2207" w:type="dxa"/>
            <w:tcMar/>
          </w:tcPr>
          <w:p w:rsidR="00072B00" w:rsidP="000B3BD0" w:rsidRDefault="00072B00" w14:paraId="22A2D9E5" w14:textId="77777777">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p w:rsidR="00106016" w:rsidP="000B3BD0" w:rsidRDefault="00DA329E" w14:paraId="5F83081C" w14:textId="14AE071D">
            <w:pPr>
              <w:rPr>
                <w:rFonts w:ascii="Times New Roman" w:hAnsi="Times New Roman"/>
                <w:sz w:val="24"/>
                <w:szCs w:val="24"/>
              </w:rPr>
            </w:pPr>
            <w:r>
              <w:rPr>
                <w:rFonts w:ascii="Times New Roman" w:hAnsi="Times New Roman"/>
                <w:sz w:val="24"/>
                <w:szCs w:val="24"/>
              </w:rPr>
              <w:t>25</w:t>
            </w:r>
            <w:r w:rsidR="00106016">
              <w:rPr>
                <w:rFonts w:ascii="Times New Roman" w:hAnsi="Times New Roman"/>
                <w:sz w:val="24"/>
                <w:szCs w:val="24"/>
              </w:rPr>
              <w:t>.0</w:t>
            </w:r>
            <w:r>
              <w:rPr>
                <w:rFonts w:ascii="Times New Roman" w:hAnsi="Times New Roman"/>
                <w:sz w:val="24"/>
                <w:szCs w:val="24"/>
              </w:rPr>
              <w:t>1</w:t>
            </w:r>
            <w:r w:rsidR="00106016">
              <w:rPr>
                <w:rFonts w:ascii="Times New Roman" w:hAnsi="Times New Roman"/>
                <w:sz w:val="24"/>
                <w:szCs w:val="24"/>
              </w:rPr>
              <w:t>.202</w:t>
            </w:r>
            <w:r>
              <w:rPr>
                <w:rFonts w:ascii="Times New Roman" w:hAnsi="Times New Roman"/>
                <w:sz w:val="24"/>
                <w:szCs w:val="24"/>
              </w:rPr>
              <w:t>6</w:t>
            </w:r>
          </w:p>
        </w:tc>
        <w:tc>
          <w:tcPr>
            <w:tcW w:w="3889" w:type="dxa"/>
            <w:tcMar/>
          </w:tcPr>
          <w:p w:rsidR="001D4541" w:rsidP="001D4541" w:rsidRDefault="001D4541" w14:paraId="14261BC6" w14:textId="097FB9DD">
            <w:pPr>
              <w:rPr>
                <w:rFonts w:ascii="Times New Roman" w:hAnsi="Times New Roman"/>
                <w:sz w:val="24"/>
                <w:szCs w:val="24"/>
              </w:rPr>
            </w:pPr>
            <w:r w:rsidRPr="24D0F88E" w:rsidR="00072B00">
              <w:rPr>
                <w:rFonts w:ascii="Times New Roman" w:hAnsi="Times New Roman"/>
                <w:sz w:val="24"/>
                <w:szCs w:val="24"/>
              </w:rPr>
              <w:t>Titular de curs</w:t>
            </w:r>
          </w:p>
          <w:p w:rsidR="003C6DC8" w:rsidP="7942DF89" w:rsidRDefault="4C013455" w14:paraId="6BA6ADEC" w14:textId="48F0A0A2">
            <w:pPr>
              <w:rPr>
                <w:rFonts w:ascii="Times New Roman" w:hAnsi="Times New Roman"/>
                <w:color w:val="000000" w:themeColor="text1"/>
                <w:sz w:val="24"/>
                <w:szCs w:val="24"/>
              </w:rPr>
            </w:pPr>
            <w:r w:rsidRPr="7942DF89">
              <w:rPr>
                <w:rFonts w:ascii="Times New Roman" w:hAnsi="Times New Roman"/>
                <w:color w:val="000000" w:themeColor="text1"/>
                <w:sz w:val="24"/>
                <w:szCs w:val="24"/>
              </w:rPr>
              <w:t xml:space="preserve">Ș.l. dr. ing. Steliana – Valentina PUȘCAȘU </w:t>
            </w:r>
          </w:p>
          <w:p w:rsidR="003C6DC8" w:rsidP="7942DF89" w:rsidRDefault="4C013455" w14:paraId="06A12801" w14:textId="7858FB6D">
            <w:pPr>
              <w:rPr>
                <w:rFonts w:ascii="Times New Roman" w:hAnsi="Times New Roman"/>
                <w:color w:val="000000" w:themeColor="text1"/>
                <w:sz w:val="24"/>
                <w:szCs w:val="24"/>
                <w:lang w:val="en-GB"/>
              </w:rPr>
            </w:pPr>
            <w:r w:rsidRPr="7942DF89">
              <w:rPr>
                <w:rFonts w:ascii="Times New Roman" w:hAnsi="Times New Roman"/>
                <w:color w:val="000000" w:themeColor="text1"/>
                <w:sz w:val="24"/>
                <w:szCs w:val="24"/>
              </w:rPr>
              <w:t>Conf. dr. ing. Dragoș NICULAE</w:t>
            </w:r>
          </w:p>
          <w:p w:rsidR="003C6DC8" w:rsidP="7942DF89" w:rsidRDefault="003C6DC8" w14:paraId="40DB0ACA" w14:textId="4980B3E1">
            <w:pPr>
              <w:rPr>
                <w:rFonts w:ascii="Times New Roman" w:hAnsi="Times New Roman"/>
                <w:sz w:val="24"/>
                <w:szCs w:val="24"/>
              </w:rPr>
            </w:pPr>
          </w:p>
        </w:tc>
        <w:tc>
          <w:tcPr>
            <w:tcW w:w="4370" w:type="dxa"/>
            <w:tcMar/>
          </w:tcPr>
          <w:p w:rsidR="001D4541" w:rsidP="24D0F88E" w:rsidRDefault="001D4541" w14:paraId="3731BD2C" w14:textId="5D52E031">
            <w:pPr>
              <w:rPr>
                <w:rFonts w:ascii="Times New Roman" w:hAnsi="Times New Roman"/>
                <w:sz w:val="24"/>
                <w:szCs w:val="24"/>
              </w:rPr>
            </w:pPr>
            <w:r w:rsidRPr="24D0F88E" w:rsidR="00072B00">
              <w:rPr>
                <w:rFonts w:ascii="Times New Roman" w:hAnsi="Times New Roman"/>
                <w:sz w:val="24"/>
                <w:szCs w:val="24"/>
              </w:rPr>
              <w:t>Titular</w:t>
            </w:r>
            <w:r w:rsidRPr="24D0F88E" w:rsidR="003075CA">
              <w:rPr>
                <w:rFonts w:ascii="Times New Roman" w:hAnsi="Times New Roman"/>
                <w:sz w:val="24"/>
                <w:szCs w:val="24"/>
              </w:rPr>
              <w:t>(i</w:t>
            </w:r>
            <w:r w:rsidRPr="24D0F88E" w:rsidR="00856791">
              <w:rPr>
                <w:rFonts w:ascii="Times New Roman" w:hAnsi="Times New Roman"/>
                <w:sz w:val="24"/>
                <w:szCs w:val="24"/>
              </w:rPr>
              <w:t>i</w:t>
            </w:r>
            <w:r w:rsidRPr="24D0F88E" w:rsidR="003075CA">
              <w:rPr>
                <w:rFonts w:ascii="Times New Roman" w:hAnsi="Times New Roman"/>
                <w:sz w:val="24"/>
                <w:szCs w:val="24"/>
              </w:rPr>
              <w:t>)</w:t>
            </w:r>
            <w:r w:rsidRPr="24D0F88E" w:rsidR="00072B00">
              <w:rPr>
                <w:rFonts w:ascii="Times New Roman" w:hAnsi="Times New Roman"/>
                <w:sz w:val="24"/>
                <w:szCs w:val="24"/>
              </w:rPr>
              <w:t xml:space="preserve"> de </w:t>
            </w:r>
            <w:r w:rsidRPr="24D0F88E" w:rsidR="003075CA">
              <w:rPr>
                <w:rFonts w:ascii="Times New Roman" w:hAnsi="Times New Roman"/>
                <w:sz w:val="24"/>
                <w:szCs w:val="24"/>
              </w:rPr>
              <w:t>aplicații</w:t>
            </w:r>
          </w:p>
          <w:p w:rsidR="0BF8775C" w:rsidP="7942DF89" w:rsidRDefault="0BF8775C" w14:paraId="2435BF91" w14:textId="7CC1D03B">
            <w:pPr>
              <w:rPr>
                <w:rFonts w:ascii="Times New Roman" w:hAnsi="Times New Roman"/>
                <w:sz w:val="24"/>
                <w:szCs w:val="24"/>
              </w:rPr>
            </w:pPr>
            <w:r w:rsidRPr="7942DF89">
              <w:rPr>
                <w:rFonts w:ascii="Times New Roman" w:hAnsi="Times New Roman"/>
                <w:sz w:val="24"/>
                <w:szCs w:val="24"/>
              </w:rPr>
              <w:t>Ș.l. dr. ing. Steliana – Valentina PUȘCAȘU</w:t>
            </w:r>
          </w:p>
          <w:p w:rsidR="0BF8775C" w:rsidP="7942DF89" w:rsidRDefault="0BF8775C" w14:paraId="01F87DCE" w14:textId="78000552">
            <w:pPr>
              <w:rPr>
                <w:rFonts w:ascii="Times New Roman" w:hAnsi="Times New Roman"/>
                <w:sz w:val="24"/>
                <w:szCs w:val="24"/>
              </w:rPr>
            </w:pPr>
            <w:r w:rsidRPr="7942DF89">
              <w:rPr>
                <w:rFonts w:ascii="Times New Roman" w:hAnsi="Times New Roman"/>
                <w:sz w:val="24"/>
                <w:szCs w:val="24"/>
              </w:rPr>
              <w:t>As. dr. ing. Georgiana – Nicoleta ZAINEA</w:t>
            </w:r>
          </w:p>
          <w:p w:rsidR="003C6DC8" w:rsidP="000B3BD0" w:rsidRDefault="003C6DC8" w14:paraId="2E39C173" w14:textId="30738DC8">
            <w:pPr>
              <w:rPr>
                <w:rFonts w:ascii="Times New Roman" w:hAnsi="Times New Roman"/>
                <w:sz w:val="24"/>
                <w:szCs w:val="24"/>
              </w:rPr>
            </w:pPr>
          </w:p>
        </w:tc>
      </w:tr>
      <w:tr w:rsidR="00072B00" w:rsidTr="24D0F88E" w14:paraId="70CCFEEC" w14:textId="77777777">
        <w:tc>
          <w:tcPr>
            <w:tcW w:w="2207" w:type="dxa"/>
            <w:tcMar/>
          </w:tcPr>
          <w:p w:rsidR="00072B00" w:rsidP="000B3BD0" w:rsidRDefault="00072B00" w14:paraId="3FBAC7CE" w14:textId="77777777">
            <w:pPr>
              <w:rPr>
                <w:rFonts w:ascii="Times New Roman" w:hAnsi="Times New Roman"/>
                <w:sz w:val="24"/>
                <w:szCs w:val="24"/>
              </w:rPr>
            </w:pPr>
          </w:p>
        </w:tc>
        <w:tc>
          <w:tcPr>
            <w:tcW w:w="3889" w:type="dxa"/>
            <w:tcBorders>
              <w:top w:val="none" w:color="auto" w:sz="4" w:space="0"/>
            </w:tcBorders>
            <w:tcMar/>
          </w:tcPr>
          <w:p w:rsidR="00072B00" w:rsidP="000B3BD0" w:rsidRDefault="00072B00" w14:paraId="7B900FF6" w14:textId="77777777">
            <w:pPr>
              <w:rPr>
                <w:rFonts w:ascii="Times New Roman" w:hAnsi="Times New Roman"/>
                <w:sz w:val="24"/>
                <w:szCs w:val="24"/>
              </w:rPr>
            </w:pPr>
          </w:p>
        </w:tc>
        <w:tc>
          <w:tcPr>
            <w:tcW w:w="4370" w:type="dxa"/>
            <w:tcBorders>
              <w:top w:val="none" w:color="auto" w:sz="4" w:space="0"/>
            </w:tcBorders>
            <w:tcMar/>
          </w:tcPr>
          <w:p w:rsidR="00072B00" w:rsidP="000B3BD0" w:rsidRDefault="00072B00" w14:paraId="60C1404F" w14:textId="77777777">
            <w:pPr>
              <w:rPr>
                <w:rFonts w:ascii="Times New Roman" w:hAnsi="Times New Roman"/>
                <w:sz w:val="24"/>
                <w:szCs w:val="24"/>
              </w:rPr>
            </w:pPr>
          </w:p>
        </w:tc>
      </w:tr>
      <w:tr w:rsidR="00072B00" w:rsidTr="24D0F88E" w14:paraId="39AA7B7F" w14:textId="77777777">
        <w:tc>
          <w:tcPr>
            <w:tcW w:w="2207" w:type="dxa"/>
            <w:tcMar/>
          </w:tcPr>
          <w:p w:rsidR="00072B00" w:rsidP="000B3BD0" w:rsidRDefault="00072B00" w14:paraId="562E954C" w14:textId="00D3C84F">
            <w:pPr>
              <w:rPr>
                <w:rFonts w:ascii="Times New Roman" w:hAnsi="Times New Roman"/>
                <w:sz w:val="24"/>
                <w:szCs w:val="24"/>
              </w:rPr>
            </w:pPr>
            <w:r>
              <w:rPr>
                <w:rFonts w:ascii="Times New Roman" w:hAnsi="Times New Roman"/>
                <w:sz w:val="24"/>
                <w:szCs w:val="24"/>
              </w:rPr>
              <w:t>Data avizării în departament</w:t>
            </w:r>
            <w:r w:rsidR="00B4650B">
              <w:rPr>
                <w:rFonts w:ascii="Times New Roman" w:hAnsi="Times New Roman"/>
                <w:sz w:val="24"/>
                <w:szCs w:val="24"/>
              </w:rPr>
              <w:t xml:space="preserve"> </w:t>
            </w:r>
          </w:p>
        </w:tc>
        <w:tc>
          <w:tcPr>
            <w:tcW w:w="8259" w:type="dxa"/>
            <w:gridSpan w:val="2"/>
            <w:tcMar/>
          </w:tcPr>
          <w:p w:rsidR="001D4541" w:rsidP="7942DF89" w:rsidRDefault="1B4DCE41" w14:paraId="26FC9D2F" w14:textId="152594CB">
            <w:pPr>
              <w:rPr>
                <w:rFonts w:ascii="Times New Roman" w:hAnsi="Times New Roman"/>
                <w:sz w:val="24"/>
                <w:szCs w:val="24"/>
              </w:rPr>
            </w:pPr>
            <w:r w:rsidRPr="7942DF89">
              <w:rPr>
                <w:rFonts w:ascii="Times New Roman" w:hAnsi="Times New Roman"/>
                <w:sz w:val="24"/>
                <w:szCs w:val="24"/>
              </w:rPr>
              <w:t>Director de departament</w:t>
            </w:r>
          </w:p>
          <w:p w:rsidR="00FB6888" w:rsidP="00106016" w:rsidRDefault="00106016" w14:paraId="49BB8357" w14:textId="7037AB59">
            <w:pPr>
              <w:rPr>
                <w:rFonts w:ascii="Times New Roman" w:hAnsi="Times New Roman"/>
                <w:sz w:val="24"/>
                <w:szCs w:val="24"/>
              </w:rPr>
            </w:pPr>
            <w:r>
              <w:rPr>
                <w:rFonts w:ascii="Times New Roman" w:hAnsi="Times New Roman"/>
                <w:color w:val="000000" w:themeColor="text1"/>
                <w:sz w:val="24"/>
                <w:szCs w:val="24"/>
              </w:rPr>
              <w:t>Conf. Dr. Ing. Mihai MARICARU</w:t>
            </w:r>
          </w:p>
        </w:tc>
      </w:tr>
      <w:tr w:rsidR="00072B00" w:rsidTr="24D0F88E" w14:paraId="6A42378F" w14:textId="77777777">
        <w:tc>
          <w:tcPr>
            <w:tcW w:w="2207" w:type="dxa"/>
            <w:tcMar/>
          </w:tcPr>
          <w:p w:rsidR="00072B00" w:rsidP="000B3BD0" w:rsidRDefault="00072B00" w14:paraId="4364EBD7" w14:textId="77777777">
            <w:pPr>
              <w:rPr>
                <w:rFonts w:ascii="Times New Roman" w:hAnsi="Times New Roman"/>
                <w:sz w:val="24"/>
                <w:szCs w:val="24"/>
              </w:rPr>
            </w:pPr>
          </w:p>
        </w:tc>
        <w:tc>
          <w:tcPr>
            <w:tcW w:w="8259" w:type="dxa"/>
            <w:gridSpan w:val="2"/>
            <w:tcMar/>
          </w:tcPr>
          <w:p w:rsidR="00072B00" w:rsidP="000B3BD0" w:rsidRDefault="00072B00" w14:paraId="11B86688" w14:textId="77777777">
            <w:pPr>
              <w:rPr>
                <w:rFonts w:ascii="Times New Roman" w:hAnsi="Times New Roman"/>
                <w:sz w:val="24"/>
                <w:szCs w:val="24"/>
              </w:rPr>
            </w:pPr>
          </w:p>
        </w:tc>
      </w:tr>
      <w:tr w:rsidR="003075CA" w:rsidTr="24D0F88E" w14:paraId="6FD71419" w14:textId="77777777">
        <w:tc>
          <w:tcPr>
            <w:tcW w:w="2207" w:type="dxa"/>
            <w:tcMar/>
          </w:tcPr>
          <w:p w:rsidR="00B4650B" w:rsidP="000B3BD0" w:rsidRDefault="003075CA" w14:paraId="03F4D1DE" w14:textId="77777777">
            <w:pPr>
              <w:rPr>
                <w:rFonts w:ascii="Times New Roman" w:hAnsi="Times New Roman"/>
                <w:sz w:val="24"/>
                <w:szCs w:val="24"/>
              </w:rPr>
            </w:pPr>
            <w:r>
              <w:rPr>
                <w:rFonts w:ascii="Times New Roman" w:hAnsi="Times New Roman"/>
                <w:sz w:val="24"/>
                <w:szCs w:val="24"/>
              </w:rPr>
              <w:t>Data aprobării în Consiliul Facultății</w:t>
            </w:r>
          </w:p>
          <w:p w:rsidR="003075CA" w:rsidP="000B3BD0" w:rsidRDefault="00B4650B" w14:paraId="42CCED2E" w14:textId="57B82B5B">
            <w:pPr>
              <w:rPr>
                <w:rFonts w:ascii="Times New Roman" w:hAnsi="Times New Roman"/>
                <w:sz w:val="24"/>
                <w:szCs w:val="24"/>
              </w:rPr>
            </w:pPr>
            <w:r>
              <w:rPr>
                <w:rFonts w:ascii="Times New Roman" w:hAnsi="Times New Roman"/>
                <w:sz w:val="24"/>
                <w:szCs w:val="24"/>
              </w:rPr>
              <w:t xml:space="preserve"> </w:t>
            </w:r>
          </w:p>
        </w:tc>
        <w:tc>
          <w:tcPr>
            <w:tcW w:w="8259" w:type="dxa"/>
            <w:gridSpan w:val="2"/>
            <w:tcBorders>
              <w:bottom w:val="none" w:color="auto" w:sz="4" w:space="0"/>
            </w:tcBorders>
            <w:tcMar/>
          </w:tcPr>
          <w:p w:rsidR="001D4541" w:rsidP="000B3BD0" w:rsidRDefault="1A1C4A30" w14:paraId="254AD4D9" w14:textId="153DE1F3">
            <w:pPr>
              <w:rPr>
                <w:rFonts w:ascii="Times New Roman" w:hAnsi="Times New Roman"/>
                <w:color w:val="92D050"/>
                <w:sz w:val="24"/>
                <w:szCs w:val="24"/>
              </w:rPr>
            </w:pPr>
            <w:r w:rsidRPr="7942DF89">
              <w:rPr>
                <w:rFonts w:ascii="Times New Roman" w:hAnsi="Times New Roman"/>
                <w:sz w:val="24"/>
                <w:szCs w:val="24"/>
              </w:rPr>
              <w:t>Decan</w:t>
            </w:r>
          </w:p>
          <w:p w:rsidRPr="001D4541" w:rsidR="001D4541" w:rsidP="000B3BD0" w:rsidRDefault="001D4541" w14:paraId="674D8400" w14:textId="49E2BC6E">
            <w:pPr>
              <w:rPr>
                <w:rFonts w:ascii="Times New Roman" w:hAnsi="Times New Roman"/>
                <w:color w:val="000000" w:themeColor="text1"/>
                <w:sz w:val="24"/>
                <w:szCs w:val="24"/>
              </w:rPr>
            </w:pPr>
            <w:r w:rsidRPr="001D4541">
              <w:rPr>
                <w:rFonts w:ascii="Times New Roman" w:hAnsi="Times New Roman"/>
                <w:color w:val="000000" w:themeColor="text1"/>
                <w:sz w:val="24"/>
                <w:szCs w:val="24"/>
              </w:rPr>
              <w:t>Prof. Dr. Ing. Daniel-Eugeniu CRUNȚEANU</w:t>
            </w:r>
          </w:p>
          <w:p w:rsidR="003075CA" w:rsidP="000B3BD0" w:rsidRDefault="003075CA" w14:paraId="4AB3D3F4" w14:textId="75DD10EE">
            <w:pPr>
              <w:rPr>
                <w:rFonts w:ascii="Times New Roman" w:hAnsi="Times New Roman"/>
                <w:sz w:val="24"/>
                <w:szCs w:val="24"/>
              </w:rPr>
            </w:pPr>
          </w:p>
        </w:tc>
      </w:tr>
    </w:tbl>
    <w:p w:rsidRPr="0007194F" w:rsidR="00FD0711" w:rsidP="000B3BD0" w:rsidRDefault="00FD0711" w14:paraId="130709C1" w14:textId="77777777">
      <w:pPr>
        <w:spacing w:line="240" w:lineRule="auto"/>
        <w:rPr>
          <w:rFonts w:ascii="Times New Roman" w:hAnsi="Times New Roman"/>
          <w:sz w:val="24"/>
          <w:szCs w:val="24"/>
        </w:rPr>
      </w:pPr>
    </w:p>
    <w:sectPr w:rsidRPr="0007194F" w:rsidR="00FD0711" w:rsidSect="00873DD5">
      <w:headerReference w:type="even" r:id="rId11"/>
      <w:headerReference w:type="default" r:id="rId12"/>
      <w:footerReference w:type="even" r:id="rId13"/>
      <w:footerReference w:type="default" r:id="rId14"/>
      <w:headerReference w:type="first" r:id="rId15"/>
      <w:footerReference w:type="first" r:id="rId16"/>
      <w:pgSz w:w="11906" w:h="16838" w:orient="portrait"/>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7AB8" w:rsidP="006B0230" w:rsidRDefault="005F7AB8" w14:paraId="6978410A" w14:textId="77777777">
      <w:pPr>
        <w:spacing w:after="0" w:line="240" w:lineRule="auto"/>
      </w:pPr>
      <w:r>
        <w:separator/>
      </w:r>
    </w:p>
  </w:endnote>
  <w:endnote w:type="continuationSeparator" w:id="0">
    <w:p w:rsidR="005F7AB8" w:rsidP="006B0230" w:rsidRDefault="005F7AB8" w14:paraId="2874804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96D" w:rsidRDefault="002E396D" w14:paraId="6517768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96D" w:rsidRDefault="002E396D" w14:paraId="3D136DE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96D" w:rsidRDefault="002E396D" w14:paraId="45D6C8D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7AB8" w:rsidP="006B0230" w:rsidRDefault="005F7AB8" w14:paraId="41B57ABD" w14:textId="77777777">
      <w:pPr>
        <w:spacing w:after="0" w:line="240" w:lineRule="auto"/>
      </w:pPr>
      <w:r>
        <w:separator/>
      </w:r>
    </w:p>
  </w:footnote>
  <w:footnote w:type="continuationSeparator" w:id="0">
    <w:p w:rsidR="005F7AB8" w:rsidP="006B0230" w:rsidRDefault="005F7AB8" w14:paraId="2D1D925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96D" w:rsidRDefault="002E396D" w14:paraId="549D814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1425"/>
      <w:gridCol w:w="7661"/>
      <w:gridCol w:w="1380"/>
    </w:tblGrid>
    <w:tr w:rsidR="7942DF89" w:rsidTr="7942DF89" w14:paraId="4D0AFA45" w14:textId="77777777">
      <w:trPr>
        <w:trHeight w:val="990"/>
      </w:trPr>
      <w:tc>
        <w:tcPr>
          <w:tcW w:w="1245" w:type="dxa"/>
          <w:tcBorders>
            <w:top w:val="nil"/>
            <w:left w:val="nil"/>
            <w:bottom w:val="nil"/>
            <w:right w:val="nil"/>
          </w:tcBorders>
          <w:tcMar>
            <w:left w:w="105" w:type="dxa"/>
            <w:right w:w="105" w:type="dxa"/>
          </w:tcMar>
          <w:vAlign w:val="center"/>
        </w:tcPr>
        <w:p w:rsidR="7942DF89" w:rsidP="7942DF89" w:rsidRDefault="7942DF89" w14:paraId="1EB57FE5" w14:textId="010A2610">
          <w:pPr>
            <w:tabs>
              <w:tab w:val="center" w:pos="4680"/>
              <w:tab w:val="right" w:pos="9360"/>
            </w:tabs>
            <w:spacing w:after="0"/>
            <w:rPr>
              <w:rFonts w:eastAsia="Calibri" w:cs="Calibri"/>
              <w:color w:val="000000" w:themeColor="text1"/>
              <w:lang w:val="en-GB"/>
            </w:rPr>
          </w:pPr>
          <w:r>
            <w:rPr>
              <w:noProof/>
            </w:rPr>
            <w:drawing>
              <wp:inline distT="0" distB="0" distL="0" distR="0" wp14:anchorId="19F78681" wp14:editId="5778E4E7">
                <wp:extent cx="771525" cy="771525"/>
                <wp:effectExtent l="0" t="0" r="0" b="0"/>
                <wp:docPr id="90330151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301515" name="Picture 903301515"/>
                        <pic:cNvPicPr/>
                      </pic:nvPicPr>
                      <pic:blipFill>
                        <a:blip r:embed="rId1">
                          <a:extLst>
                            <a:ext uri="{28A0092B-C50C-407E-A947-70E740481C1C}">
                              <a14:useLocalDpi xmlns:a14="http://schemas.microsoft.com/office/drawing/2010/main"/>
                            </a:ext>
                          </a:extLst>
                        </a:blip>
                        <a:stretch>
                          <a:fillRect/>
                        </a:stretch>
                      </pic:blipFill>
                      <pic:spPr>
                        <a:xfrm>
                          <a:off x="0" y="0"/>
                          <a:ext cx="771525" cy="771525"/>
                        </a:xfrm>
                        <a:prstGeom prst="rect">
                          <a:avLst/>
                        </a:prstGeom>
                      </pic:spPr>
                    </pic:pic>
                  </a:graphicData>
                </a:graphic>
              </wp:inline>
            </w:drawing>
          </w:r>
        </w:p>
      </w:tc>
      <w:tc>
        <w:tcPr>
          <w:tcW w:w="7740" w:type="dxa"/>
          <w:tcBorders>
            <w:top w:val="nil"/>
            <w:left w:val="nil"/>
            <w:bottom w:val="nil"/>
            <w:right w:val="nil"/>
          </w:tcBorders>
          <w:tcMar>
            <w:left w:w="105" w:type="dxa"/>
            <w:right w:w="105" w:type="dxa"/>
          </w:tcMar>
          <w:vAlign w:val="center"/>
        </w:tcPr>
        <w:p w:rsidR="7942DF89" w:rsidP="7942DF89" w:rsidRDefault="7942DF89" w14:paraId="7EF1D8DF" w14:textId="3FF528A7">
          <w:pPr>
            <w:tabs>
              <w:tab w:val="center" w:pos="4680"/>
              <w:tab w:val="right" w:pos="9360"/>
            </w:tabs>
            <w:spacing w:after="0" w:line="240" w:lineRule="auto"/>
            <w:jc w:val="center"/>
            <w:rPr>
              <w:rFonts w:ascii="Arial" w:hAnsi="Arial" w:eastAsia="Arial" w:cs="Arial"/>
              <w:color w:val="000000" w:themeColor="text1"/>
              <w:sz w:val="20"/>
              <w:szCs w:val="20"/>
              <w:lang w:val="en-GB"/>
            </w:rPr>
          </w:pPr>
        </w:p>
        <w:p w:rsidR="7942DF89" w:rsidP="7942DF89" w:rsidRDefault="7942DF89" w14:paraId="779D6012" w14:textId="76FDEF33">
          <w:pPr>
            <w:pStyle w:val="Header"/>
            <w:spacing w:after="0" w:line="360" w:lineRule="auto"/>
            <w:jc w:val="center"/>
            <w:rPr>
              <w:rFonts w:ascii="Arial" w:hAnsi="Arial" w:eastAsia="Arial" w:cs="Arial"/>
              <w:color w:val="000000" w:themeColor="text1"/>
              <w:sz w:val="28"/>
              <w:szCs w:val="28"/>
              <w:lang w:val="en-GB"/>
            </w:rPr>
          </w:pPr>
          <w:r w:rsidRPr="7942DF89">
            <w:rPr>
              <w:rFonts w:ascii="Arial" w:hAnsi="Arial" w:eastAsia="Arial" w:cs="Arial"/>
              <w:b/>
              <w:bCs/>
              <w:color w:val="000000" w:themeColor="text1"/>
              <w:sz w:val="28"/>
              <w:szCs w:val="28"/>
            </w:rPr>
            <w:t>Universitatea Națională de Știință și Tehnologie POLITEHNICA București</w:t>
          </w:r>
        </w:p>
        <w:p w:rsidR="7942DF89" w:rsidP="7942DF89" w:rsidRDefault="7942DF89" w14:paraId="1F5FC0C1" w14:textId="1509FA64">
          <w:pPr>
            <w:pStyle w:val="Header"/>
            <w:spacing w:after="0" w:line="360" w:lineRule="auto"/>
            <w:jc w:val="center"/>
            <w:rPr>
              <w:rFonts w:ascii="Arial" w:hAnsi="Arial" w:eastAsia="Arial" w:cs="Arial"/>
              <w:color w:val="000000" w:themeColor="text1"/>
              <w:sz w:val="28"/>
              <w:szCs w:val="28"/>
              <w:lang w:val="en-GB"/>
            </w:rPr>
          </w:pPr>
          <w:r w:rsidRPr="7942DF89">
            <w:rPr>
              <w:rFonts w:ascii="Arial" w:hAnsi="Arial" w:eastAsia="Arial" w:cs="Arial"/>
              <w:b/>
              <w:bCs/>
              <w:color w:val="000000" w:themeColor="text1"/>
              <w:sz w:val="28"/>
              <w:szCs w:val="28"/>
            </w:rPr>
            <w:t>Facultatea</w:t>
          </w:r>
          <w:r w:rsidRPr="7942DF89">
            <w:rPr>
              <w:rFonts w:ascii="Arial" w:hAnsi="Arial" w:eastAsia="Arial" w:cs="Arial"/>
              <w:b/>
              <w:bCs/>
              <w:color w:val="000000" w:themeColor="text1"/>
              <w:sz w:val="20"/>
              <w:szCs w:val="20"/>
            </w:rPr>
            <w:t xml:space="preserve"> </w:t>
          </w:r>
          <w:r w:rsidRPr="7942DF89">
            <w:rPr>
              <w:rFonts w:ascii="Arial" w:hAnsi="Arial" w:eastAsia="Arial" w:cs="Arial"/>
              <w:b/>
              <w:bCs/>
              <w:color w:val="000000" w:themeColor="text1"/>
              <w:sz w:val="28"/>
              <w:szCs w:val="28"/>
            </w:rPr>
            <w:t xml:space="preserve">INGINERIE AEROSPAŢIALĂ </w:t>
          </w:r>
        </w:p>
      </w:tc>
      <w:tc>
        <w:tcPr>
          <w:tcW w:w="1380" w:type="dxa"/>
          <w:tcBorders>
            <w:top w:val="nil"/>
            <w:left w:val="nil"/>
            <w:bottom w:val="nil"/>
            <w:right w:val="nil"/>
          </w:tcBorders>
          <w:tcMar>
            <w:left w:w="105" w:type="dxa"/>
            <w:right w:w="105" w:type="dxa"/>
          </w:tcMar>
          <w:vAlign w:val="center"/>
        </w:tcPr>
        <w:p w:rsidR="7942DF89" w:rsidP="7942DF89" w:rsidRDefault="7942DF89" w14:paraId="0F0BD87D" w14:textId="34CC0049">
          <w:pPr>
            <w:tabs>
              <w:tab w:val="center" w:pos="4680"/>
              <w:tab w:val="right" w:pos="9360"/>
            </w:tabs>
            <w:spacing w:after="0"/>
            <w:jc w:val="center"/>
            <w:rPr>
              <w:rFonts w:eastAsia="Calibri" w:cs="Calibri"/>
              <w:color w:val="000000" w:themeColor="text1"/>
              <w:lang w:val="en-GB"/>
            </w:rPr>
          </w:pPr>
          <w:r>
            <w:rPr>
              <w:noProof/>
            </w:rPr>
            <w:drawing>
              <wp:inline distT="0" distB="0" distL="0" distR="0" wp14:anchorId="3B059B9A" wp14:editId="4CFD6504">
                <wp:extent cx="733425" cy="742950"/>
                <wp:effectExtent l="0" t="0" r="0" b="0"/>
                <wp:docPr id="1615127338" name="drawing" title="A red triangle in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127338" name="Picture 1615127338"/>
                        <pic:cNvPicPr/>
                      </pic:nvPicPr>
                      <pic:blipFill>
                        <a:blip r:embed="rId2">
                          <a:extLst>
                            <a:ext uri="{28A0092B-C50C-407E-A947-70E740481C1C}">
                              <a14:useLocalDpi xmlns:a14="http://schemas.microsoft.com/office/drawing/2010/main"/>
                            </a:ext>
                          </a:extLst>
                        </a:blip>
                        <a:stretch>
                          <a:fillRect/>
                        </a:stretch>
                      </pic:blipFill>
                      <pic:spPr>
                        <a:xfrm>
                          <a:off x="0" y="0"/>
                          <a:ext cx="733425" cy="742950"/>
                        </a:xfrm>
                        <a:prstGeom prst="rect">
                          <a:avLst/>
                        </a:prstGeom>
                      </pic:spPr>
                    </pic:pic>
                  </a:graphicData>
                </a:graphic>
              </wp:inline>
            </w:drawing>
          </w:r>
        </w:p>
      </w:tc>
    </w:tr>
  </w:tbl>
  <w:p w:rsidR="006B0230" w:rsidP="00563549" w:rsidRDefault="006B0230" w14:paraId="3FFC0D45" w14:textId="7FC39278">
    <w:pPr>
      <w:pStyle w:val="Header"/>
      <w:tabs>
        <w:tab w:val="clear" w:pos="4680"/>
        <w:tab w:val="clear" w:pos="9360"/>
        <w:tab w:val="left" w:pos="358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96D" w:rsidRDefault="002E396D" w14:paraId="2C8586A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1CC6274"/>
    <w:multiLevelType w:val="hybridMultilevel"/>
    <w:tmpl w:val="7346DC56"/>
    <w:lvl w:ilvl="0" w:tplc="04090001">
      <w:start w:val="1"/>
      <w:numFmt w:val="bullet"/>
      <w:lvlText w:val=""/>
      <w:lvlJc w:val="left"/>
      <w:pPr>
        <w:ind w:left="1428" w:hanging="360"/>
      </w:pPr>
      <w:rPr>
        <w:rFonts w:hint="default" w:ascii="Symbol" w:hAnsi="Symbol"/>
      </w:rPr>
    </w:lvl>
    <w:lvl w:ilvl="1" w:tplc="04090003" w:tentative="1">
      <w:start w:val="1"/>
      <w:numFmt w:val="bullet"/>
      <w:lvlText w:val="o"/>
      <w:lvlJc w:val="left"/>
      <w:pPr>
        <w:ind w:left="2148" w:hanging="360"/>
      </w:pPr>
      <w:rPr>
        <w:rFonts w:hint="default" w:ascii="Courier New" w:hAnsi="Courier New" w:cs="Courier New"/>
      </w:rPr>
    </w:lvl>
    <w:lvl w:ilvl="2" w:tplc="04090005" w:tentative="1">
      <w:start w:val="1"/>
      <w:numFmt w:val="bullet"/>
      <w:lvlText w:val=""/>
      <w:lvlJc w:val="left"/>
      <w:pPr>
        <w:ind w:left="2868" w:hanging="360"/>
      </w:pPr>
      <w:rPr>
        <w:rFonts w:hint="default" w:ascii="Wingdings" w:hAnsi="Wingdings"/>
      </w:rPr>
    </w:lvl>
    <w:lvl w:ilvl="3" w:tplc="04090001" w:tentative="1">
      <w:start w:val="1"/>
      <w:numFmt w:val="bullet"/>
      <w:lvlText w:val=""/>
      <w:lvlJc w:val="left"/>
      <w:pPr>
        <w:ind w:left="3588" w:hanging="360"/>
      </w:pPr>
      <w:rPr>
        <w:rFonts w:hint="default" w:ascii="Symbol" w:hAnsi="Symbol"/>
      </w:rPr>
    </w:lvl>
    <w:lvl w:ilvl="4" w:tplc="04090003" w:tentative="1">
      <w:start w:val="1"/>
      <w:numFmt w:val="bullet"/>
      <w:lvlText w:val="o"/>
      <w:lvlJc w:val="left"/>
      <w:pPr>
        <w:ind w:left="4308" w:hanging="360"/>
      </w:pPr>
      <w:rPr>
        <w:rFonts w:hint="default" w:ascii="Courier New" w:hAnsi="Courier New" w:cs="Courier New"/>
      </w:rPr>
    </w:lvl>
    <w:lvl w:ilvl="5" w:tplc="04090005" w:tentative="1">
      <w:start w:val="1"/>
      <w:numFmt w:val="bullet"/>
      <w:lvlText w:val=""/>
      <w:lvlJc w:val="left"/>
      <w:pPr>
        <w:ind w:left="5028" w:hanging="360"/>
      </w:pPr>
      <w:rPr>
        <w:rFonts w:hint="default" w:ascii="Wingdings" w:hAnsi="Wingdings"/>
      </w:rPr>
    </w:lvl>
    <w:lvl w:ilvl="6" w:tplc="04090001" w:tentative="1">
      <w:start w:val="1"/>
      <w:numFmt w:val="bullet"/>
      <w:lvlText w:val=""/>
      <w:lvlJc w:val="left"/>
      <w:pPr>
        <w:ind w:left="5748" w:hanging="360"/>
      </w:pPr>
      <w:rPr>
        <w:rFonts w:hint="default" w:ascii="Symbol" w:hAnsi="Symbol"/>
      </w:rPr>
    </w:lvl>
    <w:lvl w:ilvl="7" w:tplc="04090003" w:tentative="1">
      <w:start w:val="1"/>
      <w:numFmt w:val="bullet"/>
      <w:lvlText w:val="o"/>
      <w:lvlJc w:val="left"/>
      <w:pPr>
        <w:ind w:left="6468" w:hanging="360"/>
      </w:pPr>
      <w:rPr>
        <w:rFonts w:hint="default" w:ascii="Courier New" w:hAnsi="Courier New" w:cs="Courier New"/>
      </w:rPr>
    </w:lvl>
    <w:lvl w:ilvl="8" w:tplc="04090005" w:tentative="1">
      <w:start w:val="1"/>
      <w:numFmt w:val="bullet"/>
      <w:lvlText w:val=""/>
      <w:lvlJc w:val="left"/>
      <w:pPr>
        <w:ind w:left="7188" w:hanging="360"/>
      </w:pPr>
      <w:rPr>
        <w:rFonts w:hint="default" w:ascii="Wingdings" w:hAnsi="Wingdings"/>
      </w:rPr>
    </w:lvl>
  </w:abstractNum>
  <w:abstractNum w:abstractNumId="6" w15:restartNumberingAfterBreak="0">
    <w:nsid w:val="16E7627C"/>
    <w:multiLevelType w:val="hybridMultilevel"/>
    <w:tmpl w:val="AE2674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9D710AA"/>
    <w:multiLevelType w:val="hybridMultilevel"/>
    <w:tmpl w:val="EDA6B42E"/>
    <w:lvl w:ilvl="0" w:tplc="04090001">
      <w:start w:val="1"/>
      <w:numFmt w:val="bullet"/>
      <w:lvlText w:val=""/>
      <w:lvlJc w:val="left"/>
      <w:pPr>
        <w:ind w:left="1428" w:hanging="360"/>
      </w:pPr>
      <w:rPr>
        <w:rFonts w:hint="default" w:ascii="Symbol" w:hAnsi="Symbol"/>
      </w:rPr>
    </w:lvl>
    <w:lvl w:ilvl="1" w:tplc="04090003" w:tentative="1">
      <w:start w:val="1"/>
      <w:numFmt w:val="bullet"/>
      <w:lvlText w:val="o"/>
      <w:lvlJc w:val="left"/>
      <w:pPr>
        <w:ind w:left="2148" w:hanging="360"/>
      </w:pPr>
      <w:rPr>
        <w:rFonts w:hint="default" w:ascii="Courier New" w:hAnsi="Courier New" w:cs="Courier New"/>
      </w:rPr>
    </w:lvl>
    <w:lvl w:ilvl="2" w:tplc="04090005" w:tentative="1">
      <w:start w:val="1"/>
      <w:numFmt w:val="bullet"/>
      <w:lvlText w:val=""/>
      <w:lvlJc w:val="left"/>
      <w:pPr>
        <w:ind w:left="2868" w:hanging="360"/>
      </w:pPr>
      <w:rPr>
        <w:rFonts w:hint="default" w:ascii="Wingdings" w:hAnsi="Wingdings"/>
      </w:rPr>
    </w:lvl>
    <w:lvl w:ilvl="3" w:tplc="04090001" w:tentative="1">
      <w:start w:val="1"/>
      <w:numFmt w:val="bullet"/>
      <w:lvlText w:val=""/>
      <w:lvlJc w:val="left"/>
      <w:pPr>
        <w:ind w:left="3588" w:hanging="360"/>
      </w:pPr>
      <w:rPr>
        <w:rFonts w:hint="default" w:ascii="Symbol" w:hAnsi="Symbol"/>
      </w:rPr>
    </w:lvl>
    <w:lvl w:ilvl="4" w:tplc="04090003" w:tentative="1">
      <w:start w:val="1"/>
      <w:numFmt w:val="bullet"/>
      <w:lvlText w:val="o"/>
      <w:lvlJc w:val="left"/>
      <w:pPr>
        <w:ind w:left="4308" w:hanging="360"/>
      </w:pPr>
      <w:rPr>
        <w:rFonts w:hint="default" w:ascii="Courier New" w:hAnsi="Courier New" w:cs="Courier New"/>
      </w:rPr>
    </w:lvl>
    <w:lvl w:ilvl="5" w:tplc="04090005" w:tentative="1">
      <w:start w:val="1"/>
      <w:numFmt w:val="bullet"/>
      <w:lvlText w:val=""/>
      <w:lvlJc w:val="left"/>
      <w:pPr>
        <w:ind w:left="5028" w:hanging="360"/>
      </w:pPr>
      <w:rPr>
        <w:rFonts w:hint="default" w:ascii="Wingdings" w:hAnsi="Wingdings"/>
      </w:rPr>
    </w:lvl>
    <w:lvl w:ilvl="6" w:tplc="04090001" w:tentative="1">
      <w:start w:val="1"/>
      <w:numFmt w:val="bullet"/>
      <w:lvlText w:val=""/>
      <w:lvlJc w:val="left"/>
      <w:pPr>
        <w:ind w:left="5748" w:hanging="360"/>
      </w:pPr>
      <w:rPr>
        <w:rFonts w:hint="default" w:ascii="Symbol" w:hAnsi="Symbol"/>
      </w:rPr>
    </w:lvl>
    <w:lvl w:ilvl="7" w:tplc="04090003" w:tentative="1">
      <w:start w:val="1"/>
      <w:numFmt w:val="bullet"/>
      <w:lvlText w:val="o"/>
      <w:lvlJc w:val="left"/>
      <w:pPr>
        <w:ind w:left="6468" w:hanging="360"/>
      </w:pPr>
      <w:rPr>
        <w:rFonts w:hint="default" w:ascii="Courier New" w:hAnsi="Courier New" w:cs="Courier New"/>
      </w:rPr>
    </w:lvl>
    <w:lvl w:ilvl="8" w:tplc="04090005" w:tentative="1">
      <w:start w:val="1"/>
      <w:numFmt w:val="bullet"/>
      <w:lvlText w:val=""/>
      <w:lvlJc w:val="left"/>
      <w:pPr>
        <w:ind w:left="7188" w:hanging="360"/>
      </w:pPr>
      <w:rPr>
        <w:rFonts w:hint="default" w:ascii="Wingdings" w:hAnsi="Wingdings"/>
      </w:rPr>
    </w:lvl>
  </w:abstractNum>
  <w:abstractNum w:abstractNumId="8"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93E776E"/>
    <w:multiLevelType w:val="hybridMultilevel"/>
    <w:tmpl w:val="2536ECEE"/>
    <w:lvl w:ilvl="0" w:tplc="04090001">
      <w:start w:val="1"/>
      <w:numFmt w:val="bullet"/>
      <w:lvlText w:val=""/>
      <w:lvlJc w:val="left"/>
      <w:pPr>
        <w:ind w:left="1428" w:hanging="360"/>
      </w:pPr>
      <w:rPr>
        <w:rFonts w:hint="default" w:ascii="Symbol" w:hAnsi="Symbol"/>
      </w:rPr>
    </w:lvl>
    <w:lvl w:ilvl="1" w:tplc="04090003" w:tentative="1">
      <w:start w:val="1"/>
      <w:numFmt w:val="bullet"/>
      <w:lvlText w:val="o"/>
      <w:lvlJc w:val="left"/>
      <w:pPr>
        <w:ind w:left="2148" w:hanging="360"/>
      </w:pPr>
      <w:rPr>
        <w:rFonts w:hint="default" w:ascii="Courier New" w:hAnsi="Courier New" w:cs="Courier New"/>
      </w:rPr>
    </w:lvl>
    <w:lvl w:ilvl="2" w:tplc="04090005" w:tentative="1">
      <w:start w:val="1"/>
      <w:numFmt w:val="bullet"/>
      <w:lvlText w:val=""/>
      <w:lvlJc w:val="left"/>
      <w:pPr>
        <w:ind w:left="2868" w:hanging="360"/>
      </w:pPr>
      <w:rPr>
        <w:rFonts w:hint="default" w:ascii="Wingdings" w:hAnsi="Wingdings"/>
      </w:rPr>
    </w:lvl>
    <w:lvl w:ilvl="3" w:tplc="04090001" w:tentative="1">
      <w:start w:val="1"/>
      <w:numFmt w:val="bullet"/>
      <w:lvlText w:val=""/>
      <w:lvlJc w:val="left"/>
      <w:pPr>
        <w:ind w:left="3588" w:hanging="360"/>
      </w:pPr>
      <w:rPr>
        <w:rFonts w:hint="default" w:ascii="Symbol" w:hAnsi="Symbol"/>
      </w:rPr>
    </w:lvl>
    <w:lvl w:ilvl="4" w:tplc="04090003" w:tentative="1">
      <w:start w:val="1"/>
      <w:numFmt w:val="bullet"/>
      <w:lvlText w:val="o"/>
      <w:lvlJc w:val="left"/>
      <w:pPr>
        <w:ind w:left="4308" w:hanging="360"/>
      </w:pPr>
      <w:rPr>
        <w:rFonts w:hint="default" w:ascii="Courier New" w:hAnsi="Courier New" w:cs="Courier New"/>
      </w:rPr>
    </w:lvl>
    <w:lvl w:ilvl="5" w:tplc="04090005" w:tentative="1">
      <w:start w:val="1"/>
      <w:numFmt w:val="bullet"/>
      <w:lvlText w:val=""/>
      <w:lvlJc w:val="left"/>
      <w:pPr>
        <w:ind w:left="5028" w:hanging="360"/>
      </w:pPr>
      <w:rPr>
        <w:rFonts w:hint="default" w:ascii="Wingdings" w:hAnsi="Wingdings"/>
      </w:rPr>
    </w:lvl>
    <w:lvl w:ilvl="6" w:tplc="04090001" w:tentative="1">
      <w:start w:val="1"/>
      <w:numFmt w:val="bullet"/>
      <w:lvlText w:val=""/>
      <w:lvlJc w:val="left"/>
      <w:pPr>
        <w:ind w:left="5748" w:hanging="360"/>
      </w:pPr>
      <w:rPr>
        <w:rFonts w:hint="default" w:ascii="Symbol" w:hAnsi="Symbol"/>
      </w:rPr>
    </w:lvl>
    <w:lvl w:ilvl="7" w:tplc="04090003" w:tentative="1">
      <w:start w:val="1"/>
      <w:numFmt w:val="bullet"/>
      <w:lvlText w:val="o"/>
      <w:lvlJc w:val="left"/>
      <w:pPr>
        <w:ind w:left="6468" w:hanging="360"/>
      </w:pPr>
      <w:rPr>
        <w:rFonts w:hint="default" w:ascii="Courier New" w:hAnsi="Courier New" w:cs="Courier New"/>
      </w:rPr>
    </w:lvl>
    <w:lvl w:ilvl="8" w:tplc="04090005" w:tentative="1">
      <w:start w:val="1"/>
      <w:numFmt w:val="bullet"/>
      <w:lvlText w:val=""/>
      <w:lvlJc w:val="left"/>
      <w:pPr>
        <w:ind w:left="7188" w:hanging="360"/>
      </w:pPr>
      <w:rPr>
        <w:rFonts w:hint="default" w:ascii="Wingdings" w:hAnsi="Wingdings"/>
      </w:rPr>
    </w:lvl>
  </w:abstractNum>
  <w:abstractNum w:abstractNumId="10"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11"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themeColor="text1"/>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6"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6D4C528E"/>
    <w:multiLevelType w:val="hybridMultilevel"/>
    <w:tmpl w:val="DFB4B564"/>
    <w:lvl w:ilvl="0" w:tplc="04090001">
      <w:start w:val="1"/>
      <w:numFmt w:val="bullet"/>
      <w:lvlText w:val=""/>
      <w:lvlJc w:val="left"/>
      <w:pPr>
        <w:ind w:left="1428" w:hanging="360"/>
      </w:pPr>
      <w:rPr>
        <w:rFonts w:hint="default" w:ascii="Symbol" w:hAnsi="Symbol"/>
      </w:rPr>
    </w:lvl>
    <w:lvl w:ilvl="1" w:tplc="04090003" w:tentative="1">
      <w:start w:val="1"/>
      <w:numFmt w:val="bullet"/>
      <w:lvlText w:val="o"/>
      <w:lvlJc w:val="left"/>
      <w:pPr>
        <w:ind w:left="2148" w:hanging="360"/>
      </w:pPr>
      <w:rPr>
        <w:rFonts w:hint="default" w:ascii="Courier New" w:hAnsi="Courier New" w:cs="Courier New"/>
      </w:rPr>
    </w:lvl>
    <w:lvl w:ilvl="2" w:tplc="04090005" w:tentative="1">
      <w:start w:val="1"/>
      <w:numFmt w:val="bullet"/>
      <w:lvlText w:val=""/>
      <w:lvlJc w:val="left"/>
      <w:pPr>
        <w:ind w:left="2868" w:hanging="360"/>
      </w:pPr>
      <w:rPr>
        <w:rFonts w:hint="default" w:ascii="Wingdings" w:hAnsi="Wingdings"/>
      </w:rPr>
    </w:lvl>
    <w:lvl w:ilvl="3" w:tplc="04090001" w:tentative="1">
      <w:start w:val="1"/>
      <w:numFmt w:val="bullet"/>
      <w:lvlText w:val=""/>
      <w:lvlJc w:val="left"/>
      <w:pPr>
        <w:ind w:left="3588" w:hanging="360"/>
      </w:pPr>
      <w:rPr>
        <w:rFonts w:hint="default" w:ascii="Symbol" w:hAnsi="Symbol"/>
      </w:rPr>
    </w:lvl>
    <w:lvl w:ilvl="4" w:tplc="04090003" w:tentative="1">
      <w:start w:val="1"/>
      <w:numFmt w:val="bullet"/>
      <w:lvlText w:val="o"/>
      <w:lvlJc w:val="left"/>
      <w:pPr>
        <w:ind w:left="4308" w:hanging="360"/>
      </w:pPr>
      <w:rPr>
        <w:rFonts w:hint="default" w:ascii="Courier New" w:hAnsi="Courier New" w:cs="Courier New"/>
      </w:rPr>
    </w:lvl>
    <w:lvl w:ilvl="5" w:tplc="04090005" w:tentative="1">
      <w:start w:val="1"/>
      <w:numFmt w:val="bullet"/>
      <w:lvlText w:val=""/>
      <w:lvlJc w:val="left"/>
      <w:pPr>
        <w:ind w:left="5028" w:hanging="360"/>
      </w:pPr>
      <w:rPr>
        <w:rFonts w:hint="default" w:ascii="Wingdings" w:hAnsi="Wingdings"/>
      </w:rPr>
    </w:lvl>
    <w:lvl w:ilvl="6" w:tplc="04090001" w:tentative="1">
      <w:start w:val="1"/>
      <w:numFmt w:val="bullet"/>
      <w:lvlText w:val=""/>
      <w:lvlJc w:val="left"/>
      <w:pPr>
        <w:ind w:left="5748" w:hanging="360"/>
      </w:pPr>
      <w:rPr>
        <w:rFonts w:hint="default" w:ascii="Symbol" w:hAnsi="Symbol"/>
      </w:rPr>
    </w:lvl>
    <w:lvl w:ilvl="7" w:tplc="04090003" w:tentative="1">
      <w:start w:val="1"/>
      <w:numFmt w:val="bullet"/>
      <w:lvlText w:val="o"/>
      <w:lvlJc w:val="left"/>
      <w:pPr>
        <w:ind w:left="6468" w:hanging="360"/>
      </w:pPr>
      <w:rPr>
        <w:rFonts w:hint="default" w:ascii="Courier New" w:hAnsi="Courier New" w:cs="Courier New"/>
      </w:rPr>
    </w:lvl>
    <w:lvl w:ilvl="8" w:tplc="04090005" w:tentative="1">
      <w:start w:val="1"/>
      <w:numFmt w:val="bullet"/>
      <w:lvlText w:val=""/>
      <w:lvlJc w:val="left"/>
      <w:pPr>
        <w:ind w:left="7188" w:hanging="360"/>
      </w:pPr>
      <w:rPr>
        <w:rFonts w:hint="default" w:ascii="Wingdings" w:hAnsi="Wingdings"/>
      </w:rPr>
    </w:lvl>
  </w:abstractNum>
  <w:abstractNum w:abstractNumId="23"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4"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839612551">
    <w:abstractNumId w:val="0"/>
  </w:num>
  <w:num w:numId="2" w16cid:durableId="313460067">
    <w:abstractNumId w:val="15"/>
  </w:num>
  <w:num w:numId="3" w16cid:durableId="666323967">
    <w:abstractNumId w:val="12"/>
  </w:num>
  <w:num w:numId="4" w16cid:durableId="158428580">
    <w:abstractNumId w:val="20"/>
  </w:num>
  <w:num w:numId="5" w16cid:durableId="1371569121">
    <w:abstractNumId w:val="16"/>
  </w:num>
  <w:num w:numId="6" w16cid:durableId="1974556352">
    <w:abstractNumId w:val="1"/>
  </w:num>
  <w:num w:numId="7" w16cid:durableId="121460796">
    <w:abstractNumId w:val="3"/>
  </w:num>
  <w:num w:numId="8" w16cid:durableId="683164588">
    <w:abstractNumId w:val="13"/>
  </w:num>
  <w:num w:numId="9" w16cid:durableId="1373532892">
    <w:abstractNumId w:val="26"/>
  </w:num>
  <w:num w:numId="10" w16cid:durableId="1192111007">
    <w:abstractNumId w:val="14"/>
  </w:num>
  <w:num w:numId="11" w16cid:durableId="554396290">
    <w:abstractNumId w:val="4"/>
  </w:num>
  <w:num w:numId="12" w16cid:durableId="1560359016">
    <w:abstractNumId w:val="23"/>
  </w:num>
  <w:num w:numId="13" w16cid:durableId="1695184974">
    <w:abstractNumId w:val="17"/>
  </w:num>
  <w:num w:numId="14" w16cid:durableId="733628489">
    <w:abstractNumId w:val="19"/>
  </w:num>
  <w:num w:numId="15" w16cid:durableId="1225143494">
    <w:abstractNumId w:val="18"/>
  </w:num>
  <w:num w:numId="16" w16cid:durableId="601453335">
    <w:abstractNumId w:val="10"/>
  </w:num>
  <w:num w:numId="17" w16cid:durableId="645865229">
    <w:abstractNumId w:val="2"/>
  </w:num>
  <w:num w:numId="18" w16cid:durableId="2072344383">
    <w:abstractNumId w:val="21"/>
  </w:num>
  <w:num w:numId="19" w16cid:durableId="380447283">
    <w:abstractNumId w:val="11"/>
  </w:num>
  <w:num w:numId="20" w16cid:durableId="1222402349">
    <w:abstractNumId w:val="24"/>
  </w:num>
  <w:num w:numId="21" w16cid:durableId="1994485511">
    <w:abstractNumId w:val="6"/>
  </w:num>
  <w:num w:numId="22" w16cid:durableId="479350533">
    <w:abstractNumId w:val="27"/>
  </w:num>
  <w:num w:numId="23" w16cid:durableId="1861699257">
    <w:abstractNumId w:val="8"/>
  </w:num>
  <w:num w:numId="24" w16cid:durableId="897207626">
    <w:abstractNumId w:val="25"/>
  </w:num>
  <w:num w:numId="25" w16cid:durableId="1771654897">
    <w:abstractNumId w:val="7"/>
  </w:num>
  <w:num w:numId="26" w16cid:durableId="2085104682">
    <w:abstractNumId w:val="9"/>
  </w:num>
  <w:num w:numId="27" w16cid:durableId="344400203">
    <w:abstractNumId w:val="5"/>
  </w:num>
  <w:num w:numId="28" w16cid:durableId="22900659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6995"/>
    <w:rsid w:val="00051BDC"/>
    <w:rsid w:val="00057E55"/>
    <w:rsid w:val="0007008C"/>
    <w:rsid w:val="0007194F"/>
    <w:rsid w:val="00072B00"/>
    <w:rsid w:val="00077E6C"/>
    <w:rsid w:val="0008100D"/>
    <w:rsid w:val="00085094"/>
    <w:rsid w:val="000A5A59"/>
    <w:rsid w:val="000B053A"/>
    <w:rsid w:val="000B1429"/>
    <w:rsid w:val="000B3BD0"/>
    <w:rsid w:val="000C2BD3"/>
    <w:rsid w:val="000E0211"/>
    <w:rsid w:val="000E0F5C"/>
    <w:rsid w:val="000E3686"/>
    <w:rsid w:val="000E4FBF"/>
    <w:rsid w:val="00101A4C"/>
    <w:rsid w:val="00106016"/>
    <w:rsid w:val="001104F4"/>
    <w:rsid w:val="001177E6"/>
    <w:rsid w:val="001262B7"/>
    <w:rsid w:val="001317BB"/>
    <w:rsid w:val="0013302B"/>
    <w:rsid w:val="00136B06"/>
    <w:rsid w:val="00140EB3"/>
    <w:rsid w:val="00155123"/>
    <w:rsid w:val="00161CC5"/>
    <w:rsid w:val="00172215"/>
    <w:rsid w:val="00182C22"/>
    <w:rsid w:val="001878EA"/>
    <w:rsid w:val="00196FD8"/>
    <w:rsid w:val="001A6CC3"/>
    <w:rsid w:val="001A7391"/>
    <w:rsid w:val="001B1709"/>
    <w:rsid w:val="001B1D5F"/>
    <w:rsid w:val="001B2D42"/>
    <w:rsid w:val="001B6453"/>
    <w:rsid w:val="001D4541"/>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625B0"/>
    <w:rsid w:val="00267ECC"/>
    <w:rsid w:val="0027455B"/>
    <w:rsid w:val="00274FE8"/>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96D"/>
    <w:rsid w:val="002E3E12"/>
    <w:rsid w:val="002E5ECA"/>
    <w:rsid w:val="002F0971"/>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91FB8"/>
    <w:rsid w:val="003A44E3"/>
    <w:rsid w:val="003B55E2"/>
    <w:rsid w:val="003B5A02"/>
    <w:rsid w:val="003B7974"/>
    <w:rsid w:val="003C430C"/>
    <w:rsid w:val="003C6DC8"/>
    <w:rsid w:val="003D0D85"/>
    <w:rsid w:val="003D1D3B"/>
    <w:rsid w:val="003E4A22"/>
    <w:rsid w:val="003E72A5"/>
    <w:rsid w:val="003E7F77"/>
    <w:rsid w:val="003F253C"/>
    <w:rsid w:val="003F49D3"/>
    <w:rsid w:val="00405D76"/>
    <w:rsid w:val="00414517"/>
    <w:rsid w:val="0042161F"/>
    <w:rsid w:val="00426218"/>
    <w:rsid w:val="0043585E"/>
    <w:rsid w:val="00436AD6"/>
    <w:rsid w:val="00450A21"/>
    <w:rsid w:val="00453037"/>
    <w:rsid w:val="004662C2"/>
    <w:rsid w:val="004671D0"/>
    <w:rsid w:val="00473190"/>
    <w:rsid w:val="00475A89"/>
    <w:rsid w:val="004924E0"/>
    <w:rsid w:val="004971AD"/>
    <w:rsid w:val="00497817"/>
    <w:rsid w:val="004A05A3"/>
    <w:rsid w:val="004C3756"/>
    <w:rsid w:val="004D278A"/>
    <w:rsid w:val="004D4A49"/>
    <w:rsid w:val="004E0155"/>
    <w:rsid w:val="004F426F"/>
    <w:rsid w:val="004F6CD3"/>
    <w:rsid w:val="005013E2"/>
    <w:rsid w:val="00502C98"/>
    <w:rsid w:val="00530A49"/>
    <w:rsid w:val="00532F3D"/>
    <w:rsid w:val="00533EB9"/>
    <w:rsid w:val="00536B72"/>
    <w:rsid w:val="00563549"/>
    <w:rsid w:val="00566AD2"/>
    <w:rsid w:val="00576EC0"/>
    <w:rsid w:val="0058346F"/>
    <w:rsid w:val="00587DCE"/>
    <w:rsid w:val="005976E7"/>
    <w:rsid w:val="005A12E1"/>
    <w:rsid w:val="005A4B4E"/>
    <w:rsid w:val="005B402D"/>
    <w:rsid w:val="005C23EC"/>
    <w:rsid w:val="005D2AE2"/>
    <w:rsid w:val="005E20A7"/>
    <w:rsid w:val="005F7AB8"/>
    <w:rsid w:val="006075EF"/>
    <w:rsid w:val="00630381"/>
    <w:rsid w:val="00637494"/>
    <w:rsid w:val="00637B47"/>
    <w:rsid w:val="00640429"/>
    <w:rsid w:val="0065472F"/>
    <w:rsid w:val="00654B10"/>
    <w:rsid w:val="00656530"/>
    <w:rsid w:val="00656C36"/>
    <w:rsid w:val="006577CD"/>
    <w:rsid w:val="00660A65"/>
    <w:rsid w:val="00663268"/>
    <w:rsid w:val="006743B2"/>
    <w:rsid w:val="00681037"/>
    <w:rsid w:val="006870FE"/>
    <w:rsid w:val="00690032"/>
    <w:rsid w:val="00692ADD"/>
    <w:rsid w:val="00696A5C"/>
    <w:rsid w:val="006A175C"/>
    <w:rsid w:val="006B0230"/>
    <w:rsid w:val="006B04FD"/>
    <w:rsid w:val="006C2433"/>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40E0"/>
    <w:rsid w:val="007927E2"/>
    <w:rsid w:val="007A0AF3"/>
    <w:rsid w:val="007A1B42"/>
    <w:rsid w:val="007A50A0"/>
    <w:rsid w:val="007A6A25"/>
    <w:rsid w:val="007B2369"/>
    <w:rsid w:val="007C374C"/>
    <w:rsid w:val="007C3E40"/>
    <w:rsid w:val="007C6BB6"/>
    <w:rsid w:val="007D54AA"/>
    <w:rsid w:val="007D57DE"/>
    <w:rsid w:val="007E723C"/>
    <w:rsid w:val="007F2755"/>
    <w:rsid w:val="007F393B"/>
    <w:rsid w:val="007F6B7E"/>
    <w:rsid w:val="00801DB0"/>
    <w:rsid w:val="008027E9"/>
    <w:rsid w:val="008043E3"/>
    <w:rsid w:val="00804A3A"/>
    <w:rsid w:val="00805BC1"/>
    <w:rsid w:val="008061BA"/>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B7CBD"/>
    <w:rsid w:val="008D1A77"/>
    <w:rsid w:val="008D49B5"/>
    <w:rsid w:val="008D7937"/>
    <w:rsid w:val="008E4BB6"/>
    <w:rsid w:val="008E51C6"/>
    <w:rsid w:val="008E5CBA"/>
    <w:rsid w:val="008E6270"/>
    <w:rsid w:val="008F44F6"/>
    <w:rsid w:val="008F48E0"/>
    <w:rsid w:val="0091383B"/>
    <w:rsid w:val="00916D13"/>
    <w:rsid w:val="00924485"/>
    <w:rsid w:val="00926C0E"/>
    <w:rsid w:val="00930CE9"/>
    <w:rsid w:val="0094747F"/>
    <w:rsid w:val="00962A3E"/>
    <w:rsid w:val="009739F4"/>
    <w:rsid w:val="00975323"/>
    <w:rsid w:val="00987DA3"/>
    <w:rsid w:val="00994E0F"/>
    <w:rsid w:val="009A162C"/>
    <w:rsid w:val="009A64D0"/>
    <w:rsid w:val="009B0688"/>
    <w:rsid w:val="009B449A"/>
    <w:rsid w:val="009C1184"/>
    <w:rsid w:val="009C6E3E"/>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5BBD"/>
    <w:rsid w:val="00AB18CF"/>
    <w:rsid w:val="00AB36EF"/>
    <w:rsid w:val="00AB4BB4"/>
    <w:rsid w:val="00AB549C"/>
    <w:rsid w:val="00AD46A4"/>
    <w:rsid w:val="00AD48B4"/>
    <w:rsid w:val="00AD6760"/>
    <w:rsid w:val="00AE0EFD"/>
    <w:rsid w:val="00AF3ABD"/>
    <w:rsid w:val="00B04A1E"/>
    <w:rsid w:val="00B13421"/>
    <w:rsid w:val="00B33D7D"/>
    <w:rsid w:val="00B353D1"/>
    <w:rsid w:val="00B4650B"/>
    <w:rsid w:val="00B53C95"/>
    <w:rsid w:val="00B54B49"/>
    <w:rsid w:val="00B559AB"/>
    <w:rsid w:val="00B609FA"/>
    <w:rsid w:val="00B7109F"/>
    <w:rsid w:val="00B7391E"/>
    <w:rsid w:val="00B81DF8"/>
    <w:rsid w:val="00B91DB1"/>
    <w:rsid w:val="00B95F96"/>
    <w:rsid w:val="00B96466"/>
    <w:rsid w:val="00B97DD5"/>
    <w:rsid w:val="00BA0EDC"/>
    <w:rsid w:val="00BB19F2"/>
    <w:rsid w:val="00BB50D8"/>
    <w:rsid w:val="00BC246B"/>
    <w:rsid w:val="00BC54CA"/>
    <w:rsid w:val="00BD7432"/>
    <w:rsid w:val="00BD7B80"/>
    <w:rsid w:val="00BE0C98"/>
    <w:rsid w:val="00BF1F78"/>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66BF6"/>
    <w:rsid w:val="00D7773C"/>
    <w:rsid w:val="00D82786"/>
    <w:rsid w:val="00D85A8D"/>
    <w:rsid w:val="00D87395"/>
    <w:rsid w:val="00DA329E"/>
    <w:rsid w:val="00DA433D"/>
    <w:rsid w:val="00DB2E68"/>
    <w:rsid w:val="00DC2572"/>
    <w:rsid w:val="00DC3A94"/>
    <w:rsid w:val="00DC450D"/>
    <w:rsid w:val="00DC67BF"/>
    <w:rsid w:val="00DD2B25"/>
    <w:rsid w:val="00DD532D"/>
    <w:rsid w:val="00DE3F01"/>
    <w:rsid w:val="00DF11DA"/>
    <w:rsid w:val="00DF2EBE"/>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6AA2"/>
    <w:rsid w:val="00E6114C"/>
    <w:rsid w:val="00E70E1A"/>
    <w:rsid w:val="00E71898"/>
    <w:rsid w:val="00E80DB9"/>
    <w:rsid w:val="00E855E1"/>
    <w:rsid w:val="00E85C51"/>
    <w:rsid w:val="00E87AFB"/>
    <w:rsid w:val="00E90B30"/>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6674"/>
    <w:rsid w:val="00F27495"/>
    <w:rsid w:val="00F31C12"/>
    <w:rsid w:val="00F352DE"/>
    <w:rsid w:val="00F36AE2"/>
    <w:rsid w:val="00F413D2"/>
    <w:rsid w:val="00F43691"/>
    <w:rsid w:val="00F50D8A"/>
    <w:rsid w:val="00F51B11"/>
    <w:rsid w:val="00F56343"/>
    <w:rsid w:val="00F62F47"/>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997C202"/>
    <w:rsid w:val="099D8D4D"/>
    <w:rsid w:val="0BF8775C"/>
    <w:rsid w:val="0CCE3A71"/>
    <w:rsid w:val="0DA33D69"/>
    <w:rsid w:val="136E1F19"/>
    <w:rsid w:val="1A1C4A30"/>
    <w:rsid w:val="1B4DCE41"/>
    <w:rsid w:val="1B82A3CE"/>
    <w:rsid w:val="24D0F88E"/>
    <w:rsid w:val="28148D61"/>
    <w:rsid w:val="2840BB8D"/>
    <w:rsid w:val="284C871F"/>
    <w:rsid w:val="29150EFC"/>
    <w:rsid w:val="2A03914C"/>
    <w:rsid w:val="334E565F"/>
    <w:rsid w:val="33E403DD"/>
    <w:rsid w:val="36B2278C"/>
    <w:rsid w:val="392FD74A"/>
    <w:rsid w:val="4193535A"/>
    <w:rsid w:val="49E571EF"/>
    <w:rsid w:val="4A922501"/>
    <w:rsid w:val="4C013455"/>
    <w:rsid w:val="4CB96045"/>
    <w:rsid w:val="4EE7A24C"/>
    <w:rsid w:val="5209D267"/>
    <w:rsid w:val="5B232E0B"/>
    <w:rsid w:val="5B486057"/>
    <w:rsid w:val="5C9719EC"/>
    <w:rsid w:val="5F4CE3F2"/>
    <w:rsid w:val="6222E670"/>
    <w:rsid w:val="64A3731B"/>
    <w:rsid w:val="65C562D2"/>
    <w:rsid w:val="6B7653A3"/>
    <w:rsid w:val="781E43B2"/>
    <w:rsid w:val="7942DF89"/>
    <w:rsid w:val="7A003AA0"/>
    <w:rsid w:val="7A7EC769"/>
    <w:rsid w:val="7F575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styleId="BalloonTextChar" w:customStyle="1">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styleId="HeaderChar" w:customStyle="1">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styleId="FooterChar" w:customStyle="1">
    <w:name w:val="Footer Char"/>
    <w:basedOn w:val="DefaultParagraphFont"/>
    <w:link w:val="Footer"/>
    <w:uiPriority w:val="99"/>
    <w:locked/>
    <w:rsid w:val="006B0230"/>
    <w:rPr>
      <w:rFonts w:cs="Times New Roman"/>
      <w:lang w:val="ro-RO" w:eastAsia="x-none"/>
    </w:rPr>
  </w:style>
  <w:style w:type="character" w:styleId="Heading3Char" w:customStyle="1">
    <w:name w:val="Heading 3 Char"/>
    <w:basedOn w:val="DefaultParagraphFont"/>
    <w:link w:val="Heading3"/>
    <w:rsid w:val="00C116E4"/>
    <w:rPr>
      <w:rFonts w:ascii="Times New Roman" w:hAnsi="Times New Roman" w:cs="Times New Roman"/>
      <w:b/>
      <w:kern w:val="16"/>
      <w:szCs w:val="20"/>
      <w:lang w:val="ro-RO"/>
    </w:rPr>
  </w:style>
  <w:style w:type="character" w:styleId="fontstyle01" w:customStyle="1">
    <w:name w:val="fontstyle01"/>
    <w:basedOn w:val="DefaultParagraphFont"/>
    <w:rsid w:val="00C116E4"/>
    <w:rPr>
      <w:rFonts w:hint="default" w:ascii="VerdanaRegular" w:hAnsi="VerdanaRegular"/>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styleId="BodyTextChar" w:customStyle="1">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styleId="CommentTextChar" w:customStyle="1">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styleId="CommentSubjectChar" w:customStyle="1">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XSL" StyleName="ISO 690 - Primul element și data" Version="1987"/>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ChelaruTV xmlns="57a08628-8711-4e86-a324-d1a1932ba8e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2.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3.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4.xml><?xml version="1.0" encoding="utf-8"?>
<ds:datastoreItem xmlns:ds="http://schemas.openxmlformats.org/officeDocument/2006/customXml" ds:itemID="{693BFB76-6DF4-4312-8706-A733871224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08628-8711-4e86-a324-d1a1932ba8e2"/>
    <ds:schemaRef ds:uri="d3133cd3-3f9c-4c08-a275-b8b8a275f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Andrei Cojocea</dc:creator>
  <lastModifiedBy>Georgiana-Mariana CHIPER (120008)</lastModifiedBy>
  <revision>13</revision>
  <dcterms:created xsi:type="dcterms:W3CDTF">2025-07-15T11:19:00.0000000Z</dcterms:created>
  <dcterms:modified xsi:type="dcterms:W3CDTF">2026-01-31T17:22:32.7813967Z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