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4E9D1198" w:rsidR="00FD0711" w:rsidRPr="00595623" w:rsidRDefault="00FD0711" w:rsidP="00595623">
      <w:pPr>
        <w:spacing w:after="0"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595623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595623">
        <w:rPr>
          <w:rFonts w:ascii="Times New Roman" w:hAnsi="Times New Roman"/>
          <w:b/>
          <w:caps/>
          <w:sz w:val="24"/>
          <w:szCs w:val="24"/>
        </w:rPr>
        <w:t>ș</w:t>
      </w:r>
      <w:r w:rsidRPr="00595623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AB8D6AC" w:rsidR="00FD0711" w:rsidRPr="00595623" w:rsidRDefault="00FD0711" w:rsidP="00595623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1. Date despre program</w:t>
      </w:r>
      <w:r w:rsidR="00850EF4" w:rsidRPr="00595623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595623" w14:paraId="723F5BE3" w14:textId="77777777" w:rsidTr="004F426F">
        <w:tc>
          <w:tcPr>
            <w:tcW w:w="3823" w:type="dxa"/>
          </w:tcPr>
          <w:p w14:paraId="30CA5C22" w14:textId="20107840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="00850EF4" w:rsidRPr="0059562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14:paraId="5E3D56FF" w14:textId="0248E743" w:rsidR="00FD0711" w:rsidRPr="00595623" w:rsidRDefault="00C116E4" w:rsidP="00595623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595623">
              <w:rPr>
                <w:sz w:val="24"/>
                <w:szCs w:val="24"/>
              </w:rPr>
              <w:t xml:space="preserve">Universitatea </w:t>
            </w:r>
            <w:r w:rsidR="00C26673" w:rsidRPr="00595623">
              <w:rPr>
                <w:sz w:val="24"/>
                <w:szCs w:val="24"/>
              </w:rPr>
              <w:t xml:space="preserve">Națională de Știință și Tehnologie </w:t>
            </w:r>
            <w:r w:rsidRPr="00595623">
              <w:rPr>
                <w:sz w:val="24"/>
                <w:szCs w:val="24"/>
              </w:rPr>
              <w:t>POLITEHNICA</w:t>
            </w:r>
            <w:r w:rsidR="00A26CB8" w:rsidRPr="00595623">
              <w:rPr>
                <w:sz w:val="24"/>
                <w:szCs w:val="24"/>
              </w:rPr>
              <w:t xml:space="preserve"> </w:t>
            </w:r>
            <w:r w:rsidRPr="00595623">
              <w:rPr>
                <w:sz w:val="24"/>
                <w:szCs w:val="24"/>
              </w:rPr>
              <w:t>din Bucure</w:t>
            </w:r>
            <w:r w:rsidR="001B1709" w:rsidRPr="00595623">
              <w:rPr>
                <w:sz w:val="24"/>
                <w:szCs w:val="24"/>
              </w:rPr>
              <w:t>ș</w:t>
            </w:r>
            <w:r w:rsidRPr="00595623">
              <w:rPr>
                <w:sz w:val="24"/>
                <w:szCs w:val="24"/>
              </w:rPr>
              <w:t>ti</w:t>
            </w:r>
          </w:p>
        </w:tc>
      </w:tr>
      <w:tr w:rsidR="00FD0711" w:rsidRPr="00595623" w14:paraId="3BA60826" w14:textId="77777777" w:rsidTr="004F426F">
        <w:tc>
          <w:tcPr>
            <w:tcW w:w="3823" w:type="dxa"/>
          </w:tcPr>
          <w:p w14:paraId="03B4F8D9" w14:textId="32E1FB27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4D05ACE5" w:rsidR="00FD0711" w:rsidRPr="00595623" w:rsidRDefault="00BA7287" w:rsidP="00595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</w:t>
            </w:r>
            <w:r w:rsidR="00582FE5"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de Inginerie A</w:t>
            </w: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erospațială</w:t>
            </w:r>
          </w:p>
        </w:tc>
      </w:tr>
      <w:tr w:rsidR="00BA7287" w:rsidRPr="00595623" w14:paraId="574A0553" w14:textId="77777777" w:rsidTr="004F426F">
        <w:tc>
          <w:tcPr>
            <w:tcW w:w="3823" w:type="dxa"/>
          </w:tcPr>
          <w:p w14:paraId="6B93773D" w14:textId="78656198" w:rsidR="00BA7287" w:rsidRPr="00595623" w:rsidRDefault="00BA7287" w:rsidP="005956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5459E1D7" w:rsidR="00BA7287" w:rsidRPr="00595623" w:rsidRDefault="00E4057D" w:rsidP="005956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ŞTIINŢE AEROSPAŢIALE „ELIE CARAFOLI”</w:t>
            </w:r>
          </w:p>
        </w:tc>
      </w:tr>
      <w:tr w:rsidR="00BA7287" w:rsidRPr="00595623" w14:paraId="56B65CAC" w14:textId="77777777" w:rsidTr="004F426F">
        <w:tc>
          <w:tcPr>
            <w:tcW w:w="3823" w:type="dxa"/>
          </w:tcPr>
          <w:p w14:paraId="4DBB2F4C" w14:textId="17651D53" w:rsidR="00BA7287" w:rsidRPr="00595623" w:rsidRDefault="00BA7287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</w:tcPr>
          <w:p w14:paraId="211250E6" w14:textId="60092B76" w:rsidR="00BA7287" w:rsidRPr="00595623" w:rsidRDefault="00450ED2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Inginerie A</w:t>
            </w:r>
            <w:r w:rsidR="00BA7287" w:rsidRPr="00595623">
              <w:rPr>
                <w:rFonts w:ascii="Times New Roman" w:hAnsi="Times New Roman"/>
                <w:sz w:val="24"/>
                <w:szCs w:val="24"/>
              </w:rPr>
              <w:t>erospațială</w:t>
            </w:r>
          </w:p>
        </w:tc>
      </w:tr>
      <w:tr w:rsidR="00BA7287" w:rsidRPr="00595623" w14:paraId="06D8832E" w14:textId="77777777" w:rsidTr="004F426F">
        <w:tc>
          <w:tcPr>
            <w:tcW w:w="3823" w:type="dxa"/>
          </w:tcPr>
          <w:p w14:paraId="45BF625A" w14:textId="64CEC4A6" w:rsidR="00BA7287" w:rsidRPr="00595623" w:rsidRDefault="00BA7287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5A2CE19F" w14:textId="4A601DBE" w:rsidR="00BA7287" w:rsidRPr="00595623" w:rsidRDefault="00657B0F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Sisteme de Propulsie</w:t>
            </w:r>
          </w:p>
        </w:tc>
      </w:tr>
      <w:tr w:rsidR="00BA7287" w:rsidRPr="00595623" w14:paraId="364B4DCD" w14:textId="77777777" w:rsidTr="004F426F">
        <w:tc>
          <w:tcPr>
            <w:tcW w:w="3823" w:type="dxa"/>
          </w:tcPr>
          <w:p w14:paraId="2D0E1983" w14:textId="1B044C64" w:rsidR="00BA7287" w:rsidRPr="00595623" w:rsidRDefault="00BA7287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</w:tcPr>
          <w:p w14:paraId="10F58711" w14:textId="2A8C963A" w:rsidR="00BA7287" w:rsidRPr="00595623" w:rsidRDefault="00BA7287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BA7287" w:rsidRPr="00595623" w14:paraId="456B9D7C" w14:textId="77777777" w:rsidTr="004F426F">
        <w:tc>
          <w:tcPr>
            <w:tcW w:w="3823" w:type="dxa"/>
          </w:tcPr>
          <w:p w14:paraId="78642FEF" w14:textId="2905D49C" w:rsidR="00BA7287" w:rsidRPr="00595623" w:rsidRDefault="00BA7287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14:paraId="368FCB00" w14:textId="365C764E" w:rsidR="00BA7287" w:rsidRPr="00595623" w:rsidRDefault="00BA7287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BA7287" w:rsidRPr="00595623" w14:paraId="375B37EE" w14:textId="77777777" w:rsidTr="004F426F">
        <w:tc>
          <w:tcPr>
            <w:tcW w:w="3823" w:type="dxa"/>
          </w:tcPr>
          <w:p w14:paraId="62A6CD0E" w14:textId="04F1D0CE" w:rsidR="00BA7287" w:rsidRPr="00595623" w:rsidRDefault="00BA7287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14:paraId="34157CA3" w14:textId="143363C2" w:rsidR="00BA7287" w:rsidRPr="00595623" w:rsidRDefault="00BA7287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595623" w:rsidRDefault="00FD0711" w:rsidP="00595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07157B88" w:rsidR="00FD0711" w:rsidRPr="00595623" w:rsidRDefault="00FD0711" w:rsidP="00595623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5"/>
        <w:gridCol w:w="384"/>
        <w:gridCol w:w="670"/>
        <w:gridCol w:w="1273"/>
        <w:gridCol w:w="179"/>
        <w:gridCol w:w="304"/>
        <w:gridCol w:w="1729"/>
        <w:gridCol w:w="26"/>
        <w:gridCol w:w="1163"/>
        <w:gridCol w:w="1926"/>
        <w:gridCol w:w="696"/>
      </w:tblGrid>
      <w:tr w:rsidR="00FD0711" w:rsidRPr="00595623" w14:paraId="57E36C1D" w14:textId="77777777" w:rsidTr="00204311">
        <w:tc>
          <w:tcPr>
            <w:tcW w:w="2846" w:type="dxa"/>
            <w:gridSpan w:val="3"/>
          </w:tcPr>
          <w:p w14:paraId="35767C96" w14:textId="5D79072F" w:rsidR="00BA7287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085094" w:rsidRPr="0059562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  <w:p w14:paraId="61BD6346" w14:textId="1B11F085" w:rsidR="00532F3D" w:rsidRPr="00595623" w:rsidRDefault="00532F3D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7518365A" w14:textId="77777777" w:rsidR="001F003F" w:rsidRPr="00595623" w:rsidRDefault="001F003F" w:rsidP="00595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3996590F" w14:textId="3D392AB5" w:rsidR="001F003F" w:rsidRPr="00595623" w:rsidRDefault="00E4057D" w:rsidP="00595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Agregate şi Instalaţii în Turbomotoarele de Aviaţie</w:t>
            </w:r>
          </w:p>
        </w:tc>
      </w:tr>
      <w:tr w:rsidR="00FD0711" w:rsidRPr="00595623" w14:paraId="3B211D2A" w14:textId="77777777" w:rsidTr="00204311">
        <w:tc>
          <w:tcPr>
            <w:tcW w:w="4449" w:type="dxa"/>
            <w:gridSpan w:val="5"/>
          </w:tcPr>
          <w:p w14:paraId="4AB7824E" w14:textId="13A46E1D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2B356782" w:rsidR="00FD0711" w:rsidRPr="00595623" w:rsidRDefault="00E4057D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Grigore Cican</w:t>
            </w:r>
          </w:p>
        </w:tc>
      </w:tr>
      <w:tr w:rsidR="00FD0711" w:rsidRPr="00595623" w14:paraId="4C0392E2" w14:textId="77777777" w:rsidTr="00204311">
        <w:tc>
          <w:tcPr>
            <w:tcW w:w="4449" w:type="dxa"/>
            <w:gridSpan w:val="5"/>
          </w:tcPr>
          <w:p w14:paraId="0068B97D" w14:textId="3052C3FD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 w:rsidRPr="00595623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 w:rsidRPr="00595623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3480C58E" w:rsidR="00FD0711" w:rsidRPr="00595623" w:rsidRDefault="00E4057D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Grigore Cican</w:t>
            </w:r>
          </w:p>
        </w:tc>
      </w:tr>
      <w:tr w:rsidR="00940776" w:rsidRPr="00595623" w14:paraId="3BE3C0BE" w14:textId="77777777" w:rsidTr="00204311">
        <w:tc>
          <w:tcPr>
            <w:tcW w:w="1756" w:type="dxa"/>
          </w:tcPr>
          <w:p w14:paraId="4026D74C" w14:textId="709688E1" w:rsidR="00FD0711" w:rsidRPr="00595623" w:rsidRDefault="00FD0711" w:rsidP="00595623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0571AAF5" w:rsidR="00FD0711" w:rsidRPr="00595623" w:rsidRDefault="00700487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14:paraId="7DA4A2EF" w14:textId="7C415B17" w:rsidR="00FD0711" w:rsidRPr="00595623" w:rsidRDefault="00FD0711" w:rsidP="00595623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342CE257" w:rsidR="00FD0711" w:rsidRPr="00595623" w:rsidRDefault="007A1B42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</w:t>
            </w:r>
            <w:r w:rsidR="009240D4" w:rsidRPr="0059562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2F764387" w:rsidR="00FD0711" w:rsidRPr="00595623" w:rsidRDefault="00FD0711" w:rsidP="00595623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61F0D783" w:rsidR="00FD0711" w:rsidRPr="00595623" w:rsidRDefault="00E4057D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Verificare</w:t>
            </w:r>
          </w:p>
        </w:tc>
        <w:tc>
          <w:tcPr>
            <w:tcW w:w="2090" w:type="dxa"/>
          </w:tcPr>
          <w:p w14:paraId="2FC51EB1" w14:textId="5BF402F3" w:rsidR="00FD0711" w:rsidRPr="00595623" w:rsidRDefault="00FD0711" w:rsidP="00595623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595623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3B220037" w:rsidR="00FD0711" w:rsidRPr="00595623" w:rsidRDefault="00D605BE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376720" w:rsidRPr="00595623" w14:paraId="14E46E6F" w14:textId="24CDA01A" w:rsidTr="00204311">
        <w:tc>
          <w:tcPr>
            <w:tcW w:w="2140" w:type="dxa"/>
            <w:gridSpan w:val="2"/>
          </w:tcPr>
          <w:p w14:paraId="2B6605C0" w14:textId="31224218" w:rsidR="00204311" w:rsidRPr="00595623" w:rsidRDefault="00204311" w:rsidP="005956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595623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1A36CD5F" w:rsidR="00204311" w:rsidRPr="00595623" w:rsidRDefault="006E7AB8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</w:t>
            </w:r>
            <w:r w:rsidR="00204311" w:rsidRPr="0059562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</w:tcPr>
          <w:p w14:paraId="46A72287" w14:textId="54059028" w:rsidR="00204311" w:rsidRPr="00595623" w:rsidRDefault="00204311" w:rsidP="005956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224739A8" w:rsidR="00940776" w:rsidRPr="00595623" w:rsidRDefault="00940776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UPB.09.S.08.O.008</w:t>
            </w:r>
          </w:p>
        </w:tc>
      </w:tr>
    </w:tbl>
    <w:p w14:paraId="0EDAC24C" w14:textId="77777777" w:rsidR="00AA5BBD" w:rsidRPr="00595623" w:rsidRDefault="00AA5BBD" w:rsidP="00595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0A4E4E71" w:rsidR="00FD0711" w:rsidRPr="00595623" w:rsidRDefault="00FD0711" w:rsidP="00595623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595623">
        <w:rPr>
          <w:rFonts w:ascii="Times New Roman" w:hAnsi="Times New Roman"/>
          <w:sz w:val="24"/>
          <w:szCs w:val="24"/>
        </w:rPr>
        <w:t>(ore pe semestru al activită</w:t>
      </w:r>
      <w:r w:rsidR="001B1709" w:rsidRPr="00595623">
        <w:rPr>
          <w:rFonts w:ascii="Times New Roman" w:hAnsi="Times New Roman"/>
          <w:sz w:val="24"/>
          <w:szCs w:val="24"/>
        </w:rPr>
        <w:t>ț</w:t>
      </w:r>
      <w:r w:rsidRPr="00595623"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595623" w14:paraId="02F8C437" w14:textId="77777777" w:rsidTr="00A5014E">
        <w:tc>
          <w:tcPr>
            <w:tcW w:w="3790" w:type="dxa"/>
          </w:tcPr>
          <w:p w14:paraId="1DC014CD" w14:textId="72AC141A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6CEAB724" w14:textId="6AE7F31D" w:rsidR="00FD0711" w:rsidRPr="00595623" w:rsidRDefault="00E4057D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0380C28A" w14:textId="7F4FE44D" w:rsidR="00FD0711" w:rsidRPr="00595623" w:rsidRDefault="00FD0711" w:rsidP="00595623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Din care</w:t>
            </w:r>
            <w:r w:rsidR="003969A8" w:rsidRPr="005956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4057D" w:rsidRPr="00595623">
              <w:rPr>
                <w:rFonts w:ascii="Times New Roman" w:hAnsi="Times New Roman"/>
                <w:sz w:val="24"/>
                <w:szCs w:val="24"/>
              </w:rPr>
              <w:t>1</w:t>
            </w:r>
            <w:r w:rsidR="003969A8" w:rsidRPr="0059562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5A7AA0D7" w:rsidR="00FD0711" w:rsidRPr="00595623" w:rsidRDefault="00C116E4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7625568D" w14:textId="5ACA5B0C" w:rsidR="00FD0711" w:rsidRPr="00595623" w:rsidRDefault="00FD0711" w:rsidP="00595623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1765071" w14:textId="0DF81FD5" w:rsidR="00FD0711" w:rsidRPr="00595623" w:rsidRDefault="00E4057D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595623" w14:paraId="5F470B7C" w14:textId="77777777" w:rsidTr="00A5014E">
        <w:tc>
          <w:tcPr>
            <w:tcW w:w="3790" w:type="dxa"/>
            <w:shd w:val="clear" w:color="auto" w:fill="D9D9D9"/>
          </w:tcPr>
          <w:p w14:paraId="1C8C1832" w14:textId="3FB4925D" w:rsidR="00FD0711" w:rsidRPr="00595623" w:rsidRDefault="00FD0711" w:rsidP="00595623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595623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0295DF30" w:rsidR="00FD0711" w:rsidRPr="00595623" w:rsidRDefault="00EB52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222EF133" w:rsidR="00FD0711" w:rsidRPr="00595623" w:rsidRDefault="00FD0711" w:rsidP="00595623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Din care</w:t>
            </w:r>
            <w:r w:rsidR="003148A9" w:rsidRPr="005956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4057D" w:rsidRPr="00595623">
              <w:rPr>
                <w:rFonts w:ascii="Times New Roman" w:hAnsi="Times New Roman"/>
                <w:sz w:val="24"/>
                <w:szCs w:val="24"/>
              </w:rPr>
              <w:t>1</w:t>
            </w:r>
            <w:r w:rsidR="003148A9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9A8" w:rsidRPr="00595623">
              <w:rPr>
                <w:rFonts w:ascii="Times New Roman" w:hAnsi="Times New Roman"/>
                <w:sz w:val="24"/>
                <w:szCs w:val="24"/>
              </w:rPr>
              <w:t>-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D59" w:rsidRPr="00595623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91" w:type="dxa"/>
            <w:shd w:val="clear" w:color="auto" w:fill="D9D9D9"/>
          </w:tcPr>
          <w:p w14:paraId="794B634A" w14:textId="6E4BDF93" w:rsidR="00FD0711" w:rsidRPr="00595623" w:rsidRDefault="00EB52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/>
          </w:tcPr>
          <w:p w14:paraId="5C2D0A56" w14:textId="2013BD98" w:rsidR="00FD0711" w:rsidRPr="00595623" w:rsidRDefault="00FD0711" w:rsidP="00595623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D9D9D9"/>
          </w:tcPr>
          <w:p w14:paraId="46F27A35" w14:textId="31B23ECB" w:rsidR="00FD0711" w:rsidRPr="00595623" w:rsidRDefault="00E4057D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595623" w14:paraId="5505ED6B" w14:textId="77777777" w:rsidTr="002812A5">
        <w:tc>
          <w:tcPr>
            <w:tcW w:w="9470" w:type="dxa"/>
            <w:gridSpan w:val="7"/>
          </w:tcPr>
          <w:p w14:paraId="439071C8" w14:textId="0BBC4959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14:paraId="1769E86A" w14:textId="79AF2E0B" w:rsidR="00FD0711" w:rsidRPr="00595623" w:rsidRDefault="00EB52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3969A8" w:rsidRPr="0059562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0711" w:rsidRPr="00595623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595623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F720393" w14:textId="5DCBBE81" w:rsidR="0065472F" w:rsidRPr="00595623" w:rsidRDefault="0065472F" w:rsidP="005956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 w:rsidRPr="0059562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595623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="00F31C12" w:rsidRPr="00595623">
              <w:rPr>
                <w:rFonts w:ascii="Times New Roman" w:hAnsi="Times New Roman"/>
                <w:sz w:val="24"/>
                <w:szCs w:val="24"/>
              </w:rPr>
              <w:t>proiect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63355F9C" w:rsidR="0065472F" w:rsidRPr="00595623" w:rsidRDefault="00E4057D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D0711" w:rsidRPr="00595623" w14:paraId="4D18A6AB" w14:textId="77777777" w:rsidTr="002812A5">
        <w:tc>
          <w:tcPr>
            <w:tcW w:w="9470" w:type="dxa"/>
            <w:gridSpan w:val="7"/>
          </w:tcPr>
          <w:p w14:paraId="7C066D2C" w14:textId="558F69E3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6B2632AD" w:rsidR="00FD0711" w:rsidRPr="00595623" w:rsidRDefault="00376720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0711" w:rsidRPr="00595623" w14:paraId="3F6B30D3" w14:textId="77777777" w:rsidTr="002812A5">
        <w:tc>
          <w:tcPr>
            <w:tcW w:w="9470" w:type="dxa"/>
            <w:gridSpan w:val="7"/>
          </w:tcPr>
          <w:p w14:paraId="45BECD94" w14:textId="2C9E7230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3E1C548E" w:rsidR="00FD0711" w:rsidRPr="00595623" w:rsidRDefault="003969A8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595623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595623" w:rsidRDefault="00A8092B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5A092A09" w:rsidR="00A8092B" w:rsidRPr="00595623" w:rsidRDefault="00A8092B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595623" w14:paraId="357B690C" w14:textId="77777777" w:rsidTr="00EB5211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6A160939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50E327D1" w14:textId="5DB3B684" w:rsidR="00FD0711" w:rsidRPr="00595623" w:rsidRDefault="00EB5211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FD0711" w:rsidRPr="00595623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72020775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4DEC056A" w:rsidR="00FD0711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FD0711" w:rsidRPr="00595623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374EEE3A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6270559F" w:rsidR="00FD0711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3B686936" w14:textId="77777777" w:rsidR="0004012C" w:rsidRPr="00595623" w:rsidRDefault="0004012C" w:rsidP="00595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5BBB4087" w:rsidR="00FD0711" w:rsidRPr="00595623" w:rsidRDefault="00FD0711" w:rsidP="005956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4. Precondi</w:t>
      </w:r>
      <w:r w:rsidR="001B1709" w:rsidRPr="00595623">
        <w:rPr>
          <w:rFonts w:ascii="Times New Roman" w:hAnsi="Times New Roman"/>
          <w:b/>
          <w:sz w:val="24"/>
          <w:szCs w:val="24"/>
        </w:rPr>
        <w:t>ț</w:t>
      </w:r>
      <w:r w:rsidRPr="00595623">
        <w:rPr>
          <w:rFonts w:ascii="Times New Roman" w:hAnsi="Times New Roman"/>
          <w:b/>
          <w:sz w:val="24"/>
          <w:szCs w:val="24"/>
        </w:rPr>
        <w:t xml:space="preserve">ii </w:t>
      </w:r>
      <w:r w:rsidRPr="00595623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111"/>
      </w:tblGrid>
      <w:tr w:rsidR="00B609FA" w:rsidRPr="00595623" w14:paraId="1D7E0122" w14:textId="77777777" w:rsidTr="0004012C">
        <w:tc>
          <w:tcPr>
            <w:tcW w:w="1345" w:type="dxa"/>
          </w:tcPr>
          <w:p w14:paraId="18C0980C" w14:textId="377513F9" w:rsidR="00B609FA" w:rsidRPr="00595623" w:rsidRDefault="00B609FA" w:rsidP="0059562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9111" w:type="dxa"/>
          </w:tcPr>
          <w:p w14:paraId="69DC0594" w14:textId="674C4FF6" w:rsidR="0004012C" w:rsidRPr="00595623" w:rsidRDefault="00B258D4" w:rsidP="00595623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39D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12C" w:rsidRPr="00595623">
              <w:rPr>
                <w:rFonts w:ascii="Times New Roman" w:hAnsi="Times New Roman"/>
                <w:sz w:val="24"/>
                <w:szCs w:val="24"/>
              </w:rPr>
              <w:t xml:space="preserve">Parcurgerea următoarelor discipline: Termodinamică, Mecanica, Bazele propulsiei, </w:t>
            </w:r>
          </w:p>
          <w:p w14:paraId="2F95B643" w14:textId="04B343D8" w:rsidR="00B2221B" w:rsidRPr="00595623" w:rsidRDefault="0004012C" w:rsidP="00595623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Electrotehnică &amp; Electronică, Automatica motoarelor aeroreactoare, Organe de maşini</w:t>
            </w:r>
          </w:p>
        </w:tc>
      </w:tr>
      <w:tr w:rsidR="00B609FA" w:rsidRPr="00595623" w14:paraId="2114D3A9" w14:textId="77777777" w:rsidTr="0004012C">
        <w:trPr>
          <w:trHeight w:val="1331"/>
        </w:trPr>
        <w:tc>
          <w:tcPr>
            <w:tcW w:w="1345" w:type="dxa"/>
          </w:tcPr>
          <w:p w14:paraId="05FE3232" w14:textId="25CF3735" w:rsidR="00B609FA" w:rsidRPr="00595623" w:rsidRDefault="00B609FA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595623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9111" w:type="dxa"/>
          </w:tcPr>
          <w:p w14:paraId="78211C9D" w14:textId="77777777" w:rsidR="0004012C" w:rsidRPr="00595623" w:rsidRDefault="0004012C" w:rsidP="00595623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Parcurgerea următoarelor discipline: Termodinamică, Mecanica, Bazele propulsiei, </w:t>
            </w:r>
          </w:p>
          <w:p w14:paraId="03D86E87" w14:textId="2953B231" w:rsidR="00665316" w:rsidRPr="00595623" w:rsidRDefault="0004012C" w:rsidP="00595623">
            <w:pPr>
              <w:ind w:left="-1937" w:firstLine="18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Electrotehnică &amp; Electronică, Automatica motoarelor aeroreactoare</w:t>
            </w:r>
          </w:p>
        </w:tc>
      </w:tr>
    </w:tbl>
    <w:p w14:paraId="7BDFD6BF" w14:textId="3EB76043" w:rsidR="00B609FA" w:rsidRPr="00595623" w:rsidRDefault="00B609FA" w:rsidP="00595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84064" w14:textId="08DBAD31" w:rsidR="001F002C" w:rsidRPr="00595623" w:rsidRDefault="00FD0711" w:rsidP="00595623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5. Condi</w:t>
      </w:r>
      <w:r w:rsidR="001B1709" w:rsidRPr="00595623">
        <w:rPr>
          <w:rFonts w:ascii="Times New Roman" w:hAnsi="Times New Roman"/>
          <w:b/>
          <w:sz w:val="24"/>
          <w:szCs w:val="24"/>
        </w:rPr>
        <w:t>ț</w:t>
      </w:r>
      <w:r w:rsidRPr="00595623">
        <w:rPr>
          <w:rFonts w:ascii="Times New Roman" w:hAnsi="Times New Roman"/>
          <w:b/>
          <w:sz w:val="24"/>
          <w:szCs w:val="24"/>
        </w:rPr>
        <w:t>ii</w:t>
      </w:r>
      <w:r w:rsidR="003C430C" w:rsidRPr="00595623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595623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595623">
        <w:rPr>
          <w:rFonts w:ascii="Times New Roman" w:hAnsi="Times New Roman"/>
          <w:b/>
          <w:sz w:val="24"/>
          <w:szCs w:val="24"/>
        </w:rPr>
        <w:t>pentru desfă</w:t>
      </w:r>
      <w:r w:rsidR="001B1709" w:rsidRPr="00595623">
        <w:rPr>
          <w:rFonts w:ascii="Times New Roman" w:hAnsi="Times New Roman"/>
          <w:b/>
          <w:sz w:val="24"/>
          <w:szCs w:val="24"/>
        </w:rPr>
        <w:t>ș</w:t>
      </w:r>
      <w:r w:rsidR="003C430C" w:rsidRPr="00595623">
        <w:rPr>
          <w:rFonts w:ascii="Times New Roman" w:hAnsi="Times New Roman"/>
          <w:b/>
          <w:sz w:val="24"/>
          <w:szCs w:val="24"/>
        </w:rPr>
        <w:t>urarea</w:t>
      </w:r>
      <w:r w:rsidR="00051BDC" w:rsidRPr="00595623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595623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595623">
        <w:rPr>
          <w:rFonts w:ascii="Times New Roman" w:hAnsi="Times New Roman"/>
          <w:b/>
          <w:sz w:val="24"/>
          <w:szCs w:val="24"/>
        </w:rPr>
        <w:t>ț</w:t>
      </w:r>
      <w:r w:rsidR="003C430C" w:rsidRPr="00595623">
        <w:rPr>
          <w:rFonts w:ascii="Times New Roman" w:hAnsi="Times New Roman"/>
          <w:b/>
          <w:sz w:val="24"/>
          <w:szCs w:val="24"/>
        </w:rPr>
        <w:t>ilor didactice</w:t>
      </w:r>
      <w:r w:rsidRPr="00595623">
        <w:rPr>
          <w:rFonts w:ascii="Times New Roman" w:hAnsi="Times New Roman"/>
          <w:sz w:val="24"/>
          <w:szCs w:val="24"/>
        </w:rPr>
        <w:t xml:space="preserve"> (acolo unde este cazul)</w:t>
      </w:r>
      <w:r w:rsidR="00A1304B" w:rsidRPr="00595623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595623" w14:paraId="312E0DE7" w14:textId="77777777" w:rsidTr="6B7653A3">
        <w:tc>
          <w:tcPr>
            <w:tcW w:w="2405" w:type="dxa"/>
          </w:tcPr>
          <w:p w14:paraId="5FCC0C5A" w14:textId="67736C77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595623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  <w:r w:rsidR="00A1304B" w:rsidRPr="0059562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14:paraId="6B9EB768" w14:textId="77777777" w:rsidR="00FD0711" w:rsidRPr="00595623" w:rsidRDefault="00D31C96" w:rsidP="00595623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 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  <w:p w14:paraId="3202D18E" w14:textId="3AE189F2" w:rsidR="00E20BD3" w:rsidRPr="00595623" w:rsidRDefault="00E20BD3" w:rsidP="00595623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595623" w14:paraId="30197A50" w14:textId="77777777" w:rsidTr="6B7653A3">
        <w:tc>
          <w:tcPr>
            <w:tcW w:w="2405" w:type="dxa"/>
          </w:tcPr>
          <w:p w14:paraId="4ED81E2D" w14:textId="387DAF53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595623">
              <w:rPr>
                <w:rFonts w:ascii="Times New Roman" w:hAnsi="Times New Roman"/>
                <w:sz w:val="24"/>
                <w:szCs w:val="24"/>
              </w:rPr>
              <w:t xml:space="preserve"> de desfășurare a proiectului</w:t>
            </w:r>
          </w:p>
        </w:tc>
        <w:tc>
          <w:tcPr>
            <w:tcW w:w="8051" w:type="dxa"/>
          </w:tcPr>
          <w:p w14:paraId="540A7438" w14:textId="0FDBF962" w:rsidR="00D31C96" w:rsidRPr="00595623" w:rsidRDefault="003D7D8C" w:rsidP="00595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Seminarul</w:t>
            </w:r>
            <w:r w:rsidR="006B0B01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B7653A3" w:rsidRPr="00595623">
              <w:rPr>
                <w:rFonts w:ascii="Times New Roman" w:hAnsi="Times New Roman"/>
                <w:sz w:val="24"/>
                <w:szCs w:val="24"/>
              </w:rPr>
              <w:t>se va desfă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ș</w:t>
            </w:r>
            <w:r w:rsidR="6B7653A3" w:rsidRPr="00595623">
              <w:rPr>
                <w:rFonts w:ascii="Times New Roman" w:hAnsi="Times New Roman"/>
                <w:sz w:val="24"/>
                <w:szCs w:val="24"/>
              </w:rPr>
              <w:t xml:space="preserve">ura </w:t>
            </w:r>
            <w:r w:rsidR="00940776" w:rsidRPr="00595623">
              <w:rPr>
                <w:rFonts w:ascii="Times New Roman" w:hAnsi="Times New Roman"/>
                <w:sz w:val="24"/>
                <w:szCs w:val="24"/>
              </w:rPr>
              <w:t>in laboratorul de turbomotoare.</w:t>
            </w:r>
          </w:p>
        </w:tc>
      </w:tr>
    </w:tbl>
    <w:p w14:paraId="5C760D1A" w14:textId="7EFEC6D5" w:rsidR="00FD0711" w:rsidRPr="00595623" w:rsidRDefault="00FD0711" w:rsidP="00595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E89E1" w14:textId="30CDD58E" w:rsidR="00CC6774" w:rsidRPr="00595623" w:rsidRDefault="00D31C96" w:rsidP="0059562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5623">
        <w:rPr>
          <w:rFonts w:ascii="Times New Roman" w:hAnsi="Times New Roman"/>
          <w:b/>
          <w:sz w:val="24"/>
          <w:szCs w:val="24"/>
        </w:rPr>
        <w:t>6. Obiectiv</w:t>
      </w:r>
      <w:r w:rsidR="00253624" w:rsidRPr="00595623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595623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14:paraId="37A64B60" w14:textId="77777777" w:rsidR="00132D5D" w:rsidRPr="00595623" w:rsidRDefault="00132D5D" w:rsidP="00595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39278969"/>
      <w:r w:rsidRPr="00595623">
        <w:rPr>
          <w:rFonts w:ascii="Times New Roman" w:hAnsi="Times New Roman"/>
          <w:sz w:val="24"/>
          <w:szCs w:val="24"/>
        </w:rPr>
        <w:t xml:space="preserve">Disciplina se studiază în cadrul domeniului </w:t>
      </w:r>
      <w:r w:rsidRPr="00595623">
        <w:rPr>
          <w:rFonts w:ascii="Times New Roman" w:hAnsi="Times New Roman"/>
          <w:b/>
          <w:bCs/>
          <w:sz w:val="24"/>
          <w:szCs w:val="24"/>
        </w:rPr>
        <w:t>Inginerie Aerospațială</w:t>
      </w:r>
      <w:r w:rsidRPr="00595623">
        <w:rPr>
          <w:rFonts w:ascii="Times New Roman" w:hAnsi="Times New Roman"/>
          <w:sz w:val="24"/>
          <w:szCs w:val="24"/>
        </w:rPr>
        <w:t xml:space="preserve"> / specializarea </w:t>
      </w:r>
      <w:r w:rsidRPr="00595623">
        <w:rPr>
          <w:rFonts w:ascii="Times New Roman" w:hAnsi="Times New Roman"/>
          <w:b/>
          <w:bCs/>
          <w:sz w:val="24"/>
          <w:szCs w:val="24"/>
        </w:rPr>
        <w:t>Sisteme de Propulsie</w:t>
      </w:r>
      <w:r w:rsidRPr="00595623">
        <w:rPr>
          <w:rFonts w:ascii="Times New Roman" w:hAnsi="Times New Roman"/>
          <w:sz w:val="24"/>
          <w:szCs w:val="24"/>
        </w:rPr>
        <w:t xml:space="preserve"> și își propune să familiarizeze studenții cu </w:t>
      </w:r>
      <w:r w:rsidRPr="00595623">
        <w:rPr>
          <w:rFonts w:ascii="Times New Roman" w:hAnsi="Times New Roman"/>
          <w:b/>
          <w:bCs/>
          <w:sz w:val="24"/>
          <w:szCs w:val="24"/>
        </w:rPr>
        <w:t>abordările, modelele și metodele de calcul/verificare</w:t>
      </w:r>
      <w:r w:rsidRPr="00595623">
        <w:rPr>
          <w:rFonts w:ascii="Times New Roman" w:hAnsi="Times New Roman"/>
          <w:sz w:val="24"/>
          <w:szCs w:val="24"/>
        </w:rPr>
        <w:t xml:space="preserve"> specifice </w:t>
      </w:r>
      <w:r w:rsidRPr="00595623">
        <w:rPr>
          <w:rFonts w:ascii="Times New Roman" w:hAnsi="Times New Roman"/>
          <w:b/>
          <w:bCs/>
          <w:sz w:val="24"/>
          <w:szCs w:val="24"/>
        </w:rPr>
        <w:t>agregatelor și instalațiilor turbomotoarelor</w:t>
      </w:r>
      <w:r w:rsidRPr="00595623">
        <w:rPr>
          <w:rFonts w:ascii="Times New Roman" w:hAnsi="Times New Roman"/>
          <w:sz w:val="24"/>
          <w:szCs w:val="24"/>
        </w:rPr>
        <w:t xml:space="preserve">: instalația </w:t>
      </w:r>
      <w:r w:rsidRPr="00595623">
        <w:rPr>
          <w:rFonts w:ascii="Times New Roman" w:hAnsi="Times New Roman"/>
          <w:b/>
          <w:bCs/>
          <w:sz w:val="24"/>
          <w:szCs w:val="24"/>
        </w:rPr>
        <w:t>hidraulică</w:t>
      </w:r>
      <w:r w:rsidRPr="00595623">
        <w:rPr>
          <w:rFonts w:ascii="Times New Roman" w:hAnsi="Times New Roman"/>
          <w:sz w:val="24"/>
          <w:szCs w:val="24"/>
        </w:rPr>
        <w:t xml:space="preserve">, instalația de </w:t>
      </w:r>
      <w:r w:rsidRPr="00595623">
        <w:rPr>
          <w:rFonts w:ascii="Times New Roman" w:hAnsi="Times New Roman"/>
          <w:b/>
          <w:bCs/>
          <w:sz w:val="24"/>
          <w:szCs w:val="24"/>
        </w:rPr>
        <w:t>combustibil</w:t>
      </w:r>
      <w:r w:rsidRPr="00595623">
        <w:rPr>
          <w:rFonts w:ascii="Times New Roman" w:hAnsi="Times New Roman"/>
          <w:sz w:val="24"/>
          <w:szCs w:val="24"/>
        </w:rPr>
        <w:t xml:space="preserve"> (inclusiv injectoare și pompe), </w:t>
      </w:r>
      <w:r w:rsidRPr="00595623">
        <w:rPr>
          <w:rFonts w:ascii="Times New Roman" w:hAnsi="Times New Roman"/>
          <w:b/>
          <w:bCs/>
          <w:sz w:val="24"/>
          <w:szCs w:val="24"/>
        </w:rPr>
        <w:t>instalația de pornire</w:t>
      </w:r>
      <w:r w:rsidRPr="00595623">
        <w:rPr>
          <w:rFonts w:ascii="Times New Roman" w:hAnsi="Times New Roman"/>
          <w:sz w:val="24"/>
          <w:szCs w:val="24"/>
        </w:rPr>
        <w:t xml:space="preserve">, </w:t>
      </w:r>
      <w:r w:rsidRPr="00595623">
        <w:rPr>
          <w:rFonts w:ascii="Times New Roman" w:hAnsi="Times New Roman"/>
          <w:b/>
          <w:bCs/>
          <w:sz w:val="24"/>
          <w:szCs w:val="24"/>
        </w:rPr>
        <w:t>instalația electrică și instrumentarea</w:t>
      </w:r>
      <w:r w:rsidRPr="00595623">
        <w:rPr>
          <w:rFonts w:ascii="Times New Roman" w:hAnsi="Times New Roman"/>
          <w:sz w:val="24"/>
          <w:szCs w:val="24"/>
        </w:rPr>
        <w:t xml:space="preserve">, </w:t>
      </w:r>
      <w:r w:rsidRPr="00595623">
        <w:rPr>
          <w:rFonts w:ascii="Times New Roman" w:hAnsi="Times New Roman"/>
          <w:b/>
          <w:bCs/>
          <w:sz w:val="24"/>
          <w:szCs w:val="24"/>
        </w:rPr>
        <w:t>instalația de ungere</w:t>
      </w:r>
      <w:r w:rsidRPr="00595623">
        <w:rPr>
          <w:rFonts w:ascii="Times New Roman" w:hAnsi="Times New Roman"/>
          <w:sz w:val="24"/>
          <w:szCs w:val="24"/>
        </w:rPr>
        <w:t xml:space="preserve">, precum și </w:t>
      </w:r>
      <w:r w:rsidRPr="00595623">
        <w:rPr>
          <w:rFonts w:ascii="Times New Roman" w:hAnsi="Times New Roman"/>
          <w:b/>
          <w:bCs/>
          <w:sz w:val="24"/>
          <w:szCs w:val="24"/>
        </w:rPr>
        <w:t>instalația de aer</w:t>
      </w:r>
      <w:r w:rsidRPr="00595623">
        <w:rPr>
          <w:rFonts w:ascii="Times New Roman" w:hAnsi="Times New Roman"/>
          <w:sz w:val="24"/>
          <w:szCs w:val="24"/>
        </w:rPr>
        <w:t xml:space="preserve"> și </w:t>
      </w:r>
      <w:r w:rsidRPr="00595623">
        <w:rPr>
          <w:rFonts w:ascii="Times New Roman" w:hAnsi="Times New Roman"/>
          <w:b/>
          <w:bCs/>
          <w:sz w:val="24"/>
          <w:szCs w:val="24"/>
        </w:rPr>
        <w:t>anti-incendiu</w:t>
      </w:r>
      <w:r w:rsidRPr="00595623">
        <w:rPr>
          <w:rFonts w:ascii="Times New Roman" w:hAnsi="Times New Roman"/>
          <w:sz w:val="24"/>
          <w:szCs w:val="24"/>
        </w:rPr>
        <w:t xml:space="preserve">. Accentul este pus pe </w:t>
      </w:r>
      <w:r w:rsidRPr="00595623">
        <w:rPr>
          <w:rFonts w:ascii="Times New Roman" w:hAnsi="Times New Roman"/>
          <w:b/>
          <w:bCs/>
          <w:sz w:val="24"/>
          <w:szCs w:val="24"/>
        </w:rPr>
        <w:t>rezolvarea de aplicații practice</w:t>
      </w:r>
      <w:r w:rsidRPr="00595623">
        <w:rPr>
          <w:rFonts w:ascii="Times New Roman" w:hAnsi="Times New Roman"/>
          <w:sz w:val="24"/>
          <w:szCs w:val="24"/>
        </w:rPr>
        <w:t xml:space="preserve"> și pe dimensionarea componentelor (conducte, injectoare, pompe de combustibil și </w:t>
      </w:r>
      <w:r w:rsidRPr="00595623">
        <w:rPr>
          <w:rFonts w:ascii="Times New Roman" w:hAnsi="Times New Roman"/>
          <w:b/>
          <w:bCs/>
          <w:sz w:val="24"/>
          <w:szCs w:val="24"/>
        </w:rPr>
        <w:t>pompe cu roți dințate</w:t>
      </w:r>
      <w:r w:rsidRPr="00595623">
        <w:rPr>
          <w:rFonts w:ascii="Times New Roman" w:hAnsi="Times New Roman"/>
          <w:sz w:val="24"/>
          <w:szCs w:val="24"/>
        </w:rPr>
        <w:t xml:space="preserve">), corelate cu cerințele de </w:t>
      </w:r>
      <w:r w:rsidRPr="00595623">
        <w:rPr>
          <w:rFonts w:ascii="Times New Roman" w:hAnsi="Times New Roman"/>
          <w:b/>
          <w:bCs/>
          <w:sz w:val="24"/>
          <w:szCs w:val="24"/>
        </w:rPr>
        <w:t>siguranță operațională</w:t>
      </w:r>
      <w:r w:rsidRPr="00595623">
        <w:rPr>
          <w:rFonts w:ascii="Times New Roman" w:hAnsi="Times New Roman"/>
          <w:sz w:val="24"/>
          <w:szCs w:val="24"/>
        </w:rPr>
        <w:t xml:space="preserve"> și cu citirea schemelor </w:t>
      </w:r>
      <w:r w:rsidRPr="00595623">
        <w:rPr>
          <w:rFonts w:ascii="Times New Roman" w:hAnsi="Times New Roman"/>
          <w:b/>
          <w:bCs/>
          <w:sz w:val="24"/>
          <w:szCs w:val="24"/>
        </w:rPr>
        <w:t>P&amp;ID</w:t>
      </w:r>
      <w:r w:rsidRPr="00595623">
        <w:rPr>
          <w:rFonts w:ascii="Times New Roman" w:hAnsi="Times New Roman"/>
          <w:sz w:val="24"/>
          <w:szCs w:val="24"/>
        </w:rPr>
        <w:t>.</w:t>
      </w:r>
    </w:p>
    <w:p w14:paraId="01A67BA5" w14:textId="77777777" w:rsidR="00132D5D" w:rsidRPr="00595623" w:rsidRDefault="00132D5D" w:rsidP="00595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Competențe/rezultate urmărite:</w:t>
      </w:r>
    </w:p>
    <w:p w14:paraId="6AE20D48" w14:textId="77777777" w:rsidR="00132D5D" w:rsidRPr="00595623" w:rsidRDefault="00132D5D" w:rsidP="0059562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Lexic tehnic activ</w:t>
      </w:r>
      <w:r w:rsidRPr="00595623">
        <w:rPr>
          <w:rFonts w:ascii="Times New Roman" w:hAnsi="Times New Roman"/>
          <w:sz w:val="24"/>
          <w:szCs w:val="24"/>
        </w:rPr>
        <w:t xml:space="preserve"> specific disciplinelor de instalații pentru turbomotoare (debit, pierdere de sarcină, NPSH, cavitație, pulverizare, curbe pompă, FADEC / elemente de automatizare, cutie de transmisie etc.).</w:t>
      </w:r>
    </w:p>
    <w:p w14:paraId="7D2460AA" w14:textId="77777777" w:rsidR="00132D5D" w:rsidRPr="00595623" w:rsidRDefault="00132D5D" w:rsidP="0059562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Cunoștințe aplicate</w:t>
      </w:r>
      <w:r w:rsidRPr="00595623">
        <w:rPr>
          <w:rFonts w:ascii="Times New Roman" w:hAnsi="Times New Roman"/>
          <w:sz w:val="24"/>
          <w:szCs w:val="24"/>
        </w:rPr>
        <w:t xml:space="preserve"> despre arhitectura și funcționarea instalațiilor: roluri, scheme funcționale, trasee media, senzori/actuatori, interfețe electrice și cerințe de </w:t>
      </w:r>
      <w:r w:rsidRPr="00595623">
        <w:rPr>
          <w:rFonts w:ascii="Times New Roman" w:hAnsi="Times New Roman"/>
          <w:b/>
          <w:bCs/>
          <w:sz w:val="24"/>
          <w:szCs w:val="24"/>
        </w:rPr>
        <w:t>protecție/anti-incendiu</w:t>
      </w:r>
      <w:r w:rsidRPr="00595623">
        <w:rPr>
          <w:rFonts w:ascii="Times New Roman" w:hAnsi="Times New Roman"/>
          <w:sz w:val="24"/>
          <w:szCs w:val="24"/>
        </w:rPr>
        <w:t>.</w:t>
      </w:r>
    </w:p>
    <w:p w14:paraId="779D5982" w14:textId="77777777" w:rsidR="00132D5D" w:rsidRPr="00595623" w:rsidRDefault="00132D5D" w:rsidP="0059562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Formulări matematice și algoritmice</w:t>
      </w:r>
      <w:r w:rsidRPr="00595623">
        <w:rPr>
          <w:rFonts w:ascii="Times New Roman" w:hAnsi="Times New Roman"/>
          <w:sz w:val="24"/>
          <w:szCs w:val="24"/>
        </w:rPr>
        <w:t xml:space="preserve"> pentru probleme reale: calculul </w:t>
      </w:r>
      <w:r w:rsidRPr="00595623">
        <w:rPr>
          <w:rFonts w:ascii="Times New Roman" w:hAnsi="Times New Roman"/>
          <w:b/>
          <w:bCs/>
          <w:sz w:val="24"/>
          <w:szCs w:val="24"/>
        </w:rPr>
        <w:t>pierderilor de sarcină</w:t>
      </w:r>
      <w:r w:rsidRPr="00595623">
        <w:rPr>
          <w:rFonts w:ascii="Times New Roman" w:hAnsi="Times New Roman"/>
          <w:sz w:val="24"/>
          <w:szCs w:val="24"/>
        </w:rPr>
        <w:t xml:space="preserve"> pe conducte, </w:t>
      </w:r>
      <w:r w:rsidRPr="00595623">
        <w:rPr>
          <w:rFonts w:ascii="Times New Roman" w:hAnsi="Times New Roman"/>
          <w:b/>
          <w:bCs/>
          <w:sz w:val="24"/>
          <w:szCs w:val="24"/>
        </w:rPr>
        <w:t>dimensionarea injectoarelor</w:t>
      </w:r>
      <w:r w:rsidRPr="00595623">
        <w:rPr>
          <w:rFonts w:ascii="Times New Roman" w:hAnsi="Times New Roman"/>
          <w:sz w:val="24"/>
          <w:szCs w:val="24"/>
        </w:rPr>
        <w:t xml:space="preserve">, determinarea punctului de funcționare al </w:t>
      </w:r>
      <w:r w:rsidRPr="00595623">
        <w:rPr>
          <w:rFonts w:ascii="Times New Roman" w:hAnsi="Times New Roman"/>
          <w:b/>
          <w:bCs/>
          <w:sz w:val="24"/>
          <w:szCs w:val="24"/>
        </w:rPr>
        <w:t>pompelor de combustibil</w:t>
      </w:r>
      <w:r w:rsidRPr="00595623">
        <w:rPr>
          <w:rFonts w:ascii="Times New Roman" w:hAnsi="Times New Roman"/>
          <w:sz w:val="24"/>
          <w:szCs w:val="24"/>
        </w:rPr>
        <w:t xml:space="preserve">, calculul și verificarea </w:t>
      </w:r>
      <w:r w:rsidRPr="00595623">
        <w:rPr>
          <w:rFonts w:ascii="Times New Roman" w:hAnsi="Times New Roman"/>
          <w:b/>
          <w:bCs/>
          <w:sz w:val="24"/>
          <w:szCs w:val="24"/>
        </w:rPr>
        <w:t>pompelor cu roți dințate</w:t>
      </w:r>
      <w:r w:rsidRPr="00595623">
        <w:rPr>
          <w:rFonts w:ascii="Times New Roman" w:hAnsi="Times New Roman"/>
          <w:sz w:val="24"/>
          <w:szCs w:val="24"/>
        </w:rPr>
        <w:t xml:space="preserve">, estimări de regim pentru </w:t>
      </w:r>
      <w:r w:rsidRPr="00595623">
        <w:rPr>
          <w:rFonts w:ascii="Times New Roman" w:hAnsi="Times New Roman"/>
          <w:b/>
          <w:bCs/>
          <w:sz w:val="24"/>
          <w:szCs w:val="24"/>
        </w:rPr>
        <w:t>pornire</w:t>
      </w:r>
      <w:r w:rsidRPr="00595623">
        <w:rPr>
          <w:rFonts w:ascii="Times New Roman" w:hAnsi="Times New Roman"/>
          <w:sz w:val="24"/>
          <w:szCs w:val="24"/>
        </w:rPr>
        <w:t xml:space="preserve"> și elemente de </w:t>
      </w:r>
      <w:r w:rsidRPr="00595623">
        <w:rPr>
          <w:rFonts w:ascii="Times New Roman" w:hAnsi="Times New Roman"/>
          <w:b/>
          <w:bCs/>
          <w:sz w:val="24"/>
          <w:szCs w:val="24"/>
        </w:rPr>
        <w:t>reglare a MTR</w:t>
      </w:r>
      <w:r w:rsidRPr="00595623">
        <w:rPr>
          <w:rFonts w:ascii="Times New Roman" w:hAnsi="Times New Roman"/>
          <w:sz w:val="24"/>
          <w:szCs w:val="24"/>
        </w:rPr>
        <w:t>.</w:t>
      </w:r>
    </w:p>
    <w:p w14:paraId="6A7FC4E3" w14:textId="77777777" w:rsidR="00132D5D" w:rsidRPr="00595623" w:rsidRDefault="00132D5D" w:rsidP="0059562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Înțelegerea sensului fizic</w:t>
      </w:r>
      <w:r w:rsidRPr="00595623">
        <w:rPr>
          <w:rFonts w:ascii="Times New Roman" w:hAnsi="Times New Roman"/>
          <w:sz w:val="24"/>
          <w:szCs w:val="24"/>
        </w:rPr>
        <w:t xml:space="preserve"> al fenomenelor: curgerea (laminar/turbulent), cavitația și efectele asupra pompelor, mecanismele de </w:t>
      </w:r>
      <w:r w:rsidRPr="00595623">
        <w:rPr>
          <w:rFonts w:ascii="Times New Roman" w:hAnsi="Times New Roman"/>
          <w:b/>
          <w:bCs/>
          <w:sz w:val="24"/>
          <w:szCs w:val="24"/>
        </w:rPr>
        <w:t>pulverizare/atomizare</w:t>
      </w:r>
      <w:r w:rsidRPr="00595623">
        <w:rPr>
          <w:rFonts w:ascii="Times New Roman" w:hAnsi="Times New Roman"/>
          <w:sz w:val="24"/>
          <w:szCs w:val="24"/>
        </w:rPr>
        <w:t xml:space="preserve">, regimurile de </w:t>
      </w:r>
      <w:r w:rsidRPr="00595623">
        <w:rPr>
          <w:rFonts w:ascii="Times New Roman" w:hAnsi="Times New Roman"/>
          <w:b/>
          <w:bCs/>
          <w:sz w:val="24"/>
          <w:szCs w:val="24"/>
        </w:rPr>
        <w:t>ungere</w:t>
      </w:r>
      <w:r w:rsidRPr="00595623">
        <w:rPr>
          <w:rFonts w:ascii="Times New Roman" w:hAnsi="Times New Roman"/>
          <w:sz w:val="24"/>
          <w:szCs w:val="24"/>
        </w:rPr>
        <w:t xml:space="preserve"> și transferul termic în circuitele de ulei, logica </w:t>
      </w:r>
      <w:r w:rsidRPr="00595623">
        <w:rPr>
          <w:rFonts w:ascii="Times New Roman" w:hAnsi="Times New Roman"/>
          <w:b/>
          <w:bCs/>
          <w:sz w:val="24"/>
          <w:szCs w:val="24"/>
        </w:rPr>
        <w:t>interblocărilor</w:t>
      </w:r>
      <w:r w:rsidRPr="00595623">
        <w:rPr>
          <w:rFonts w:ascii="Times New Roman" w:hAnsi="Times New Roman"/>
          <w:sz w:val="24"/>
          <w:szCs w:val="24"/>
        </w:rPr>
        <w:t xml:space="preserve"> și a protecțiilor electrice.</w:t>
      </w:r>
    </w:p>
    <w:p w14:paraId="42B131A0" w14:textId="77777777" w:rsidR="00132D5D" w:rsidRPr="00595623" w:rsidRDefault="00132D5D" w:rsidP="0059562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Creativitate tehnică și gândire inginerească</w:t>
      </w:r>
      <w:r w:rsidRPr="00595623">
        <w:rPr>
          <w:rFonts w:ascii="Times New Roman" w:hAnsi="Times New Roman"/>
          <w:sz w:val="24"/>
          <w:szCs w:val="24"/>
        </w:rPr>
        <w:t xml:space="preserve">, materializate în soluții de proiectare/diagnostic pentru instalații (alegeri de traseu, dispozitive, parametri de operare), utilizând instrumente de calcul (ex. </w:t>
      </w:r>
      <w:r w:rsidRPr="00595623">
        <w:rPr>
          <w:rFonts w:ascii="Times New Roman" w:hAnsi="Times New Roman"/>
          <w:b/>
          <w:bCs/>
          <w:sz w:val="24"/>
          <w:szCs w:val="24"/>
        </w:rPr>
        <w:t>Mathcad/MATLAB</w:t>
      </w:r>
      <w:r w:rsidRPr="00595623">
        <w:rPr>
          <w:rFonts w:ascii="Times New Roman" w:hAnsi="Times New Roman"/>
          <w:sz w:val="24"/>
          <w:szCs w:val="24"/>
        </w:rPr>
        <w:t>) și bune practici de prezentare a rezultatelor.</w:t>
      </w:r>
    </w:p>
    <w:p w14:paraId="22C995F4" w14:textId="77777777" w:rsidR="00132D5D" w:rsidRPr="00595623" w:rsidRDefault="00132D5D" w:rsidP="00595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5623">
        <w:rPr>
          <w:rFonts w:ascii="Times New Roman" w:hAnsi="Times New Roman"/>
          <w:sz w:val="24"/>
          <w:szCs w:val="24"/>
        </w:rPr>
        <w:t xml:space="preserve">Prin aceste rezultate, disciplina oferă studenților </w:t>
      </w:r>
      <w:r w:rsidRPr="00595623">
        <w:rPr>
          <w:rFonts w:ascii="Times New Roman" w:hAnsi="Times New Roman"/>
          <w:b/>
          <w:bCs/>
          <w:sz w:val="24"/>
          <w:szCs w:val="24"/>
        </w:rPr>
        <w:t>o viziune de ansamblu coerentă</w:t>
      </w:r>
      <w:r w:rsidRPr="00595623">
        <w:rPr>
          <w:rFonts w:ascii="Times New Roman" w:hAnsi="Times New Roman"/>
          <w:sz w:val="24"/>
          <w:szCs w:val="24"/>
        </w:rPr>
        <w:t xml:space="preserve"> asupra metodologiilor și procedurilor specifice instalațiilor turbomotoarelor, integrată în cadrul mai larg al </w:t>
      </w:r>
      <w:r w:rsidRPr="00595623">
        <w:rPr>
          <w:rFonts w:ascii="Times New Roman" w:hAnsi="Times New Roman"/>
          <w:b/>
          <w:bCs/>
          <w:sz w:val="24"/>
          <w:szCs w:val="24"/>
        </w:rPr>
        <w:t>Ingineriei Aerospațiale</w:t>
      </w:r>
      <w:r w:rsidRPr="00595623">
        <w:rPr>
          <w:rFonts w:ascii="Times New Roman" w:hAnsi="Times New Roman"/>
          <w:sz w:val="24"/>
          <w:szCs w:val="24"/>
        </w:rPr>
        <w:t xml:space="preserve"> și al exploatării sigure a sistemelor de propulsie.</w:t>
      </w:r>
    </w:p>
    <w:p w14:paraId="7F5CB3B5" w14:textId="77777777" w:rsidR="000E435E" w:rsidRPr="00595623" w:rsidRDefault="000E435E" w:rsidP="005956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14:paraId="581229AD" w14:textId="43CFC620" w:rsidR="0091383B" w:rsidRPr="00595623" w:rsidRDefault="000B3BD0" w:rsidP="005956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7</w:t>
      </w:r>
      <w:r w:rsidR="00D31C96" w:rsidRPr="00595623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595623">
        <w:rPr>
          <w:rFonts w:ascii="Times New Roman" w:hAnsi="Times New Roman"/>
          <w:b/>
          <w:sz w:val="24"/>
          <w:szCs w:val="24"/>
        </w:rPr>
        <w:t>ț</w:t>
      </w:r>
      <w:r w:rsidR="00D31C96" w:rsidRPr="00595623">
        <w:rPr>
          <w:rFonts w:ascii="Times New Roman" w:hAnsi="Times New Roman"/>
          <w:b/>
          <w:sz w:val="24"/>
          <w:szCs w:val="24"/>
        </w:rPr>
        <w:t>ării</w:t>
      </w:r>
      <w:r w:rsidR="002D5B8A" w:rsidRPr="0059562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595623" w14:paraId="44888664" w14:textId="77777777" w:rsidTr="0004012C">
        <w:trPr>
          <w:cantSplit/>
          <w:trHeight w:val="1975"/>
        </w:trPr>
        <w:tc>
          <w:tcPr>
            <w:tcW w:w="993" w:type="dxa"/>
            <w:textDirection w:val="btLr"/>
            <w:vAlign w:val="center"/>
          </w:tcPr>
          <w:p w14:paraId="621ABFCF" w14:textId="1CF0D4C4" w:rsidR="00FD0711" w:rsidRPr="00595623" w:rsidRDefault="002A2A27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595623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595623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463" w:type="dxa"/>
          </w:tcPr>
          <w:p w14:paraId="24009EB3" w14:textId="6984E3CF" w:rsidR="00132D5D" w:rsidRPr="00595623" w:rsidRDefault="00132D5D" w:rsidP="0059562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Identifică și descrie funcțional instalațiile: hidraulică, combustibil, pornire, electrică &amp; instrumentare, ungere, aer &amp; anti-incendiu ale turbomotoarelor.</w:t>
            </w:r>
          </w:p>
          <w:p w14:paraId="46D4ECCD" w14:textId="79D24CFE" w:rsidR="00132D5D" w:rsidRPr="00595623" w:rsidRDefault="00132D5D" w:rsidP="0059562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Explică principiile de funcționare pentru pompe (centrifuge, cu roți dințate), injectoare, filtre, regulatoare de presiune/debit și elemente de automatizare (interblocări, protecții).</w:t>
            </w:r>
          </w:p>
          <w:p w14:paraId="718D6204" w14:textId="66C892F4" w:rsidR="00132D5D" w:rsidRPr="00595623" w:rsidRDefault="00132D5D" w:rsidP="0059562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Înțelege noțiuni cheie: curgere (laminar/turbulent), pierderi de sarcină, NPSH/cavitație, atomizare și pulverizare, regimuri de ungere și disipare termică.</w:t>
            </w:r>
          </w:p>
          <w:p w14:paraId="57F622B8" w14:textId="05695757" w:rsidR="00132D5D" w:rsidRPr="00595623" w:rsidRDefault="00132D5D" w:rsidP="0059562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Interpretează scheme P&amp;ID și diagrame funcționale ale instalațiilor; corelează senzori/actuatori cu variabilele măsurate/comandate (debit, presiune, turație, temperatură).</w:t>
            </w:r>
          </w:p>
          <w:p w14:paraId="189EE302" w14:textId="1F5063B3" w:rsidR="00132D5D" w:rsidRPr="00595623" w:rsidRDefault="00132D5D" w:rsidP="0059562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Cunoaște cerințele de siguranță operațională și principiile de protecție/anti-incendiu pentru combustibil și ulei; baze privind documentația tehnică (manuale, fișe tehnice).</w:t>
            </w:r>
          </w:p>
          <w:p w14:paraId="373D44E3" w14:textId="5C007EDE" w:rsidR="00E20BD3" w:rsidRPr="00595623" w:rsidRDefault="00132D5D" w:rsidP="0059562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Fundamentează elemente de reglare la MTR (pornire, limitări, protecții) și criterii de funcționare în regim tranzitoriu</w:t>
            </w:r>
          </w:p>
        </w:tc>
      </w:tr>
      <w:tr w:rsidR="00FD0711" w:rsidRPr="00595623" w14:paraId="110936E3" w14:textId="77777777" w:rsidTr="0004012C">
        <w:trPr>
          <w:cantSplit/>
          <w:trHeight w:val="1775"/>
        </w:trPr>
        <w:tc>
          <w:tcPr>
            <w:tcW w:w="993" w:type="dxa"/>
            <w:textDirection w:val="btLr"/>
            <w:vAlign w:val="center"/>
          </w:tcPr>
          <w:p w14:paraId="44988092" w14:textId="7246B092" w:rsidR="00FD0711" w:rsidRPr="00595623" w:rsidRDefault="00E5213F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463" w:type="dxa"/>
          </w:tcPr>
          <w:p w14:paraId="4F75FCF1" w14:textId="77777777" w:rsidR="00132D5D" w:rsidRPr="00595623" w:rsidRDefault="00132D5D" w:rsidP="00595623">
            <w:pPr>
              <w:pStyle w:val="Style1"/>
              <w:rPr>
                <w:rFonts w:ascii="Times New Roman" w:hAnsi="Times New Roman"/>
                <w:szCs w:val="24"/>
                <w:lang w:val="ro-RO"/>
              </w:rPr>
            </w:pPr>
          </w:p>
          <w:p w14:paraId="32E9DAC5" w14:textId="338C9986" w:rsidR="00132D5D" w:rsidRPr="00595623" w:rsidRDefault="00132D5D" w:rsidP="0059562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Calculează pierderi de sarcină în rețele de conducte și determină punctul de funcționare pompă–instalație; verifică condiția anticavitație (NPSH).</w:t>
            </w:r>
          </w:p>
          <w:p w14:paraId="507A941A" w14:textId="20F44F4F" w:rsidR="00132D5D" w:rsidRPr="00595623" w:rsidRDefault="00132D5D" w:rsidP="0059562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Dimensionează injectoare (debit țintă/Δp impus) și pompe de combustibil, inclusiv pompe cu roți dințate (debit, randament volumic, scăpări interne).</w:t>
            </w:r>
          </w:p>
          <w:p w14:paraId="09908FCD" w14:textId="0E598F42" w:rsidR="00132D5D" w:rsidRPr="00595623" w:rsidRDefault="00132D5D" w:rsidP="0059562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Selectează echipamente (pompe, filtre, regulatoare, senzori) pe baza curbelor de catalog și a cerințelor instalației; configurează trasee și elemente de protecție.</w:t>
            </w:r>
          </w:p>
          <w:p w14:paraId="09E96399" w14:textId="5D546E11" w:rsidR="00132D5D" w:rsidRPr="00595623" w:rsidRDefault="00132D5D" w:rsidP="0059562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Diagnostică disfuncții tipice (cădere de presiune anormală, aerisiri insuficiente, cavitație, colmatare filtru, neetanșeități) și propune măsuri corective.</w:t>
            </w:r>
          </w:p>
          <w:p w14:paraId="599E99EE" w14:textId="4E018383" w:rsidR="00132D5D" w:rsidRPr="00595623" w:rsidRDefault="00132D5D" w:rsidP="0059562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Citește și elaborează schițe P&amp;ID/diagrame bloc pentru instalațiile de combustibil, ungere și aer; redactează note tehnice și proceduri de probă/pornire.</w:t>
            </w:r>
          </w:p>
          <w:p w14:paraId="29893D81" w14:textId="51399B41" w:rsidR="00241E04" w:rsidRPr="00595623" w:rsidRDefault="00132D5D" w:rsidP="0059562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595623">
              <w:rPr>
                <w:rFonts w:ascii="Times New Roman" w:hAnsi="Times New Roman"/>
                <w:szCs w:val="24"/>
                <w:lang w:val="ro-RO"/>
              </w:rPr>
              <w:t>Utilizează Mathcad/MATLAB (sau echivalent) pentru calcule de dimensionare, post-procesare și verificare; întocmește rapoarte de laborator clare și reproductibile.</w:t>
            </w:r>
          </w:p>
        </w:tc>
      </w:tr>
      <w:tr w:rsidR="002A2A27" w:rsidRPr="00595623" w14:paraId="22C94215" w14:textId="77777777" w:rsidTr="0004012C">
        <w:trPr>
          <w:cantSplit/>
          <w:trHeight w:val="2329"/>
        </w:trPr>
        <w:tc>
          <w:tcPr>
            <w:tcW w:w="993" w:type="dxa"/>
            <w:textDirection w:val="btLr"/>
            <w:vAlign w:val="center"/>
          </w:tcPr>
          <w:p w14:paraId="6A44056B" w14:textId="05859F8E" w:rsidR="002A2A27" w:rsidRPr="00595623" w:rsidRDefault="002A2A27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595623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463" w:type="dxa"/>
          </w:tcPr>
          <w:p w14:paraId="44DB5DB2" w14:textId="0B316B13" w:rsidR="00132D5D" w:rsidRPr="00595623" w:rsidRDefault="00132D5D" w:rsidP="0059562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Respectă normele de securitate la lucrul cu combustibili/ulei și instalații electrice; aplică proceduri de prevenire și stingere a incendiilor.</w:t>
            </w:r>
          </w:p>
          <w:p w14:paraId="2EA65D5E" w14:textId="24A8FD1F" w:rsidR="00132D5D" w:rsidRPr="00595623" w:rsidRDefault="00132D5D" w:rsidP="0059562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Gestionează autonom sarcini la laborator (încercări, măsurători, verificări), planifică timpul și livrează la termen tema/proiectul.</w:t>
            </w:r>
          </w:p>
          <w:p w14:paraId="3F58A19C" w14:textId="4F6488F1" w:rsidR="00132D5D" w:rsidRPr="00595623" w:rsidRDefault="00132D5D" w:rsidP="0059562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Colaborează eficient în echipă (împărțirea rolurilor la laborator, verificare încrucișată a calculelor) și comunică rezultatele tehnice concis.</w:t>
            </w:r>
          </w:p>
          <w:p w14:paraId="463CBBEE" w14:textId="072509A0" w:rsidR="00132D5D" w:rsidRPr="00595623" w:rsidRDefault="00132D5D" w:rsidP="0059562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Respectă etica și integritatea academică (citare corectă, rezultate originale); păstrează confidențialitatea datelor tehnice.</w:t>
            </w:r>
          </w:p>
          <w:p w14:paraId="4E90C458" w14:textId="45F6D27F" w:rsidR="00C95774" w:rsidRPr="00595623" w:rsidRDefault="00132D5D" w:rsidP="0059562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Demonstrează inițiativă în optimizarea soluțiilor (scăderea pierderilor, alegerea echipamentelor, îmbunătățirea siguranței) și justifică deciziile pe bază de date și standarde.</w:t>
            </w:r>
          </w:p>
        </w:tc>
      </w:tr>
    </w:tbl>
    <w:p w14:paraId="492605DF" w14:textId="77777777" w:rsidR="001B1D5F" w:rsidRPr="00595623" w:rsidRDefault="001B1D5F" w:rsidP="00595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5C2BAE" w14:textId="77777777" w:rsidR="00132D5D" w:rsidRPr="00595623" w:rsidRDefault="00132D5D" w:rsidP="00595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940FC" w14:textId="77777777" w:rsidR="00132D5D" w:rsidRPr="00595623" w:rsidRDefault="00132D5D" w:rsidP="00595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62CC3" w14:textId="77777777" w:rsidR="00132D5D" w:rsidRPr="00595623" w:rsidRDefault="00132D5D" w:rsidP="00595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96F8A" w14:textId="68CC1E65" w:rsidR="007C6BB6" w:rsidRPr="00595623" w:rsidRDefault="000B3BD0" w:rsidP="0059562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595623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5956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DC2044" w14:textId="77777777" w:rsidR="00545A1F" w:rsidRPr="00595623" w:rsidRDefault="00545A1F" w:rsidP="00595623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t>Loc de desfășurare: toate orele (curs + aplicații) se țin în Laboratorul de Turbomotoare. Principalele instalații studiate (hidraulică, combustibil, pornire, electrică &amp; instrumentare, ungere, aer &amp; anti-incendiu) sunt identificate direct pe turbomotoarele din laborator, prin trasarea circuitelor, recunoașterea componentelor și corelarea lor cu schemele P&amp;ID.</w:t>
      </w:r>
    </w:p>
    <w:p w14:paraId="3FCEB3C2" w14:textId="77777777" w:rsidR="00545A1F" w:rsidRPr="00595623" w:rsidRDefault="00545A1F" w:rsidP="00595623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t>Abordare didactică: combinăm mini-prelegeri expozitive (pentru conceptele-cheie) cu metode conversative-interactive și învățare prin descoperire bazată pe:</w:t>
      </w:r>
    </w:p>
    <w:p w14:paraId="77D2F842" w14:textId="77777777" w:rsidR="00545A1F" w:rsidRPr="00595623" w:rsidRDefault="00545A1F" w:rsidP="00595623">
      <w:pPr>
        <w:numPr>
          <w:ilvl w:val="0"/>
          <w:numId w:val="36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t>explorare directă a motoarelor: prezentare ghidată a traseelor de combustibil/ulei/aer, a pompelor (centrifuge, cu roți dințate), a injectoarelor, filtrelor, senzorilor și actuatoarelor; punem accent pe identificarea pe piesă și înțelegerea rolului fiecărui element;</w:t>
      </w:r>
    </w:p>
    <w:p w14:paraId="738AF38F" w14:textId="77777777" w:rsidR="00545A1F" w:rsidRPr="00595623" w:rsidRDefault="00545A1F" w:rsidP="00595623">
      <w:pPr>
        <w:numPr>
          <w:ilvl w:val="0"/>
          <w:numId w:val="36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t>demonstrații &amp; experiment: verificarea sensului de curgere, aerisire și amorsare, efecte de pierderi de sarcină/NPSH, simptome de cavitație sau colmatare (în regim didactic, în condiții de siguranță);</w:t>
      </w:r>
    </w:p>
    <w:p w14:paraId="34AEB142" w14:textId="77777777" w:rsidR="00545A1F" w:rsidRPr="00595623" w:rsidRDefault="00545A1F" w:rsidP="00595623">
      <w:pPr>
        <w:numPr>
          <w:ilvl w:val="0"/>
          <w:numId w:val="36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t>modelare și calcul: rezolvări secvențiale la tablă/pe proiector pentru dimensionarea conductelor, injectoarelor, pompelor de combustibil și pompelor cu roți dințate, pe care studenții le completează; Mathcad/MATLAB se folosesc pentru verificări numerice și post-procesare.</w:t>
      </w:r>
    </w:p>
    <w:p w14:paraId="2CD2F1A4" w14:textId="77777777" w:rsidR="00545A1F" w:rsidRPr="00595623" w:rsidRDefault="00545A1F" w:rsidP="00595623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t>Structura întâlnirilor:</w:t>
      </w:r>
    </w:p>
    <w:p w14:paraId="338CF10D" w14:textId="77777777" w:rsidR="00545A1F" w:rsidRPr="00595623" w:rsidRDefault="00545A1F" w:rsidP="00595623">
      <w:pPr>
        <w:numPr>
          <w:ilvl w:val="0"/>
          <w:numId w:val="37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t>fiecare sesiune începe cu recapitularea noțiunilor anterioare și cu obiective operaționale clare;</w:t>
      </w:r>
    </w:p>
    <w:p w14:paraId="41085CB5" w14:textId="77777777" w:rsidR="00545A1F" w:rsidRPr="00595623" w:rsidRDefault="00545A1F" w:rsidP="00595623">
      <w:pPr>
        <w:numPr>
          <w:ilvl w:val="0"/>
          <w:numId w:val="37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t>prezentări multimedia (imagini, scheme, extrase manuale tehnice) legate direct de motoarele din laborator;</w:t>
      </w:r>
    </w:p>
    <w:p w14:paraId="78D9758D" w14:textId="77777777" w:rsidR="00545A1F" w:rsidRPr="00595623" w:rsidRDefault="00545A1F" w:rsidP="00595623">
      <w:pPr>
        <w:numPr>
          <w:ilvl w:val="0"/>
          <w:numId w:val="37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t>studiu de caz pe defecte uzuale (ex.: neetanșeități pe circuitul de combustibil, cădere anormală de presiune, supraîncălzire ulei) și elaborarea de proceduri scurte de verificare/pornire;</w:t>
      </w:r>
    </w:p>
    <w:p w14:paraId="497F8E58" w14:textId="77777777" w:rsidR="00545A1F" w:rsidRPr="00595623" w:rsidRDefault="00545A1F" w:rsidP="00595623">
      <w:pPr>
        <w:numPr>
          <w:ilvl w:val="0"/>
          <w:numId w:val="37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lastRenderedPageBreak/>
        <w:t>lucru în echipă: roluri rotative (diagnostic, calcule, documentare), integrarea rezultatelor „mecanic + calcul” într-un raport tehnic comun.</w:t>
      </w:r>
    </w:p>
    <w:p w14:paraId="3D84A401" w14:textId="77777777" w:rsidR="00545A1F" w:rsidRPr="00595623" w:rsidRDefault="00545A1F" w:rsidP="00595623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95623">
        <w:rPr>
          <w:rFonts w:ascii="Times New Roman" w:eastAsia="Calibri" w:hAnsi="Times New Roman"/>
          <w:sz w:val="24"/>
          <w:szCs w:val="24"/>
        </w:rPr>
        <w:t>Mediu și instrumente: laborator dotat cu rețea de PC-uri, standuri/ panouri cu motoare și instrumentație; videoproiector, tablă, kituri didactice pentru demonstrații. Comunicarea și feedbackul se fac interactiv (întrebări pe loc, e-mail/Teams), într-un climat care încurajează ascultarea activă, comunicarea asertivă și ajustarea demersului la nevoile grupului.</w:t>
      </w:r>
    </w:p>
    <w:p w14:paraId="4C82E5C9" w14:textId="77777777" w:rsidR="003D0D85" w:rsidRPr="00595623" w:rsidRDefault="003D0D85" w:rsidP="00595623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391117EE" w14:textId="3A721CAA" w:rsidR="00FD0711" w:rsidRPr="00595623" w:rsidRDefault="007927E2" w:rsidP="00595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5623">
        <w:rPr>
          <w:rFonts w:ascii="Times New Roman" w:hAnsi="Times New Roman"/>
          <w:b/>
          <w:sz w:val="24"/>
          <w:szCs w:val="24"/>
        </w:rPr>
        <w:t>9</w:t>
      </w:r>
      <w:r w:rsidR="003D0D85" w:rsidRPr="00595623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595623">
        <w:rPr>
          <w:rFonts w:ascii="Times New Roman" w:hAnsi="Times New Roman"/>
          <w:b/>
          <w:sz w:val="24"/>
          <w:szCs w:val="24"/>
        </w:rPr>
        <w:t>Con</w:t>
      </w:r>
      <w:r w:rsidR="001B1709" w:rsidRPr="00595623">
        <w:rPr>
          <w:rFonts w:ascii="Times New Roman" w:hAnsi="Times New Roman"/>
          <w:b/>
          <w:sz w:val="24"/>
          <w:szCs w:val="24"/>
        </w:rPr>
        <w:t>ț</w:t>
      </w:r>
      <w:r w:rsidR="00FD0711" w:rsidRPr="00595623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595623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6C27F39" w:rsidR="00AD6760" w:rsidRPr="00595623" w:rsidRDefault="00AD6760" w:rsidP="00595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595623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595623" w:rsidRDefault="00AD6760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595623" w:rsidRDefault="00AD6760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595623" w:rsidRDefault="00AD6760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595623" w14:paraId="2FAF5653" w14:textId="77777777" w:rsidTr="00940776">
        <w:trPr>
          <w:trHeight w:val="287"/>
          <w:jc w:val="center"/>
        </w:trPr>
        <w:tc>
          <w:tcPr>
            <w:tcW w:w="1271" w:type="dxa"/>
            <w:vAlign w:val="center"/>
          </w:tcPr>
          <w:p w14:paraId="70FBC42F" w14:textId="292A42E5" w:rsidR="002A2A27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</w:tcPr>
          <w:p w14:paraId="05A240DB" w14:textId="672279BD" w:rsidR="00190BC1" w:rsidRPr="00595623" w:rsidRDefault="00E4057D" w:rsidP="00595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Introducere, clasificari</w:t>
            </w:r>
          </w:p>
        </w:tc>
        <w:tc>
          <w:tcPr>
            <w:tcW w:w="857" w:type="dxa"/>
            <w:vAlign w:val="center"/>
          </w:tcPr>
          <w:p w14:paraId="3C9EB5C0" w14:textId="3AFAE12A" w:rsidR="002A2A27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595623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3D72017A" w:rsidR="002A2A27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</w:tcPr>
          <w:p w14:paraId="40D13369" w14:textId="5FB4C28A" w:rsidR="00434066" w:rsidRPr="00595623" w:rsidRDefault="00E4057D" w:rsidP="0059562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5623">
              <w:rPr>
                <w:rFonts w:ascii="Times New Roman" w:hAnsi="Times New Roman" w:cs="Times New Roman"/>
                <w:color w:val="auto"/>
                <w:lang w:eastAsia="en-US"/>
              </w:rPr>
              <w:t xml:space="preserve">Instalatia hidraulica </w:t>
            </w:r>
          </w:p>
        </w:tc>
        <w:tc>
          <w:tcPr>
            <w:tcW w:w="857" w:type="dxa"/>
            <w:vAlign w:val="center"/>
          </w:tcPr>
          <w:p w14:paraId="34AE2AC5" w14:textId="308354C5" w:rsidR="002A2A27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595623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3BF0621A" w:rsidR="002A2A27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</w:tcPr>
          <w:p w14:paraId="76C651D4" w14:textId="3E169101" w:rsidR="004915F2" w:rsidRPr="00595623" w:rsidRDefault="00E4057D" w:rsidP="00595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Instalatia de combustibil </w:t>
            </w:r>
          </w:p>
        </w:tc>
        <w:tc>
          <w:tcPr>
            <w:tcW w:w="857" w:type="dxa"/>
            <w:vAlign w:val="center"/>
          </w:tcPr>
          <w:p w14:paraId="313E2854" w14:textId="6ABC596E" w:rsidR="002A2A27" w:rsidRPr="00595623" w:rsidRDefault="00261A0C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595623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13111205" w:rsidR="002A2A27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</w:tcPr>
          <w:p w14:paraId="22B505D2" w14:textId="77B1F5FD" w:rsidR="00606763" w:rsidRPr="00595623" w:rsidRDefault="00E4057D" w:rsidP="00595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Instalatia de pornire, Instalatia electrica si instrumentarea turbomotoarelor </w:t>
            </w:r>
          </w:p>
        </w:tc>
        <w:tc>
          <w:tcPr>
            <w:tcW w:w="857" w:type="dxa"/>
            <w:vAlign w:val="center"/>
          </w:tcPr>
          <w:p w14:paraId="15AD19EA" w14:textId="160D74DA" w:rsidR="002A2A27" w:rsidRPr="00595623" w:rsidRDefault="00261A0C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4057D" w:rsidRPr="00595623" w14:paraId="4AF2D916" w14:textId="77777777" w:rsidTr="136E1F19">
        <w:trPr>
          <w:jc w:val="center"/>
        </w:trPr>
        <w:tc>
          <w:tcPr>
            <w:tcW w:w="1271" w:type="dxa"/>
            <w:vAlign w:val="center"/>
          </w:tcPr>
          <w:p w14:paraId="78483FE9" w14:textId="72B78A22" w:rsidR="00E4057D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</w:tcPr>
          <w:p w14:paraId="06C8D4D2" w14:textId="1B2AE7EE" w:rsidR="00E4057D" w:rsidRPr="00595623" w:rsidRDefault="00E4057D" w:rsidP="00595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Instalatia de ungere</w:t>
            </w:r>
          </w:p>
        </w:tc>
        <w:tc>
          <w:tcPr>
            <w:tcW w:w="857" w:type="dxa"/>
            <w:vAlign w:val="center"/>
          </w:tcPr>
          <w:p w14:paraId="6199237A" w14:textId="3957D8EB" w:rsidR="00E4057D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4057D" w:rsidRPr="00595623" w14:paraId="5C7CA9D1" w14:textId="77777777" w:rsidTr="136E1F19">
        <w:trPr>
          <w:jc w:val="center"/>
        </w:trPr>
        <w:tc>
          <w:tcPr>
            <w:tcW w:w="1271" w:type="dxa"/>
            <w:vAlign w:val="center"/>
          </w:tcPr>
          <w:p w14:paraId="5220D934" w14:textId="2908ADEC" w:rsidR="00E4057D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</w:tcPr>
          <w:p w14:paraId="51398CD6" w14:textId="26297AD5" w:rsidR="00E4057D" w:rsidRPr="00595623" w:rsidRDefault="00E4057D" w:rsidP="005956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Instalatia de aer si instalatia antiincendiu</w:t>
            </w:r>
          </w:p>
        </w:tc>
        <w:tc>
          <w:tcPr>
            <w:tcW w:w="857" w:type="dxa"/>
            <w:vAlign w:val="center"/>
          </w:tcPr>
          <w:p w14:paraId="27DCCBA1" w14:textId="7A29708E" w:rsidR="00E4057D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595623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595623" w:rsidRDefault="00F972C4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595623" w:rsidRDefault="00F972C4" w:rsidP="005956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0EA0E6D2" w:rsidR="00F972C4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972C4" w:rsidRPr="00595623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4D6DBD05" w:rsidR="00F972C4" w:rsidRPr="00595623" w:rsidRDefault="002E2B93" w:rsidP="005956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Bibliografie</w:t>
            </w:r>
          </w:p>
          <w:p w14:paraId="05728B53" w14:textId="77777777" w:rsidR="00E4057D" w:rsidRPr="00595623" w:rsidRDefault="00E4057D" w:rsidP="0059562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M. Brebenel – “Agregate şi instalaţii în turbomotoare”, Suport curs (slide-uri printate)</w:t>
            </w:r>
          </w:p>
          <w:p w14:paraId="165791EC" w14:textId="77777777" w:rsidR="00E4057D" w:rsidRPr="00595623" w:rsidRDefault="00E4057D" w:rsidP="0059562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M. Brebenel – “Agregate şi instalaţii pentru turbomotoarele de aviaţie”, Ed. Politehnica Press, Bucureşti, 2016</w:t>
            </w:r>
          </w:p>
          <w:p w14:paraId="3885C900" w14:textId="77777777" w:rsidR="00E4057D" w:rsidRPr="00595623" w:rsidRDefault="00E4057D" w:rsidP="0059562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N.S. Tomescu – “Instalaţii hidropneumatice de bord”, Note de curs</w:t>
            </w:r>
          </w:p>
          <w:p w14:paraId="7F7CDCAA" w14:textId="77777777" w:rsidR="00E4057D" w:rsidRPr="00595623" w:rsidRDefault="00E4057D" w:rsidP="0059562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N.S. Tomescu – “Instalaţii hidropneumatice de bord”, Editura Rotech-Pro, 1995</w:t>
            </w:r>
          </w:p>
          <w:p w14:paraId="14F5496B" w14:textId="44AF4EAD" w:rsidR="00DB2F53" w:rsidRPr="00595623" w:rsidRDefault="00E4057D" w:rsidP="0059562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P.V. Marinescu – “Instalaţii hidropneumatice de bord”, partea 1, Instalaţii hidraulice, Litografia UPB, 1981</w:t>
            </w:r>
          </w:p>
        </w:tc>
      </w:tr>
    </w:tbl>
    <w:p w14:paraId="0CDD3DC7" w14:textId="52BC28E2" w:rsidR="002A2A27" w:rsidRPr="00595623" w:rsidRDefault="002A2A27" w:rsidP="00595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595623" w14:paraId="3642EC7C" w14:textId="77777777" w:rsidTr="00DB2F5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01C591F5" w:rsidR="00AD6760" w:rsidRPr="00595623" w:rsidRDefault="00D21412" w:rsidP="005956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AD6760" w:rsidRPr="00595623" w14:paraId="6B577D84" w14:textId="77777777" w:rsidTr="00DB2F53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595623" w:rsidRDefault="00AD6760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595623" w:rsidRDefault="00AD6760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595623" w:rsidRDefault="00AD6760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1B0F34" w:rsidRPr="00595623" w14:paraId="10F798F8" w14:textId="77777777" w:rsidTr="00E4057D">
        <w:trPr>
          <w:trHeight w:val="332"/>
          <w:jc w:val="center"/>
        </w:trPr>
        <w:tc>
          <w:tcPr>
            <w:tcW w:w="850" w:type="dxa"/>
          </w:tcPr>
          <w:p w14:paraId="407718C1" w14:textId="77777777" w:rsidR="001B0F34" w:rsidRPr="00595623" w:rsidRDefault="001B0F34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776F" w14:textId="4E8E27D7" w:rsidR="00C4517A" w:rsidRPr="00595623" w:rsidRDefault="00E4057D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Prezentarea cutiei de transmisie, elemente de automatica si reglarea MTR</w:t>
            </w:r>
          </w:p>
        </w:tc>
        <w:tc>
          <w:tcPr>
            <w:tcW w:w="874" w:type="dxa"/>
            <w:vAlign w:val="center"/>
          </w:tcPr>
          <w:p w14:paraId="1DDBB691" w14:textId="5610F0EA" w:rsidR="001B0F34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0F34" w:rsidRPr="00595623" w14:paraId="41A147A3" w14:textId="77777777" w:rsidTr="00E4057D">
        <w:trPr>
          <w:trHeight w:val="269"/>
          <w:jc w:val="center"/>
        </w:trPr>
        <w:tc>
          <w:tcPr>
            <w:tcW w:w="850" w:type="dxa"/>
          </w:tcPr>
          <w:p w14:paraId="05B40FBB" w14:textId="77777777" w:rsidR="001B0F34" w:rsidRPr="00595623" w:rsidRDefault="001B0F34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0B8F5B42" w:rsidR="00414D54" w:rsidRPr="00595623" w:rsidRDefault="00E4057D" w:rsidP="00595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Hidraulica conductelor</w:t>
            </w:r>
          </w:p>
        </w:tc>
        <w:tc>
          <w:tcPr>
            <w:tcW w:w="874" w:type="dxa"/>
            <w:vAlign w:val="center"/>
          </w:tcPr>
          <w:p w14:paraId="1CA0030A" w14:textId="5963C629" w:rsidR="001B0F34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  <w:r w:rsidR="00000049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057D" w:rsidRPr="00595623" w14:paraId="5DF61C81" w14:textId="77777777" w:rsidTr="00E4057D">
        <w:trPr>
          <w:trHeight w:val="269"/>
          <w:jc w:val="center"/>
        </w:trPr>
        <w:tc>
          <w:tcPr>
            <w:tcW w:w="850" w:type="dxa"/>
          </w:tcPr>
          <w:p w14:paraId="36607A81" w14:textId="45B075C0" w:rsidR="00E4057D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0" w:type="dxa"/>
          </w:tcPr>
          <w:p w14:paraId="2E48716B" w14:textId="7B595185" w:rsidR="00E4057D" w:rsidRPr="00595623" w:rsidRDefault="00E4057D" w:rsidP="00595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Calcul injectoare</w:t>
            </w:r>
          </w:p>
        </w:tc>
        <w:tc>
          <w:tcPr>
            <w:tcW w:w="874" w:type="dxa"/>
            <w:vAlign w:val="center"/>
          </w:tcPr>
          <w:p w14:paraId="2C33E572" w14:textId="6470A857" w:rsidR="00E4057D" w:rsidRPr="00595623" w:rsidRDefault="00940776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057D" w:rsidRPr="00595623" w14:paraId="28524F9E" w14:textId="77777777" w:rsidTr="00E4057D">
        <w:trPr>
          <w:trHeight w:val="269"/>
          <w:jc w:val="center"/>
        </w:trPr>
        <w:tc>
          <w:tcPr>
            <w:tcW w:w="850" w:type="dxa"/>
          </w:tcPr>
          <w:p w14:paraId="0BDC2ABC" w14:textId="6A77F751" w:rsidR="00E4057D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</w:tcPr>
          <w:p w14:paraId="18602453" w14:textId="7AF8C530" w:rsidR="00E4057D" w:rsidRPr="00595623" w:rsidRDefault="00E4057D" w:rsidP="00595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Calcule pompa de combustibil</w:t>
            </w:r>
          </w:p>
        </w:tc>
        <w:tc>
          <w:tcPr>
            <w:tcW w:w="874" w:type="dxa"/>
            <w:vAlign w:val="center"/>
          </w:tcPr>
          <w:p w14:paraId="3B5E3634" w14:textId="5610634F" w:rsidR="00E4057D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57D" w:rsidRPr="00595623" w14:paraId="6F8C0A67" w14:textId="77777777" w:rsidTr="00E4057D">
        <w:trPr>
          <w:trHeight w:val="269"/>
          <w:jc w:val="center"/>
        </w:trPr>
        <w:tc>
          <w:tcPr>
            <w:tcW w:w="850" w:type="dxa"/>
          </w:tcPr>
          <w:p w14:paraId="2A8CD559" w14:textId="1757DFD4" w:rsidR="00E4057D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0" w:type="dxa"/>
          </w:tcPr>
          <w:p w14:paraId="77E175D2" w14:textId="312B8FEE" w:rsidR="00E4057D" w:rsidRPr="00595623" w:rsidRDefault="00E4057D" w:rsidP="00595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Calcul pompa roti dintate</w:t>
            </w:r>
          </w:p>
        </w:tc>
        <w:tc>
          <w:tcPr>
            <w:tcW w:w="874" w:type="dxa"/>
            <w:vAlign w:val="center"/>
          </w:tcPr>
          <w:p w14:paraId="1F71E5DD" w14:textId="4DBEC00A" w:rsidR="00E4057D" w:rsidRPr="00595623" w:rsidRDefault="00E4057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0F34" w:rsidRPr="00595623" w14:paraId="73EE7879" w14:textId="77777777" w:rsidTr="00DB2F53">
        <w:trPr>
          <w:jc w:val="center"/>
        </w:trPr>
        <w:tc>
          <w:tcPr>
            <w:tcW w:w="850" w:type="dxa"/>
          </w:tcPr>
          <w:p w14:paraId="56C9A637" w14:textId="77777777" w:rsidR="001B0F34" w:rsidRPr="00595623" w:rsidRDefault="001B0F34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1B0F34" w:rsidRPr="00595623" w:rsidRDefault="001B0F34" w:rsidP="005956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67BF25EC" w:rsidR="001B0F34" w:rsidRPr="00595623" w:rsidRDefault="00940776" w:rsidP="00595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B0F34" w:rsidRPr="00595623" w14:paraId="4A9FE7DB" w14:textId="77777777" w:rsidTr="00DB2F53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6BF7BE11" w:rsidR="001B0F34" w:rsidRPr="00595623" w:rsidRDefault="001B0F34" w:rsidP="0059562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Bibliografie</w:t>
            </w:r>
          </w:p>
          <w:p w14:paraId="75044A67" w14:textId="77777777" w:rsidR="00940776" w:rsidRPr="00595623" w:rsidRDefault="00940776" w:rsidP="0059562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M. Brebenel – “Agregate şi instalaţii în turbomotoare”, Suport curs (slide-uri printate)</w:t>
            </w:r>
          </w:p>
          <w:p w14:paraId="40A7440F" w14:textId="77777777" w:rsidR="00940776" w:rsidRPr="00595623" w:rsidRDefault="00940776" w:rsidP="0059562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M. Brebenel – “Agregate şi instalaţii pentru turbomotoarele de aviaţie”, Ed. Politehnica Press, Bucureşti, 2016</w:t>
            </w:r>
          </w:p>
          <w:p w14:paraId="6BEAC9FD" w14:textId="77777777" w:rsidR="00940776" w:rsidRPr="00595623" w:rsidRDefault="00940776" w:rsidP="0059562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N.S. Tomescu – “Instalaţii hidropneumatice de bord”, Note de curs</w:t>
            </w:r>
          </w:p>
          <w:p w14:paraId="2953E73F" w14:textId="77777777" w:rsidR="00940776" w:rsidRPr="00595623" w:rsidRDefault="00940776" w:rsidP="0059562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N.S. Tomescu – “Instalaţii hidropneumatice de bord”, Editura Rotech-Pro, 1995</w:t>
            </w:r>
          </w:p>
          <w:p w14:paraId="54BBFB2E" w14:textId="11CD5D62" w:rsidR="001B0F34" w:rsidRPr="00595623" w:rsidRDefault="00940776" w:rsidP="0059562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P.V. Marinescu – “Instalaţii hidropneumatice de bord”, partea 1, Instalaţii hidraulice, Litografia UPB, 1981</w:t>
            </w:r>
          </w:p>
        </w:tc>
      </w:tr>
    </w:tbl>
    <w:p w14:paraId="51BC018E" w14:textId="7D2CB7D1" w:rsidR="008F48E0" w:rsidRPr="00595623" w:rsidRDefault="008F48E0" w:rsidP="00595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595623" w:rsidRDefault="5C9719EC" w:rsidP="005956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5623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4283"/>
        <w:gridCol w:w="2193"/>
        <w:gridCol w:w="2031"/>
      </w:tblGrid>
      <w:tr w:rsidR="002A0FC9" w:rsidRPr="00595623" w14:paraId="7D21E95E" w14:textId="77777777" w:rsidTr="5B486057">
        <w:tc>
          <w:tcPr>
            <w:tcW w:w="1949" w:type="dxa"/>
          </w:tcPr>
          <w:p w14:paraId="7D303A79" w14:textId="77777777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3E4030DD" w14:textId="77777777" w:rsidR="00FD0711" w:rsidRPr="00595623" w:rsidRDefault="00FD0711" w:rsidP="00595623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</w:tcPr>
          <w:p w14:paraId="3F9F6055" w14:textId="279A4F5C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595623">
              <w:rPr>
                <w:rFonts w:ascii="Times New Roman" w:hAnsi="Times New Roman"/>
                <w:sz w:val="24"/>
                <w:szCs w:val="24"/>
              </w:rPr>
              <w:t>M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14:paraId="603F72BF" w14:textId="77777777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2A0FC9" w:rsidRPr="00595623" w14:paraId="74C75806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1902AF24" w14:textId="77777777" w:rsidR="002A0FC9" w:rsidRPr="00595623" w:rsidRDefault="002A0FC9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1705B273" w14:textId="79326F82" w:rsidR="008C5D56" w:rsidRPr="00595623" w:rsidRDefault="00F26EE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Rezolvarea  subiectelor de examen</w:t>
            </w:r>
            <w:r w:rsidR="008C5D56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14:paraId="509BAC5C" w14:textId="52FE9951" w:rsidR="002A0FC9" w:rsidRPr="00595623" w:rsidRDefault="004C4800" w:rsidP="005956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iCs/>
                <w:sz w:val="24"/>
                <w:szCs w:val="24"/>
              </w:rPr>
              <w:t>Colocviu</w:t>
            </w:r>
          </w:p>
        </w:tc>
        <w:tc>
          <w:tcPr>
            <w:tcW w:w="2031" w:type="dxa"/>
          </w:tcPr>
          <w:p w14:paraId="7F30234E" w14:textId="6FE4B443" w:rsidR="002A0FC9" w:rsidRPr="00595623" w:rsidRDefault="004C4800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F26EE1" w:rsidRPr="0059562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E2D3A" w:rsidRPr="00595623" w14:paraId="53BD5912" w14:textId="77777777" w:rsidTr="5B486057">
        <w:trPr>
          <w:trHeight w:val="135"/>
        </w:trPr>
        <w:tc>
          <w:tcPr>
            <w:tcW w:w="1949" w:type="dxa"/>
            <w:vMerge/>
          </w:tcPr>
          <w:p w14:paraId="5EE373E2" w14:textId="49CD7F25" w:rsidR="006E2D3A" w:rsidRPr="00595623" w:rsidRDefault="006E2D3A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14:paraId="56E188D4" w14:textId="5ACE1A8F" w:rsidR="006E2D3A" w:rsidRPr="00595623" w:rsidRDefault="00F26EE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Cunoașterea procedeelo</w:t>
            </w:r>
            <w:r w:rsidR="00174282" w:rsidRPr="00595623">
              <w:rPr>
                <w:rFonts w:ascii="Times New Roman" w:hAnsi="Times New Roman"/>
                <w:sz w:val="24"/>
                <w:szCs w:val="24"/>
              </w:rPr>
              <w:t>r, metodelor</w:t>
            </w:r>
            <w:r w:rsidR="00952A9B" w:rsidRPr="00595623">
              <w:rPr>
                <w:rFonts w:ascii="Times New Roman" w:hAnsi="Times New Roman"/>
                <w:sz w:val="24"/>
                <w:szCs w:val="24"/>
              </w:rPr>
              <w:t xml:space="preserve">, sistemelor </w:t>
            </w:r>
            <w:r w:rsidR="00174282" w:rsidRPr="00595623">
              <w:rPr>
                <w:rFonts w:ascii="Times New Roman" w:hAnsi="Times New Roman"/>
                <w:sz w:val="24"/>
                <w:szCs w:val="24"/>
              </w:rPr>
              <w:t xml:space="preserve">și principiilor </w:t>
            </w:r>
            <w:r w:rsidR="004C4800" w:rsidRPr="00595623">
              <w:rPr>
                <w:rFonts w:ascii="Times New Roman" w:hAnsi="Times New Roman"/>
                <w:sz w:val="24"/>
                <w:szCs w:val="24"/>
              </w:rPr>
              <w:t>SE</w:t>
            </w:r>
            <w:r w:rsidR="009449FC" w:rsidRPr="00595623">
              <w:rPr>
                <w:rFonts w:ascii="Times New Roman" w:hAnsi="Times New Roman"/>
                <w:sz w:val="24"/>
                <w:szCs w:val="24"/>
              </w:rPr>
              <w:t>AMA</w:t>
            </w:r>
          </w:p>
        </w:tc>
        <w:tc>
          <w:tcPr>
            <w:tcW w:w="2193" w:type="dxa"/>
          </w:tcPr>
          <w:p w14:paraId="254B2427" w14:textId="04E0E42D" w:rsidR="006E2D3A" w:rsidRPr="00595623" w:rsidRDefault="006E2D3A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4EB6BEAA" w14:textId="428F6725" w:rsidR="006E2D3A" w:rsidRPr="00595623" w:rsidRDefault="006E2D3A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595623" w14:paraId="4C685E55" w14:textId="77777777" w:rsidTr="5B486057">
        <w:trPr>
          <w:trHeight w:val="135"/>
        </w:trPr>
        <w:tc>
          <w:tcPr>
            <w:tcW w:w="1949" w:type="dxa"/>
            <w:vMerge/>
          </w:tcPr>
          <w:p w14:paraId="1E88E594" w14:textId="77777777" w:rsidR="006E2D3A" w:rsidRPr="00595623" w:rsidRDefault="006E2D3A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14:paraId="04DC1AF0" w14:textId="77777777" w:rsidR="006E2D3A" w:rsidRPr="00595623" w:rsidRDefault="006E2D3A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0B021732" w14:textId="4C346979" w:rsidR="006E2D3A" w:rsidRPr="00595623" w:rsidRDefault="006E2D3A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6A40A0DE" w14:textId="1274E0B1" w:rsidR="006E2D3A" w:rsidRPr="00595623" w:rsidRDefault="006E2D3A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595623" w14:paraId="0F7F8DD7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5AF7BC1E" w14:textId="315C6FB3" w:rsidR="00FD0711" w:rsidRPr="00595623" w:rsidRDefault="00FD0711" w:rsidP="00595623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="004B27A8" w:rsidRPr="00595623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2538A3" w:rsidRPr="00595623">
              <w:rPr>
                <w:rFonts w:ascii="Times New Roman" w:hAnsi="Times New Roman"/>
                <w:sz w:val="24"/>
                <w:szCs w:val="24"/>
              </w:rPr>
              <w:t xml:space="preserve"> și Evaluare pe parcurs – Teme de casă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6CF8B18C" w14:textId="5B047BA4" w:rsidR="002A0FC9" w:rsidRPr="00595623" w:rsidRDefault="004210A7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Realizarea luc</w:t>
            </w:r>
            <w:r w:rsidR="004B27A8" w:rsidRPr="00595623">
              <w:rPr>
                <w:rFonts w:ascii="Times New Roman" w:hAnsi="Times New Roman"/>
                <w:sz w:val="24"/>
                <w:szCs w:val="24"/>
              </w:rPr>
              <w:t>rărilor exemplificate la Laborator</w:t>
            </w:r>
          </w:p>
        </w:tc>
        <w:tc>
          <w:tcPr>
            <w:tcW w:w="2193" w:type="dxa"/>
          </w:tcPr>
          <w:p w14:paraId="2CA2D973" w14:textId="744DFDC1" w:rsidR="00132D5D" w:rsidRPr="00595623" w:rsidRDefault="00F26EE1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Evaluare </w:t>
            </w:r>
            <w:r w:rsidR="004B27A8" w:rsidRPr="00595623">
              <w:rPr>
                <w:rFonts w:ascii="Times New Roman" w:hAnsi="Times New Roman"/>
                <w:sz w:val="24"/>
                <w:szCs w:val="24"/>
              </w:rPr>
              <w:t xml:space="preserve">Lucrări </w:t>
            </w:r>
            <w:r w:rsidR="00132D5D" w:rsidRPr="00595623">
              <w:rPr>
                <w:rFonts w:ascii="Times New Roman" w:hAnsi="Times New Roman"/>
                <w:sz w:val="24"/>
                <w:szCs w:val="24"/>
              </w:rPr>
              <w:t>pe parcurs</w:t>
            </w:r>
          </w:p>
          <w:p w14:paraId="1BC04238" w14:textId="1EECC703" w:rsidR="00FD0711" w:rsidRPr="00595623" w:rsidRDefault="00FD0711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22725488" w14:textId="456B2F87" w:rsidR="00FD0711" w:rsidRPr="00595623" w:rsidRDefault="00132D5D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8</w:t>
            </w:r>
            <w:r w:rsidR="00F26EE1" w:rsidRPr="00595623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14:paraId="04D014B9" w14:textId="77777777" w:rsidR="00952A9B" w:rsidRPr="00595623" w:rsidRDefault="00952A9B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5D5D9" w14:textId="77777777" w:rsidR="00686392" w:rsidRPr="00595623" w:rsidRDefault="00686392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929A6" w14:textId="6F0CB924" w:rsidR="00F26EE1" w:rsidRPr="00595623" w:rsidRDefault="00F26EE1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595623" w14:paraId="2B4116DF" w14:textId="77777777" w:rsidTr="5B486057">
        <w:trPr>
          <w:trHeight w:val="135"/>
        </w:trPr>
        <w:tc>
          <w:tcPr>
            <w:tcW w:w="1949" w:type="dxa"/>
            <w:vMerge/>
          </w:tcPr>
          <w:p w14:paraId="2B711DFD" w14:textId="77777777" w:rsidR="00FD0711" w:rsidRPr="00595623" w:rsidRDefault="00FD0711" w:rsidP="00595623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14:paraId="2D98452F" w14:textId="23766FDD" w:rsidR="002A0FC9" w:rsidRPr="00595623" w:rsidRDefault="002A0FC9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45A2E07C" w14:textId="7BEE34B6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148AC8AB" w14:textId="3545D376" w:rsidR="00FD0711" w:rsidRPr="00595623" w:rsidRDefault="00FD0711" w:rsidP="0059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595623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595623" w:rsidRDefault="00FD0711" w:rsidP="00595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595623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595623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595623" w14:paraId="61E018F6" w14:textId="77777777" w:rsidTr="5B486057">
        <w:tc>
          <w:tcPr>
            <w:tcW w:w="10456" w:type="dxa"/>
            <w:gridSpan w:val="4"/>
          </w:tcPr>
          <w:p w14:paraId="0253BF57" w14:textId="6AE18D2B" w:rsidR="00FD0711" w:rsidRPr="00595623" w:rsidRDefault="00072B00" w:rsidP="00595623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595623">
              <w:rPr>
                <w:rFonts w:ascii="Times New Roman" w:hAnsi="Times New Roman"/>
                <w:sz w:val="24"/>
                <w:szCs w:val="24"/>
              </w:rPr>
              <w:t>ț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inerea a 50</w:t>
            </w:r>
            <w:r w:rsidR="00952A9B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>% din punctajul total</w:t>
            </w:r>
            <w:r w:rsidR="00F054FF" w:rsidRPr="005956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0D7B7C9" w14:textId="675B982A" w:rsidR="00DC450D" w:rsidRPr="00595623" w:rsidRDefault="00EF61F2" w:rsidP="005956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562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595623" w14:paraId="78BF18FD" w14:textId="77777777" w:rsidTr="003075CA">
        <w:tc>
          <w:tcPr>
            <w:tcW w:w="2207" w:type="dxa"/>
          </w:tcPr>
          <w:p w14:paraId="76BB44C9" w14:textId="77777777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4AC5E3" w14:textId="77777777" w:rsidR="00077B5A" w:rsidRPr="00595623" w:rsidRDefault="00077B5A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3081C" w14:textId="14965A7A" w:rsidR="00077B5A" w:rsidRPr="00595623" w:rsidRDefault="00077B5A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4277" w:type="dxa"/>
          </w:tcPr>
          <w:p w14:paraId="169F6AC2" w14:textId="2998471F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14C38D43" w14:textId="13770101" w:rsidR="003C6DC8" w:rsidRPr="00595623" w:rsidRDefault="00132D5D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Grigore Cican</w:t>
            </w:r>
          </w:p>
          <w:p w14:paraId="40DB0ACA" w14:textId="2A5FA1AE" w:rsidR="00761FEE" w:rsidRPr="00595623" w:rsidRDefault="00761FEE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</w:tcPr>
          <w:p w14:paraId="5554D6DA" w14:textId="77777777" w:rsidR="003C6DC8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 w:rsidRPr="00595623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0916A15" w14:textId="3FC9098B" w:rsidR="00F26EE1" w:rsidRPr="00595623" w:rsidRDefault="00132D5D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Grigore Cican</w:t>
            </w:r>
          </w:p>
          <w:p w14:paraId="2E39C173" w14:textId="1E7FDD75" w:rsidR="00761FEE" w:rsidRPr="00595623" w:rsidRDefault="00761FEE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595623" w14:paraId="6FD081A3" w14:textId="77777777" w:rsidTr="003075CA">
        <w:tc>
          <w:tcPr>
            <w:tcW w:w="2207" w:type="dxa"/>
          </w:tcPr>
          <w:p w14:paraId="346C1E2C" w14:textId="77777777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595623" w14:paraId="70CCFEEC" w14:textId="77777777" w:rsidTr="003075CA">
        <w:tc>
          <w:tcPr>
            <w:tcW w:w="2207" w:type="dxa"/>
          </w:tcPr>
          <w:p w14:paraId="3FBAC7CE" w14:textId="77777777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595623" w14:paraId="39AA7B7F" w14:textId="77777777" w:rsidTr="003075CA">
        <w:tc>
          <w:tcPr>
            <w:tcW w:w="2207" w:type="dxa"/>
          </w:tcPr>
          <w:p w14:paraId="562E954C" w14:textId="68E9587C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77CF47DD" w:rsidR="00072B00" w:rsidRPr="00595623" w:rsidRDefault="00073C26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Director de D</w:t>
            </w:r>
            <w:r w:rsidR="00072B00" w:rsidRPr="00595623">
              <w:rPr>
                <w:rFonts w:ascii="Times New Roman" w:hAnsi="Times New Roman"/>
                <w:sz w:val="24"/>
                <w:szCs w:val="24"/>
              </w:rPr>
              <w:t>epartament</w:t>
            </w:r>
            <w:r w:rsidR="00F26EE1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62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6EE1" w:rsidRPr="00595623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="00132D5D" w:rsidRPr="00595623">
              <w:rPr>
                <w:rFonts w:ascii="Times New Roman" w:hAnsi="Times New Roman"/>
                <w:sz w:val="24"/>
                <w:szCs w:val="24"/>
              </w:rPr>
              <w:t>Marius Stoia</w:t>
            </w:r>
          </w:p>
          <w:p w14:paraId="33F7921B" w14:textId="77777777" w:rsidR="001672B1" w:rsidRPr="00595623" w:rsidRDefault="001672B1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ACD460" w14:textId="77777777" w:rsidR="001672B1" w:rsidRPr="00595623" w:rsidRDefault="001672B1" w:rsidP="00595623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  <w:p w14:paraId="09CF9E52" w14:textId="77777777" w:rsidR="003C6DC8" w:rsidRPr="00595623" w:rsidRDefault="003C6DC8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7EC3C" w14:textId="73938792" w:rsidR="00FB6888" w:rsidRPr="00595623" w:rsidRDefault="00FB6888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14:paraId="49BB8357" w14:textId="1808CC72" w:rsidR="00FB6888" w:rsidRPr="00595623" w:rsidRDefault="00FB6888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595623" w14:paraId="6A42378F" w14:textId="77777777" w:rsidTr="00BA0EDC">
        <w:tc>
          <w:tcPr>
            <w:tcW w:w="2207" w:type="dxa"/>
          </w:tcPr>
          <w:p w14:paraId="4364EBD7" w14:textId="77777777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Pr="00595623" w:rsidRDefault="00072B00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595623" w14:paraId="6FD71419" w14:textId="77777777" w:rsidTr="00F26EE1">
        <w:trPr>
          <w:trHeight w:val="1456"/>
        </w:trPr>
        <w:tc>
          <w:tcPr>
            <w:tcW w:w="2207" w:type="dxa"/>
          </w:tcPr>
          <w:p w14:paraId="03F4D1DE" w14:textId="77777777" w:rsidR="00B4650B" w:rsidRPr="00595623" w:rsidRDefault="003075CA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4692E854" w:rsidR="003075CA" w:rsidRPr="00595623" w:rsidRDefault="003075CA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5AC5F31D" w:rsidR="003075CA" w:rsidRPr="00595623" w:rsidRDefault="003075CA" w:rsidP="00595623">
            <w:pPr>
              <w:rPr>
                <w:rFonts w:ascii="Times New Roman" w:hAnsi="Times New Roman"/>
                <w:sz w:val="24"/>
                <w:szCs w:val="24"/>
              </w:rPr>
            </w:pPr>
            <w:r w:rsidRPr="00595623"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 w:rsidRPr="00595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E1" w:rsidRPr="00595623">
              <w:rPr>
                <w:rFonts w:ascii="Times New Roman" w:hAnsi="Times New Roman"/>
                <w:sz w:val="24"/>
                <w:szCs w:val="24"/>
              </w:rPr>
              <w:t xml:space="preserve"> Prof. Daniel-Eugeniu CRUNTEANU</w:t>
            </w:r>
          </w:p>
          <w:p w14:paraId="4AB3D3F4" w14:textId="75DD10EE" w:rsidR="003075CA" w:rsidRPr="00595623" w:rsidRDefault="003075CA" w:rsidP="00595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595623" w:rsidRDefault="00FD0711" w:rsidP="00595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D0711" w:rsidRPr="00595623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4D60" w14:textId="77777777" w:rsidR="00073EDC" w:rsidRPr="00132D5D" w:rsidRDefault="00073EDC" w:rsidP="006B0230">
      <w:pPr>
        <w:spacing w:after="0" w:line="240" w:lineRule="auto"/>
      </w:pPr>
      <w:r w:rsidRPr="00132D5D">
        <w:separator/>
      </w:r>
    </w:p>
  </w:endnote>
  <w:endnote w:type="continuationSeparator" w:id="0">
    <w:p w14:paraId="296D0D11" w14:textId="77777777" w:rsidR="00073EDC" w:rsidRPr="00132D5D" w:rsidRDefault="00073EDC" w:rsidP="006B0230">
      <w:pPr>
        <w:spacing w:after="0" w:line="240" w:lineRule="auto"/>
      </w:pPr>
      <w:r w:rsidRPr="00132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6228" w14:textId="77777777" w:rsidR="00073EDC" w:rsidRPr="00132D5D" w:rsidRDefault="00073EDC" w:rsidP="006B0230">
      <w:pPr>
        <w:spacing w:after="0" w:line="240" w:lineRule="auto"/>
      </w:pPr>
      <w:r w:rsidRPr="00132D5D">
        <w:separator/>
      </w:r>
    </w:p>
  </w:footnote>
  <w:footnote w:type="continuationSeparator" w:id="0">
    <w:p w14:paraId="468C7821" w14:textId="77777777" w:rsidR="00073EDC" w:rsidRPr="00132D5D" w:rsidRDefault="00073EDC" w:rsidP="006B0230">
      <w:pPr>
        <w:spacing w:after="0" w:line="240" w:lineRule="auto"/>
      </w:pPr>
      <w:r w:rsidRPr="00132D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24"/>
      <w:gridCol w:w="7725"/>
      <w:gridCol w:w="1427"/>
    </w:tblGrid>
    <w:tr w:rsidR="00563549" w:rsidRPr="00132D5D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132D5D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32D5D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132D5D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2D5D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 w:rsidRPr="00132D5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132D5D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5B8EFC5" w:rsidR="00D27462" w:rsidRPr="00132D5D" w:rsidRDefault="00D27462" w:rsidP="007577B3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2D5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DE3A16" w:rsidRPr="00132D5D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="007577B3" w:rsidRPr="00132D5D">
            <w:rPr>
              <w:rFonts w:ascii="Arial" w:hAnsi="Arial" w:cs="Arial"/>
              <w:b/>
              <w:sz w:val="28"/>
              <w:szCs w:val="28"/>
            </w:rPr>
            <w:t>I</w:t>
          </w:r>
          <w:r w:rsidR="00DE3A16" w:rsidRPr="00132D5D">
            <w:rPr>
              <w:rFonts w:ascii="Arial" w:hAnsi="Arial" w:cs="Arial"/>
              <w:b/>
              <w:sz w:val="28"/>
              <w:szCs w:val="28"/>
            </w:rPr>
            <w:t xml:space="preserve">nginerie </w:t>
          </w:r>
          <w:r w:rsidR="007577B3" w:rsidRPr="00132D5D">
            <w:rPr>
              <w:rFonts w:ascii="Arial" w:hAnsi="Arial" w:cs="Arial"/>
              <w:b/>
              <w:sz w:val="28"/>
              <w:szCs w:val="28"/>
            </w:rPr>
            <w:t>A</w:t>
          </w:r>
          <w:r w:rsidR="00524C95" w:rsidRPr="00132D5D">
            <w:rPr>
              <w:rFonts w:ascii="Arial" w:hAnsi="Arial" w:cs="Arial"/>
              <w:b/>
              <w:sz w:val="28"/>
              <w:szCs w:val="28"/>
            </w:rPr>
            <w:t>erospațială</w:t>
          </w:r>
          <w:r w:rsidR="00DE3A16" w:rsidRPr="00132D5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668" w:type="pct"/>
          <w:vAlign w:val="center"/>
        </w:tcPr>
        <w:p w14:paraId="1F52E6CC" w14:textId="1688C1C6" w:rsidR="00D27462" w:rsidRPr="00132D5D" w:rsidRDefault="00DE3A16" w:rsidP="00D27462">
          <w:pPr>
            <w:pStyle w:val="Header"/>
            <w:spacing w:after="0"/>
            <w:jc w:val="center"/>
          </w:pPr>
          <w:r w:rsidRPr="00132D5D">
            <w:rPr>
              <w:noProof/>
            </w:rPr>
            <w:drawing>
              <wp:inline distT="0" distB="0" distL="0" distR="0" wp14:anchorId="177E8C85" wp14:editId="6CE177A5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Pr="00132D5D" w:rsidRDefault="00042830" w:rsidP="00563549">
    <w:pPr>
      <w:pStyle w:val="Header"/>
      <w:tabs>
        <w:tab w:val="clear" w:pos="4680"/>
        <w:tab w:val="clear" w:pos="9360"/>
        <w:tab w:val="left" w:pos="3583"/>
      </w:tabs>
    </w:pPr>
    <w:r w:rsidRPr="00132D5D"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ABLM+TimesNewRoman,Bold" w:eastAsia="Times New Roman" w:hAnsi="CEABLM+TimesNewRoman,Bold" w:cs="CEABLM+TimesNewRoman,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4A0F9D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6C27F4"/>
    <w:multiLevelType w:val="hybridMultilevel"/>
    <w:tmpl w:val="BD808558"/>
    <w:lvl w:ilvl="0" w:tplc="6B02C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F4942"/>
    <w:multiLevelType w:val="hybridMultilevel"/>
    <w:tmpl w:val="BA1AE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80CDB"/>
    <w:multiLevelType w:val="multilevel"/>
    <w:tmpl w:val="C52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2E0D97"/>
    <w:multiLevelType w:val="hybridMultilevel"/>
    <w:tmpl w:val="AB9E73BC"/>
    <w:lvl w:ilvl="0" w:tplc="041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003CE"/>
    <w:multiLevelType w:val="multilevel"/>
    <w:tmpl w:val="6E06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D1434"/>
    <w:multiLevelType w:val="multilevel"/>
    <w:tmpl w:val="8A7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85609">
    <w:abstractNumId w:val="0"/>
  </w:num>
  <w:num w:numId="2" w16cid:durableId="1013806064">
    <w:abstractNumId w:val="18"/>
  </w:num>
  <w:num w:numId="3" w16cid:durableId="1965890930">
    <w:abstractNumId w:val="10"/>
  </w:num>
  <w:num w:numId="4" w16cid:durableId="1071542674">
    <w:abstractNumId w:val="27"/>
  </w:num>
  <w:num w:numId="5" w16cid:durableId="1035035826">
    <w:abstractNumId w:val="20"/>
  </w:num>
  <w:num w:numId="6" w16cid:durableId="1142574800">
    <w:abstractNumId w:val="1"/>
  </w:num>
  <w:num w:numId="7" w16cid:durableId="1560744281">
    <w:abstractNumId w:val="3"/>
  </w:num>
  <w:num w:numId="8" w16cid:durableId="98255892">
    <w:abstractNumId w:val="13"/>
  </w:num>
  <w:num w:numId="9" w16cid:durableId="1218131209">
    <w:abstractNumId w:val="34"/>
  </w:num>
  <w:num w:numId="10" w16cid:durableId="7954659">
    <w:abstractNumId w:val="16"/>
  </w:num>
  <w:num w:numId="11" w16cid:durableId="1238203013">
    <w:abstractNumId w:val="4"/>
  </w:num>
  <w:num w:numId="12" w16cid:durableId="98065974">
    <w:abstractNumId w:val="29"/>
  </w:num>
  <w:num w:numId="13" w16cid:durableId="1397049106">
    <w:abstractNumId w:val="22"/>
  </w:num>
  <w:num w:numId="14" w16cid:durableId="2083291111">
    <w:abstractNumId w:val="24"/>
  </w:num>
  <w:num w:numId="15" w16cid:durableId="2025394433">
    <w:abstractNumId w:val="23"/>
  </w:num>
  <w:num w:numId="16" w16cid:durableId="1761872630">
    <w:abstractNumId w:val="8"/>
  </w:num>
  <w:num w:numId="17" w16cid:durableId="1232041195">
    <w:abstractNumId w:val="2"/>
  </w:num>
  <w:num w:numId="18" w16cid:durableId="1381319083">
    <w:abstractNumId w:val="28"/>
  </w:num>
  <w:num w:numId="19" w16cid:durableId="561869213">
    <w:abstractNumId w:val="9"/>
  </w:num>
  <w:num w:numId="20" w16cid:durableId="1780832599">
    <w:abstractNumId w:val="30"/>
  </w:num>
  <w:num w:numId="21" w16cid:durableId="789788821">
    <w:abstractNumId w:val="6"/>
  </w:num>
  <w:num w:numId="22" w16cid:durableId="1651130604">
    <w:abstractNumId w:val="35"/>
  </w:num>
  <w:num w:numId="23" w16cid:durableId="2901540">
    <w:abstractNumId w:val="7"/>
  </w:num>
  <w:num w:numId="24" w16cid:durableId="266692547">
    <w:abstractNumId w:val="33"/>
  </w:num>
  <w:num w:numId="25" w16cid:durableId="1181814329">
    <w:abstractNumId w:val="5"/>
  </w:num>
  <w:num w:numId="26" w16cid:durableId="917251822">
    <w:abstractNumId w:val="14"/>
  </w:num>
  <w:num w:numId="27" w16cid:durableId="351298000">
    <w:abstractNumId w:val="21"/>
  </w:num>
  <w:num w:numId="28" w16cid:durableId="1514420335">
    <w:abstractNumId w:val="17"/>
  </w:num>
  <w:num w:numId="29" w16cid:durableId="553784007">
    <w:abstractNumId w:val="12"/>
  </w:num>
  <w:num w:numId="30" w16cid:durableId="1145396758">
    <w:abstractNumId w:val="15"/>
  </w:num>
  <w:num w:numId="31" w16cid:durableId="1550536329">
    <w:abstractNumId w:val="19"/>
  </w:num>
  <w:num w:numId="32" w16cid:durableId="959144509">
    <w:abstractNumId w:val="31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2754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7053618">
    <w:abstractNumId w:val="25"/>
  </w:num>
  <w:num w:numId="35" w16cid:durableId="162625793">
    <w:abstractNumId w:val="36"/>
  </w:num>
  <w:num w:numId="36" w16cid:durableId="797181240">
    <w:abstractNumId w:val="26"/>
  </w:num>
  <w:num w:numId="37" w16cid:durableId="2832703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7"/>
    <w:rsid w:val="00000049"/>
    <w:rsid w:val="00001821"/>
    <w:rsid w:val="000047A4"/>
    <w:rsid w:val="0000640F"/>
    <w:rsid w:val="000067D9"/>
    <w:rsid w:val="0000743D"/>
    <w:rsid w:val="00012B96"/>
    <w:rsid w:val="0001586F"/>
    <w:rsid w:val="00016A12"/>
    <w:rsid w:val="00021AA3"/>
    <w:rsid w:val="000228B9"/>
    <w:rsid w:val="00022B5B"/>
    <w:rsid w:val="00024FEB"/>
    <w:rsid w:val="000334D6"/>
    <w:rsid w:val="00040080"/>
    <w:rsid w:val="0004012C"/>
    <w:rsid w:val="000409DF"/>
    <w:rsid w:val="00042830"/>
    <w:rsid w:val="0004325C"/>
    <w:rsid w:val="00046995"/>
    <w:rsid w:val="00050701"/>
    <w:rsid w:val="00051BDC"/>
    <w:rsid w:val="00054E0C"/>
    <w:rsid w:val="00057E55"/>
    <w:rsid w:val="000626B3"/>
    <w:rsid w:val="00066BAD"/>
    <w:rsid w:val="0007008C"/>
    <w:rsid w:val="0007194F"/>
    <w:rsid w:val="00072B00"/>
    <w:rsid w:val="00073C26"/>
    <w:rsid w:val="00073EDC"/>
    <w:rsid w:val="00077496"/>
    <w:rsid w:val="00077B5A"/>
    <w:rsid w:val="00077E6C"/>
    <w:rsid w:val="0008100D"/>
    <w:rsid w:val="000818AE"/>
    <w:rsid w:val="00083561"/>
    <w:rsid w:val="00083AE9"/>
    <w:rsid w:val="00085094"/>
    <w:rsid w:val="000A4EBA"/>
    <w:rsid w:val="000A5A59"/>
    <w:rsid w:val="000B053A"/>
    <w:rsid w:val="000B1429"/>
    <w:rsid w:val="000B3BD0"/>
    <w:rsid w:val="000C2BD3"/>
    <w:rsid w:val="000C30E6"/>
    <w:rsid w:val="000C5C89"/>
    <w:rsid w:val="000D4CD7"/>
    <w:rsid w:val="000D5805"/>
    <w:rsid w:val="000E0211"/>
    <w:rsid w:val="000E02E8"/>
    <w:rsid w:val="000E0F5C"/>
    <w:rsid w:val="000E3686"/>
    <w:rsid w:val="000E435E"/>
    <w:rsid w:val="000E4FBF"/>
    <w:rsid w:val="00101A4C"/>
    <w:rsid w:val="00102931"/>
    <w:rsid w:val="001104F4"/>
    <w:rsid w:val="001177E6"/>
    <w:rsid w:val="00121E36"/>
    <w:rsid w:val="001317BB"/>
    <w:rsid w:val="00132D5D"/>
    <w:rsid w:val="0013302B"/>
    <w:rsid w:val="00133AF4"/>
    <w:rsid w:val="00135B6F"/>
    <w:rsid w:val="00136B06"/>
    <w:rsid w:val="00140EB3"/>
    <w:rsid w:val="00155123"/>
    <w:rsid w:val="00156D05"/>
    <w:rsid w:val="00161CC5"/>
    <w:rsid w:val="00165A20"/>
    <w:rsid w:val="001672B1"/>
    <w:rsid w:val="00174282"/>
    <w:rsid w:val="00182C22"/>
    <w:rsid w:val="0018479A"/>
    <w:rsid w:val="00185689"/>
    <w:rsid w:val="001878EA"/>
    <w:rsid w:val="00190BC1"/>
    <w:rsid w:val="00196FD8"/>
    <w:rsid w:val="00197191"/>
    <w:rsid w:val="001A0CBF"/>
    <w:rsid w:val="001A69F1"/>
    <w:rsid w:val="001A6CC3"/>
    <w:rsid w:val="001A7391"/>
    <w:rsid w:val="001B0F34"/>
    <w:rsid w:val="001B1709"/>
    <w:rsid w:val="001B1D5F"/>
    <w:rsid w:val="001B2D42"/>
    <w:rsid w:val="001B6453"/>
    <w:rsid w:val="001C6BE5"/>
    <w:rsid w:val="001C70A9"/>
    <w:rsid w:val="001D02A2"/>
    <w:rsid w:val="001E4545"/>
    <w:rsid w:val="001F002C"/>
    <w:rsid w:val="001F003F"/>
    <w:rsid w:val="001F1957"/>
    <w:rsid w:val="001F250F"/>
    <w:rsid w:val="001F4669"/>
    <w:rsid w:val="001F6024"/>
    <w:rsid w:val="001F64E5"/>
    <w:rsid w:val="001F661E"/>
    <w:rsid w:val="002037F7"/>
    <w:rsid w:val="00204311"/>
    <w:rsid w:val="0020512B"/>
    <w:rsid w:val="002051AE"/>
    <w:rsid w:val="00207A26"/>
    <w:rsid w:val="00212BBB"/>
    <w:rsid w:val="00212EE2"/>
    <w:rsid w:val="00213BFC"/>
    <w:rsid w:val="0021418D"/>
    <w:rsid w:val="00223954"/>
    <w:rsid w:val="00225272"/>
    <w:rsid w:val="00227B4E"/>
    <w:rsid w:val="00227DAA"/>
    <w:rsid w:val="0023739D"/>
    <w:rsid w:val="00241E04"/>
    <w:rsid w:val="00245E03"/>
    <w:rsid w:val="00246F30"/>
    <w:rsid w:val="002517A0"/>
    <w:rsid w:val="002522F4"/>
    <w:rsid w:val="00253624"/>
    <w:rsid w:val="002538A3"/>
    <w:rsid w:val="00254421"/>
    <w:rsid w:val="00261A0C"/>
    <w:rsid w:val="002625B0"/>
    <w:rsid w:val="00267ECC"/>
    <w:rsid w:val="0027455B"/>
    <w:rsid w:val="002812A5"/>
    <w:rsid w:val="00285303"/>
    <w:rsid w:val="00287260"/>
    <w:rsid w:val="00291777"/>
    <w:rsid w:val="002933CC"/>
    <w:rsid w:val="00294A50"/>
    <w:rsid w:val="002A0A18"/>
    <w:rsid w:val="002A0FC9"/>
    <w:rsid w:val="002A2A27"/>
    <w:rsid w:val="002A4BEA"/>
    <w:rsid w:val="002B2D67"/>
    <w:rsid w:val="002B6874"/>
    <w:rsid w:val="002C2CCF"/>
    <w:rsid w:val="002C3E30"/>
    <w:rsid w:val="002C5D1B"/>
    <w:rsid w:val="002C7828"/>
    <w:rsid w:val="002C7C5A"/>
    <w:rsid w:val="002D399E"/>
    <w:rsid w:val="002D5B8A"/>
    <w:rsid w:val="002D5FAE"/>
    <w:rsid w:val="002D606A"/>
    <w:rsid w:val="002D6D63"/>
    <w:rsid w:val="002E2B93"/>
    <w:rsid w:val="002E3E12"/>
    <w:rsid w:val="002E4A58"/>
    <w:rsid w:val="002E5ECA"/>
    <w:rsid w:val="002F0971"/>
    <w:rsid w:val="002F1D90"/>
    <w:rsid w:val="002F62B0"/>
    <w:rsid w:val="00302EE4"/>
    <w:rsid w:val="003075CA"/>
    <w:rsid w:val="003148A9"/>
    <w:rsid w:val="00317C94"/>
    <w:rsid w:val="00323380"/>
    <w:rsid w:val="00323BAF"/>
    <w:rsid w:val="00324AAD"/>
    <w:rsid w:val="0033181F"/>
    <w:rsid w:val="00333131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20B6"/>
    <w:rsid w:val="00352921"/>
    <w:rsid w:val="00353AA1"/>
    <w:rsid w:val="003559BE"/>
    <w:rsid w:val="0035685D"/>
    <w:rsid w:val="00364359"/>
    <w:rsid w:val="00364C75"/>
    <w:rsid w:val="003665AD"/>
    <w:rsid w:val="003679B5"/>
    <w:rsid w:val="003726AA"/>
    <w:rsid w:val="00376720"/>
    <w:rsid w:val="003806E1"/>
    <w:rsid w:val="00380869"/>
    <w:rsid w:val="0038482F"/>
    <w:rsid w:val="00392B1D"/>
    <w:rsid w:val="003969A8"/>
    <w:rsid w:val="003A0271"/>
    <w:rsid w:val="003A3C88"/>
    <w:rsid w:val="003A44E3"/>
    <w:rsid w:val="003B55E2"/>
    <w:rsid w:val="003B573D"/>
    <w:rsid w:val="003B5A02"/>
    <w:rsid w:val="003B7974"/>
    <w:rsid w:val="003C430C"/>
    <w:rsid w:val="003C5416"/>
    <w:rsid w:val="003C6DC8"/>
    <w:rsid w:val="003D0D85"/>
    <w:rsid w:val="003D1D3B"/>
    <w:rsid w:val="003D7D8C"/>
    <w:rsid w:val="003E0B99"/>
    <w:rsid w:val="003E31C0"/>
    <w:rsid w:val="003E4A22"/>
    <w:rsid w:val="003E72A5"/>
    <w:rsid w:val="003E7F77"/>
    <w:rsid w:val="003F253C"/>
    <w:rsid w:val="003F49D3"/>
    <w:rsid w:val="003F7110"/>
    <w:rsid w:val="00400406"/>
    <w:rsid w:val="00405D76"/>
    <w:rsid w:val="00405EA3"/>
    <w:rsid w:val="0041068B"/>
    <w:rsid w:val="00414517"/>
    <w:rsid w:val="00414D54"/>
    <w:rsid w:val="004210A7"/>
    <w:rsid w:val="0042161F"/>
    <w:rsid w:val="0042457F"/>
    <w:rsid w:val="00426218"/>
    <w:rsid w:val="00431259"/>
    <w:rsid w:val="00434066"/>
    <w:rsid w:val="0043585E"/>
    <w:rsid w:val="00436AD6"/>
    <w:rsid w:val="00437E97"/>
    <w:rsid w:val="00440E5D"/>
    <w:rsid w:val="004463FF"/>
    <w:rsid w:val="00450A21"/>
    <w:rsid w:val="00450ED2"/>
    <w:rsid w:val="00452626"/>
    <w:rsid w:val="00453037"/>
    <w:rsid w:val="004662C2"/>
    <w:rsid w:val="004671D0"/>
    <w:rsid w:val="00473190"/>
    <w:rsid w:val="00475A89"/>
    <w:rsid w:val="004915F2"/>
    <w:rsid w:val="004924E0"/>
    <w:rsid w:val="004935C6"/>
    <w:rsid w:val="004971AD"/>
    <w:rsid w:val="00497817"/>
    <w:rsid w:val="004A05A3"/>
    <w:rsid w:val="004A1D96"/>
    <w:rsid w:val="004A2873"/>
    <w:rsid w:val="004B27A8"/>
    <w:rsid w:val="004B40AF"/>
    <w:rsid w:val="004B49CE"/>
    <w:rsid w:val="004C0EE3"/>
    <w:rsid w:val="004C2DE9"/>
    <w:rsid w:val="004C3756"/>
    <w:rsid w:val="004C4800"/>
    <w:rsid w:val="004C52AD"/>
    <w:rsid w:val="004C5AD2"/>
    <w:rsid w:val="004D278A"/>
    <w:rsid w:val="004D47D7"/>
    <w:rsid w:val="004D4A49"/>
    <w:rsid w:val="004D5C6C"/>
    <w:rsid w:val="004E0155"/>
    <w:rsid w:val="004F081E"/>
    <w:rsid w:val="004F426F"/>
    <w:rsid w:val="004F6CD3"/>
    <w:rsid w:val="005013E2"/>
    <w:rsid w:val="00501716"/>
    <w:rsid w:val="00501C89"/>
    <w:rsid w:val="00502C98"/>
    <w:rsid w:val="00505842"/>
    <w:rsid w:val="00507431"/>
    <w:rsid w:val="00514D94"/>
    <w:rsid w:val="00515AE3"/>
    <w:rsid w:val="00520FA6"/>
    <w:rsid w:val="00524C95"/>
    <w:rsid w:val="00526BC4"/>
    <w:rsid w:val="00530A49"/>
    <w:rsid w:val="005321AE"/>
    <w:rsid w:val="00532F3D"/>
    <w:rsid w:val="00533EB9"/>
    <w:rsid w:val="00536B72"/>
    <w:rsid w:val="0054530E"/>
    <w:rsid w:val="00545A1F"/>
    <w:rsid w:val="0055106B"/>
    <w:rsid w:val="005512B8"/>
    <w:rsid w:val="0055302B"/>
    <w:rsid w:val="00554218"/>
    <w:rsid w:val="00563549"/>
    <w:rsid w:val="00563761"/>
    <w:rsid w:val="005710B3"/>
    <w:rsid w:val="00573AF7"/>
    <w:rsid w:val="00576EC0"/>
    <w:rsid w:val="00582FE5"/>
    <w:rsid w:val="005831B9"/>
    <w:rsid w:val="0058346F"/>
    <w:rsid w:val="00587DCE"/>
    <w:rsid w:val="00595623"/>
    <w:rsid w:val="005976E7"/>
    <w:rsid w:val="005A12E1"/>
    <w:rsid w:val="005A473C"/>
    <w:rsid w:val="005A4B4E"/>
    <w:rsid w:val="005A5582"/>
    <w:rsid w:val="005A6EC4"/>
    <w:rsid w:val="005B402D"/>
    <w:rsid w:val="005B77B0"/>
    <w:rsid w:val="005C23EC"/>
    <w:rsid w:val="005C3A09"/>
    <w:rsid w:val="005C48E3"/>
    <w:rsid w:val="005D2AE2"/>
    <w:rsid w:val="005D346D"/>
    <w:rsid w:val="005D3BF7"/>
    <w:rsid w:val="005E20A7"/>
    <w:rsid w:val="00606122"/>
    <w:rsid w:val="00606763"/>
    <w:rsid w:val="006075EF"/>
    <w:rsid w:val="0061521E"/>
    <w:rsid w:val="00616A89"/>
    <w:rsid w:val="006213D5"/>
    <w:rsid w:val="00621B6B"/>
    <w:rsid w:val="00624483"/>
    <w:rsid w:val="00627E3B"/>
    <w:rsid w:val="00630381"/>
    <w:rsid w:val="00637494"/>
    <w:rsid w:val="00637B47"/>
    <w:rsid w:val="00640429"/>
    <w:rsid w:val="00653285"/>
    <w:rsid w:val="0065472F"/>
    <w:rsid w:val="00656530"/>
    <w:rsid w:val="006568A0"/>
    <w:rsid w:val="00656C36"/>
    <w:rsid w:val="006577CD"/>
    <w:rsid w:val="00657B0F"/>
    <w:rsid w:val="00660A65"/>
    <w:rsid w:val="00661175"/>
    <w:rsid w:val="00663268"/>
    <w:rsid w:val="00665316"/>
    <w:rsid w:val="00673AB7"/>
    <w:rsid w:val="006743B2"/>
    <w:rsid w:val="0067753B"/>
    <w:rsid w:val="00681037"/>
    <w:rsid w:val="00686392"/>
    <w:rsid w:val="006870FE"/>
    <w:rsid w:val="00690032"/>
    <w:rsid w:val="006952DB"/>
    <w:rsid w:val="00696A5C"/>
    <w:rsid w:val="006A175C"/>
    <w:rsid w:val="006B0230"/>
    <w:rsid w:val="006B04FD"/>
    <w:rsid w:val="006B0B01"/>
    <w:rsid w:val="006B3795"/>
    <w:rsid w:val="006B3AE3"/>
    <w:rsid w:val="006C2433"/>
    <w:rsid w:val="006D061F"/>
    <w:rsid w:val="006D3895"/>
    <w:rsid w:val="006D4492"/>
    <w:rsid w:val="006E0865"/>
    <w:rsid w:val="006E2D3A"/>
    <w:rsid w:val="006E4561"/>
    <w:rsid w:val="006E7AB8"/>
    <w:rsid w:val="006F0918"/>
    <w:rsid w:val="006F17BE"/>
    <w:rsid w:val="006F2713"/>
    <w:rsid w:val="006F3F6C"/>
    <w:rsid w:val="006F64C6"/>
    <w:rsid w:val="00700487"/>
    <w:rsid w:val="00700FCD"/>
    <w:rsid w:val="00704B23"/>
    <w:rsid w:val="00706197"/>
    <w:rsid w:val="00710222"/>
    <w:rsid w:val="007122B4"/>
    <w:rsid w:val="007209ED"/>
    <w:rsid w:val="00723DB0"/>
    <w:rsid w:val="00730CEE"/>
    <w:rsid w:val="00733BD4"/>
    <w:rsid w:val="007449F1"/>
    <w:rsid w:val="00745DEC"/>
    <w:rsid w:val="00746248"/>
    <w:rsid w:val="0075418C"/>
    <w:rsid w:val="00754636"/>
    <w:rsid w:val="007577B3"/>
    <w:rsid w:val="00757C43"/>
    <w:rsid w:val="00761633"/>
    <w:rsid w:val="00761FEE"/>
    <w:rsid w:val="00762B26"/>
    <w:rsid w:val="007661D8"/>
    <w:rsid w:val="00770426"/>
    <w:rsid w:val="0077312B"/>
    <w:rsid w:val="00773EEB"/>
    <w:rsid w:val="007740E0"/>
    <w:rsid w:val="00774961"/>
    <w:rsid w:val="007813F4"/>
    <w:rsid w:val="007818DD"/>
    <w:rsid w:val="007927E2"/>
    <w:rsid w:val="007A0AF3"/>
    <w:rsid w:val="007A1B42"/>
    <w:rsid w:val="007A274C"/>
    <w:rsid w:val="007A50A0"/>
    <w:rsid w:val="007A6A25"/>
    <w:rsid w:val="007B2369"/>
    <w:rsid w:val="007C374C"/>
    <w:rsid w:val="007C3E40"/>
    <w:rsid w:val="007C433F"/>
    <w:rsid w:val="007C4A3D"/>
    <w:rsid w:val="007C6BB6"/>
    <w:rsid w:val="007D20CE"/>
    <w:rsid w:val="007D543E"/>
    <w:rsid w:val="007D54AA"/>
    <w:rsid w:val="007D57DE"/>
    <w:rsid w:val="007E1B04"/>
    <w:rsid w:val="007E723C"/>
    <w:rsid w:val="007E7A89"/>
    <w:rsid w:val="007F393B"/>
    <w:rsid w:val="007F3E07"/>
    <w:rsid w:val="007F6B7E"/>
    <w:rsid w:val="007F7E94"/>
    <w:rsid w:val="00801DB0"/>
    <w:rsid w:val="008027E9"/>
    <w:rsid w:val="008043E3"/>
    <w:rsid w:val="00804A3A"/>
    <w:rsid w:val="00804AF8"/>
    <w:rsid w:val="008061BA"/>
    <w:rsid w:val="00816871"/>
    <w:rsid w:val="00816B11"/>
    <w:rsid w:val="00816EC6"/>
    <w:rsid w:val="00817309"/>
    <w:rsid w:val="00823F2E"/>
    <w:rsid w:val="008268DD"/>
    <w:rsid w:val="00827BE0"/>
    <w:rsid w:val="0083153A"/>
    <w:rsid w:val="008326E0"/>
    <w:rsid w:val="00834D64"/>
    <w:rsid w:val="00835D59"/>
    <w:rsid w:val="00835EAD"/>
    <w:rsid w:val="00837CE6"/>
    <w:rsid w:val="008421F0"/>
    <w:rsid w:val="00850EF4"/>
    <w:rsid w:val="00853A0A"/>
    <w:rsid w:val="00854611"/>
    <w:rsid w:val="00856791"/>
    <w:rsid w:val="00860132"/>
    <w:rsid w:val="00861CAE"/>
    <w:rsid w:val="008661C0"/>
    <w:rsid w:val="008712DB"/>
    <w:rsid w:val="0087299F"/>
    <w:rsid w:val="008735AD"/>
    <w:rsid w:val="00873DD5"/>
    <w:rsid w:val="00880A77"/>
    <w:rsid w:val="00881875"/>
    <w:rsid w:val="00884244"/>
    <w:rsid w:val="00890F02"/>
    <w:rsid w:val="00897094"/>
    <w:rsid w:val="00897E4F"/>
    <w:rsid w:val="008A1E7A"/>
    <w:rsid w:val="008A2715"/>
    <w:rsid w:val="008A3745"/>
    <w:rsid w:val="008A4F6B"/>
    <w:rsid w:val="008A7114"/>
    <w:rsid w:val="008B4A1F"/>
    <w:rsid w:val="008B5BEA"/>
    <w:rsid w:val="008C2ABD"/>
    <w:rsid w:val="008C5D56"/>
    <w:rsid w:val="008D1A77"/>
    <w:rsid w:val="008D4472"/>
    <w:rsid w:val="008D45A8"/>
    <w:rsid w:val="008D49B5"/>
    <w:rsid w:val="008D7937"/>
    <w:rsid w:val="008E05E7"/>
    <w:rsid w:val="008E4BB6"/>
    <w:rsid w:val="008E51C6"/>
    <w:rsid w:val="008E5840"/>
    <w:rsid w:val="008E5CBA"/>
    <w:rsid w:val="008E6270"/>
    <w:rsid w:val="008F44F6"/>
    <w:rsid w:val="008F48E0"/>
    <w:rsid w:val="00900EA0"/>
    <w:rsid w:val="0091383B"/>
    <w:rsid w:val="00916D13"/>
    <w:rsid w:val="009240D4"/>
    <w:rsid w:val="00924485"/>
    <w:rsid w:val="00926C0E"/>
    <w:rsid w:val="00930CE9"/>
    <w:rsid w:val="00934BF4"/>
    <w:rsid w:val="00940776"/>
    <w:rsid w:val="009449FC"/>
    <w:rsid w:val="0094747F"/>
    <w:rsid w:val="0095036D"/>
    <w:rsid w:val="00952A9B"/>
    <w:rsid w:val="00952C7E"/>
    <w:rsid w:val="0095392B"/>
    <w:rsid w:val="00956ECD"/>
    <w:rsid w:val="009577A9"/>
    <w:rsid w:val="00962A3E"/>
    <w:rsid w:val="00963D90"/>
    <w:rsid w:val="00967AD3"/>
    <w:rsid w:val="009739F4"/>
    <w:rsid w:val="00975323"/>
    <w:rsid w:val="0098158D"/>
    <w:rsid w:val="00982C15"/>
    <w:rsid w:val="00987DA3"/>
    <w:rsid w:val="00993D5A"/>
    <w:rsid w:val="00993E1C"/>
    <w:rsid w:val="00994E0F"/>
    <w:rsid w:val="009A162C"/>
    <w:rsid w:val="009A64D0"/>
    <w:rsid w:val="009A7FD7"/>
    <w:rsid w:val="009B0688"/>
    <w:rsid w:val="009B1DB2"/>
    <w:rsid w:val="009B449A"/>
    <w:rsid w:val="009B6215"/>
    <w:rsid w:val="009C1184"/>
    <w:rsid w:val="009C6E3E"/>
    <w:rsid w:val="009D3EB2"/>
    <w:rsid w:val="009D64E8"/>
    <w:rsid w:val="009E64C2"/>
    <w:rsid w:val="009E6519"/>
    <w:rsid w:val="009F003A"/>
    <w:rsid w:val="009F2776"/>
    <w:rsid w:val="009F3B07"/>
    <w:rsid w:val="009F5681"/>
    <w:rsid w:val="00A1052A"/>
    <w:rsid w:val="00A1304B"/>
    <w:rsid w:val="00A14460"/>
    <w:rsid w:val="00A225CE"/>
    <w:rsid w:val="00A22F09"/>
    <w:rsid w:val="00A23041"/>
    <w:rsid w:val="00A251A3"/>
    <w:rsid w:val="00A25835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1C5"/>
    <w:rsid w:val="00A637BC"/>
    <w:rsid w:val="00A655E6"/>
    <w:rsid w:val="00A74205"/>
    <w:rsid w:val="00A742B6"/>
    <w:rsid w:val="00A74886"/>
    <w:rsid w:val="00A7555C"/>
    <w:rsid w:val="00A76012"/>
    <w:rsid w:val="00A76F8E"/>
    <w:rsid w:val="00A77251"/>
    <w:rsid w:val="00A80207"/>
    <w:rsid w:val="00A8092B"/>
    <w:rsid w:val="00A93E6C"/>
    <w:rsid w:val="00A94851"/>
    <w:rsid w:val="00A97B4B"/>
    <w:rsid w:val="00AA0D88"/>
    <w:rsid w:val="00AA5BBD"/>
    <w:rsid w:val="00AB18CF"/>
    <w:rsid w:val="00AB36EF"/>
    <w:rsid w:val="00AB4BB4"/>
    <w:rsid w:val="00AB549C"/>
    <w:rsid w:val="00AC2958"/>
    <w:rsid w:val="00AC4B72"/>
    <w:rsid w:val="00AC6C83"/>
    <w:rsid w:val="00AD16BF"/>
    <w:rsid w:val="00AD16E3"/>
    <w:rsid w:val="00AD46A4"/>
    <w:rsid w:val="00AD48B4"/>
    <w:rsid w:val="00AD52D9"/>
    <w:rsid w:val="00AD605E"/>
    <w:rsid w:val="00AD6760"/>
    <w:rsid w:val="00AE0EFD"/>
    <w:rsid w:val="00AE11D1"/>
    <w:rsid w:val="00AE72E2"/>
    <w:rsid w:val="00B0094F"/>
    <w:rsid w:val="00B13421"/>
    <w:rsid w:val="00B1760D"/>
    <w:rsid w:val="00B17B65"/>
    <w:rsid w:val="00B21ADA"/>
    <w:rsid w:val="00B2221B"/>
    <w:rsid w:val="00B258D4"/>
    <w:rsid w:val="00B33D7D"/>
    <w:rsid w:val="00B4650B"/>
    <w:rsid w:val="00B511F4"/>
    <w:rsid w:val="00B53C95"/>
    <w:rsid w:val="00B54B49"/>
    <w:rsid w:val="00B559AB"/>
    <w:rsid w:val="00B605F1"/>
    <w:rsid w:val="00B609FA"/>
    <w:rsid w:val="00B674A7"/>
    <w:rsid w:val="00B7109F"/>
    <w:rsid w:val="00B7315A"/>
    <w:rsid w:val="00B7391E"/>
    <w:rsid w:val="00B746A6"/>
    <w:rsid w:val="00B83F55"/>
    <w:rsid w:val="00B86880"/>
    <w:rsid w:val="00B873E6"/>
    <w:rsid w:val="00B91DB1"/>
    <w:rsid w:val="00B9233D"/>
    <w:rsid w:val="00B95935"/>
    <w:rsid w:val="00B95F96"/>
    <w:rsid w:val="00B96466"/>
    <w:rsid w:val="00B97DD5"/>
    <w:rsid w:val="00BA0EDC"/>
    <w:rsid w:val="00BA3EFA"/>
    <w:rsid w:val="00BA7287"/>
    <w:rsid w:val="00BB50D8"/>
    <w:rsid w:val="00BC159E"/>
    <w:rsid w:val="00BC246B"/>
    <w:rsid w:val="00BC354A"/>
    <w:rsid w:val="00BC54CA"/>
    <w:rsid w:val="00BC59C3"/>
    <w:rsid w:val="00BD1AC6"/>
    <w:rsid w:val="00BD7432"/>
    <w:rsid w:val="00BE0C98"/>
    <w:rsid w:val="00BE3077"/>
    <w:rsid w:val="00C016EB"/>
    <w:rsid w:val="00C01C14"/>
    <w:rsid w:val="00C036D6"/>
    <w:rsid w:val="00C116E4"/>
    <w:rsid w:val="00C1183D"/>
    <w:rsid w:val="00C139DD"/>
    <w:rsid w:val="00C14143"/>
    <w:rsid w:val="00C1599F"/>
    <w:rsid w:val="00C17163"/>
    <w:rsid w:val="00C17426"/>
    <w:rsid w:val="00C2011E"/>
    <w:rsid w:val="00C26673"/>
    <w:rsid w:val="00C317D9"/>
    <w:rsid w:val="00C33B75"/>
    <w:rsid w:val="00C36E73"/>
    <w:rsid w:val="00C37AFA"/>
    <w:rsid w:val="00C401CC"/>
    <w:rsid w:val="00C424BD"/>
    <w:rsid w:val="00C4517A"/>
    <w:rsid w:val="00C57A2B"/>
    <w:rsid w:val="00C62681"/>
    <w:rsid w:val="00C62788"/>
    <w:rsid w:val="00C62D93"/>
    <w:rsid w:val="00C657EC"/>
    <w:rsid w:val="00C66ED5"/>
    <w:rsid w:val="00C766FA"/>
    <w:rsid w:val="00C76FE4"/>
    <w:rsid w:val="00C77FD2"/>
    <w:rsid w:val="00C806FE"/>
    <w:rsid w:val="00C83775"/>
    <w:rsid w:val="00C85AC1"/>
    <w:rsid w:val="00C94226"/>
    <w:rsid w:val="00C95774"/>
    <w:rsid w:val="00CA4954"/>
    <w:rsid w:val="00CA7575"/>
    <w:rsid w:val="00CB12F4"/>
    <w:rsid w:val="00CB5500"/>
    <w:rsid w:val="00CB5713"/>
    <w:rsid w:val="00CB5D6D"/>
    <w:rsid w:val="00CB707D"/>
    <w:rsid w:val="00CB7120"/>
    <w:rsid w:val="00CB7DA8"/>
    <w:rsid w:val="00CC09F3"/>
    <w:rsid w:val="00CC4CDD"/>
    <w:rsid w:val="00CC6774"/>
    <w:rsid w:val="00CC7C77"/>
    <w:rsid w:val="00CD05ED"/>
    <w:rsid w:val="00CD2FC4"/>
    <w:rsid w:val="00CD5D12"/>
    <w:rsid w:val="00CD75BB"/>
    <w:rsid w:val="00CE0CD9"/>
    <w:rsid w:val="00CE29EC"/>
    <w:rsid w:val="00CE6B0C"/>
    <w:rsid w:val="00CE71E1"/>
    <w:rsid w:val="00CE7B45"/>
    <w:rsid w:val="00CF3DE3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412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0610"/>
    <w:rsid w:val="00D618A9"/>
    <w:rsid w:val="00D61908"/>
    <w:rsid w:val="00D713FC"/>
    <w:rsid w:val="00D7773C"/>
    <w:rsid w:val="00D82786"/>
    <w:rsid w:val="00D85A8D"/>
    <w:rsid w:val="00D87395"/>
    <w:rsid w:val="00D92A18"/>
    <w:rsid w:val="00D93174"/>
    <w:rsid w:val="00D93B4C"/>
    <w:rsid w:val="00D9531B"/>
    <w:rsid w:val="00DA102D"/>
    <w:rsid w:val="00DA433D"/>
    <w:rsid w:val="00DA4968"/>
    <w:rsid w:val="00DB2E68"/>
    <w:rsid w:val="00DB2F53"/>
    <w:rsid w:val="00DB3C55"/>
    <w:rsid w:val="00DC2572"/>
    <w:rsid w:val="00DC2E77"/>
    <w:rsid w:val="00DC450D"/>
    <w:rsid w:val="00DC67BF"/>
    <w:rsid w:val="00DD2982"/>
    <w:rsid w:val="00DD2B25"/>
    <w:rsid w:val="00DD532D"/>
    <w:rsid w:val="00DD6FF1"/>
    <w:rsid w:val="00DD7720"/>
    <w:rsid w:val="00DD7F51"/>
    <w:rsid w:val="00DE3A16"/>
    <w:rsid w:val="00DE3F01"/>
    <w:rsid w:val="00DE448E"/>
    <w:rsid w:val="00DF0627"/>
    <w:rsid w:val="00DF0AE5"/>
    <w:rsid w:val="00DF11DA"/>
    <w:rsid w:val="00DF26B5"/>
    <w:rsid w:val="00DF2EBE"/>
    <w:rsid w:val="00DF4E37"/>
    <w:rsid w:val="00DF6ACB"/>
    <w:rsid w:val="00E00EE9"/>
    <w:rsid w:val="00E017F8"/>
    <w:rsid w:val="00E02214"/>
    <w:rsid w:val="00E037F6"/>
    <w:rsid w:val="00E07FC0"/>
    <w:rsid w:val="00E10ACB"/>
    <w:rsid w:val="00E116EB"/>
    <w:rsid w:val="00E1550B"/>
    <w:rsid w:val="00E20BD3"/>
    <w:rsid w:val="00E212DD"/>
    <w:rsid w:val="00E24167"/>
    <w:rsid w:val="00E31041"/>
    <w:rsid w:val="00E3142E"/>
    <w:rsid w:val="00E352FA"/>
    <w:rsid w:val="00E35A11"/>
    <w:rsid w:val="00E4057D"/>
    <w:rsid w:val="00E437C3"/>
    <w:rsid w:val="00E5213F"/>
    <w:rsid w:val="00E56AA2"/>
    <w:rsid w:val="00E6011E"/>
    <w:rsid w:val="00E6114C"/>
    <w:rsid w:val="00E64386"/>
    <w:rsid w:val="00E644EE"/>
    <w:rsid w:val="00E70E1A"/>
    <w:rsid w:val="00E71898"/>
    <w:rsid w:val="00E74B94"/>
    <w:rsid w:val="00E75E4E"/>
    <w:rsid w:val="00E775C2"/>
    <w:rsid w:val="00E80DB9"/>
    <w:rsid w:val="00E855E1"/>
    <w:rsid w:val="00E85C51"/>
    <w:rsid w:val="00E87AFB"/>
    <w:rsid w:val="00E91F96"/>
    <w:rsid w:val="00EA0AA9"/>
    <w:rsid w:val="00EA35DA"/>
    <w:rsid w:val="00EB1368"/>
    <w:rsid w:val="00EB5211"/>
    <w:rsid w:val="00EB75D9"/>
    <w:rsid w:val="00EC4964"/>
    <w:rsid w:val="00ED1A64"/>
    <w:rsid w:val="00ED1F35"/>
    <w:rsid w:val="00ED7111"/>
    <w:rsid w:val="00EE0E8F"/>
    <w:rsid w:val="00EE1105"/>
    <w:rsid w:val="00EE206A"/>
    <w:rsid w:val="00EE5094"/>
    <w:rsid w:val="00EE528D"/>
    <w:rsid w:val="00EE58FA"/>
    <w:rsid w:val="00EE6341"/>
    <w:rsid w:val="00EE6443"/>
    <w:rsid w:val="00EE7CF7"/>
    <w:rsid w:val="00EE7EA1"/>
    <w:rsid w:val="00EF2DBE"/>
    <w:rsid w:val="00EF4134"/>
    <w:rsid w:val="00EF4811"/>
    <w:rsid w:val="00EF5539"/>
    <w:rsid w:val="00EF61F2"/>
    <w:rsid w:val="00F02510"/>
    <w:rsid w:val="00F054FF"/>
    <w:rsid w:val="00F055B9"/>
    <w:rsid w:val="00F10B46"/>
    <w:rsid w:val="00F10FD3"/>
    <w:rsid w:val="00F15C49"/>
    <w:rsid w:val="00F168C9"/>
    <w:rsid w:val="00F16D17"/>
    <w:rsid w:val="00F232D5"/>
    <w:rsid w:val="00F26EE1"/>
    <w:rsid w:val="00F27495"/>
    <w:rsid w:val="00F30CB3"/>
    <w:rsid w:val="00F31C12"/>
    <w:rsid w:val="00F32134"/>
    <w:rsid w:val="00F352DE"/>
    <w:rsid w:val="00F36AE2"/>
    <w:rsid w:val="00F413D2"/>
    <w:rsid w:val="00F43691"/>
    <w:rsid w:val="00F50AB8"/>
    <w:rsid w:val="00F50D8A"/>
    <w:rsid w:val="00F51B11"/>
    <w:rsid w:val="00F56343"/>
    <w:rsid w:val="00F611F1"/>
    <w:rsid w:val="00F64D9F"/>
    <w:rsid w:val="00F66F7A"/>
    <w:rsid w:val="00F74C37"/>
    <w:rsid w:val="00F762DD"/>
    <w:rsid w:val="00F77194"/>
    <w:rsid w:val="00F82F1A"/>
    <w:rsid w:val="00F90C98"/>
    <w:rsid w:val="00F918AA"/>
    <w:rsid w:val="00F94BAC"/>
    <w:rsid w:val="00F9613F"/>
    <w:rsid w:val="00F972C4"/>
    <w:rsid w:val="00FA037A"/>
    <w:rsid w:val="00FA08A0"/>
    <w:rsid w:val="00FA0ADD"/>
    <w:rsid w:val="00FA230B"/>
    <w:rsid w:val="00FA2BBF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801"/>
    <w:rsid w:val="00FD5B5D"/>
    <w:rsid w:val="00FE0BA9"/>
    <w:rsid w:val="00FE0FCE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B0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A74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D7EE1-32FC-4462-856D-7DA17DD24098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03F234-9530-48FC-BDE8-5DAB6EDE16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5</Pages>
  <Words>1747</Words>
  <Characters>9959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Stroe Gabriela</dc:creator>
  <cp:lastModifiedBy>Andrei-George TOTU (80782)</cp:lastModifiedBy>
  <cp:revision>424</cp:revision>
  <dcterms:created xsi:type="dcterms:W3CDTF">2024-03-11T12:36:00Z</dcterms:created>
  <dcterms:modified xsi:type="dcterms:W3CDTF">2025-09-23T18:20:00Z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