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05A0" w14:textId="2B7197A8" w:rsidR="005B19F9" w:rsidRPr="004B199C" w:rsidRDefault="005B19F9" w:rsidP="004B199C">
      <w:pPr>
        <w:spacing w:after="0" w:line="240" w:lineRule="auto"/>
        <w:rPr>
          <w:rFonts w:ascii="Times New Roman" w:hAnsi="Times New Roman"/>
          <w:b/>
          <w:caps/>
          <w:sz w:val="24"/>
          <w:szCs w:val="24"/>
        </w:rPr>
      </w:pP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r w:rsidRPr="004B199C">
        <w:rPr>
          <w:rFonts w:ascii="Times New Roman" w:hAnsi="Times New Roman"/>
          <w:b/>
          <w:sz w:val="24"/>
          <w:szCs w:val="24"/>
        </w:rPr>
        <w:tab/>
      </w:r>
    </w:p>
    <w:p w14:paraId="713C3F7D" w14:textId="77777777" w:rsidR="00F41FD9" w:rsidRPr="004B199C" w:rsidRDefault="00F41FD9" w:rsidP="004B199C">
      <w:pPr>
        <w:spacing w:after="0" w:line="240" w:lineRule="auto"/>
        <w:jc w:val="center"/>
        <w:rPr>
          <w:rFonts w:ascii="Times New Roman" w:hAnsi="Times New Roman"/>
          <w:b/>
          <w:caps/>
          <w:sz w:val="24"/>
          <w:szCs w:val="24"/>
        </w:rPr>
      </w:pPr>
    </w:p>
    <w:p w14:paraId="12E56873" w14:textId="5625550A" w:rsidR="00FD0711" w:rsidRPr="004B199C" w:rsidRDefault="00FD0711" w:rsidP="004B199C">
      <w:pPr>
        <w:spacing w:after="0" w:line="240" w:lineRule="auto"/>
        <w:jc w:val="center"/>
        <w:rPr>
          <w:rFonts w:ascii="Times New Roman" w:hAnsi="Times New Roman"/>
          <w:b/>
          <w:caps/>
          <w:color w:val="9BBB59" w:themeColor="accent3"/>
          <w:sz w:val="24"/>
          <w:szCs w:val="24"/>
        </w:rPr>
      </w:pPr>
      <w:r w:rsidRPr="004B199C">
        <w:rPr>
          <w:rFonts w:ascii="Times New Roman" w:hAnsi="Times New Roman"/>
          <w:b/>
          <w:caps/>
          <w:sz w:val="24"/>
          <w:szCs w:val="24"/>
        </w:rPr>
        <w:t>fi</w:t>
      </w:r>
      <w:r w:rsidR="001B1709" w:rsidRPr="004B199C">
        <w:rPr>
          <w:rFonts w:ascii="Times New Roman" w:hAnsi="Times New Roman"/>
          <w:b/>
          <w:caps/>
          <w:sz w:val="24"/>
          <w:szCs w:val="24"/>
        </w:rPr>
        <w:t>ș</w:t>
      </w:r>
      <w:r w:rsidRPr="004B199C">
        <w:rPr>
          <w:rFonts w:ascii="Times New Roman" w:hAnsi="Times New Roman"/>
          <w:b/>
          <w:caps/>
          <w:sz w:val="24"/>
          <w:szCs w:val="24"/>
        </w:rPr>
        <w:t>a disciplinei</w:t>
      </w:r>
    </w:p>
    <w:p w14:paraId="05E4ACEB" w14:textId="7AB8D6AC" w:rsidR="00FD0711" w:rsidRPr="004B199C" w:rsidRDefault="00FD0711" w:rsidP="004B199C">
      <w:pPr>
        <w:spacing w:after="0" w:line="240" w:lineRule="auto"/>
        <w:rPr>
          <w:rFonts w:ascii="Times New Roman" w:hAnsi="Times New Roman"/>
          <w:b/>
          <w:color w:val="9BBB59" w:themeColor="accent3"/>
          <w:sz w:val="24"/>
          <w:szCs w:val="24"/>
        </w:rPr>
      </w:pPr>
      <w:r w:rsidRPr="004B199C">
        <w:rPr>
          <w:rFonts w:ascii="Times New Roman" w:hAnsi="Times New Roman"/>
          <w:b/>
          <w:sz w:val="24"/>
          <w:szCs w:val="24"/>
        </w:rPr>
        <w:t>1. Date despre program</w:t>
      </w:r>
      <w:r w:rsidR="00850EF4" w:rsidRPr="004B199C">
        <w:rPr>
          <w:rFonts w:ascii="Times New Roman" w:hAnsi="Times New Roman"/>
          <w:b/>
          <w:color w:val="9BBB59" w:themeColor="accent3"/>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586"/>
      </w:tblGrid>
      <w:tr w:rsidR="00FD0711" w:rsidRPr="004B199C" w14:paraId="723F5BE3" w14:textId="77777777" w:rsidTr="00140F02">
        <w:trPr>
          <w:jc w:val="center"/>
        </w:trPr>
        <w:tc>
          <w:tcPr>
            <w:tcW w:w="3823" w:type="dxa"/>
          </w:tcPr>
          <w:p w14:paraId="30CA5C22" w14:textId="20107840"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1.1 Institu</w:t>
            </w:r>
            <w:r w:rsidR="001B1709" w:rsidRPr="004B199C">
              <w:rPr>
                <w:rFonts w:ascii="Times New Roman" w:hAnsi="Times New Roman"/>
                <w:sz w:val="24"/>
                <w:szCs w:val="24"/>
              </w:rPr>
              <w:t>ț</w:t>
            </w:r>
            <w:r w:rsidRPr="004B199C">
              <w:rPr>
                <w:rFonts w:ascii="Times New Roman" w:hAnsi="Times New Roman"/>
                <w:sz w:val="24"/>
                <w:szCs w:val="24"/>
              </w:rPr>
              <w:t>ia de învă</w:t>
            </w:r>
            <w:r w:rsidR="001B1709" w:rsidRPr="004B199C">
              <w:rPr>
                <w:rFonts w:ascii="Times New Roman" w:hAnsi="Times New Roman"/>
                <w:sz w:val="24"/>
                <w:szCs w:val="24"/>
              </w:rPr>
              <w:t>ț</w:t>
            </w:r>
            <w:r w:rsidRPr="004B199C">
              <w:rPr>
                <w:rFonts w:ascii="Times New Roman" w:hAnsi="Times New Roman"/>
                <w:sz w:val="24"/>
                <w:szCs w:val="24"/>
              </w:rPr>
              <w:t>ământ superior</w:t>
            </w:r>
            <w:r w:rsidR="00850EF4" w:rsidRPr="004B199C">
              <w:rPr>
                <w:rFonts w:ascii="Times New Roman" w:hAnsi="Times New Roman"/>
                <w:color w:val="9BBB59" w:themeColor="accent3"/>
                <w:sz w:val="24"/>
                <w:szCs w:val="24"/>
              </w:rPr>
              <w:t xml:space="preserve">/ </w:t>
            </w:r>
          </w:p>
        </w:tc>
        <w:tc>
          <w:tcPr>
            <w:tcW w:w="6586" w:type="dxa"/>
          </w:tcPr>
          <w:p w14:paraId="5E3D56FF" w14:textId="6B27FEC3" w:rsidR="00FD0711" w:rsidRPr="004B199C" w:rsidRDefault="00C116E4" w:rsidP="004B199C">
            <w:pPr>
              <w:pStyle w:val="Heading3"/>
              <w:rPr>
                <w:color w:val="9BBB59" w:themeColor="accent3"/>
                <w:sz w:val="24"/>
                <w:szCs w:val="24"/>
              </w:rPr>
            </w:pPr>
            <w:r w:rsidRPr="004B199C">
              <w:rPr>
                <w:sz w:val="24"/>
                <w:szCs w:val="24"/>
              </w:rPr>
              <w:t xml:space="preserve">Universitatea </w:t>
            </w:r>
            <w:r w:rsidR="00C26673" w:rsidRPr="004B199C">
              <w:rPr>
                <w:sz w:val="24"/>
                <w:szCs w:val="24"/>
              </w:rPr>
              <w:t xml:space="preserve">Națională de Știință și Tehnologie </w:t>
            </w:r>
            <w:r w:rsidRPr="004B199C">
              <w:rPr>
                <w:sz w:val="24"/>
                <w:szCs w:val="24"/>
              </w:rPr>
              <w:t>POLITEHNICA</w:t>
            </w:r>
            <w:r w:rsidR="00A26CB8" w:rsidRPr="004B199C">
              <w:rPr>
                <w:sz w:val="24"/>
                <w:szCs w:val="24"/>
              </w:rPr>
              <w:t xml:space="preserve"> </w:t>
            </w:r>
            <w:r w:rsidRPr="004B199C">
              <w:rPr>
                <w:sz w:val="24"/>
                <w:szCs w:val="24"/>
              </w:rPr>
              <w:t>din Bucure</w:t>
            </w:r>
            <w:r w:rsidR="001B1709" w:rsidRPr="004B199C">
              <w:rPr>
                <w:sz w:val="24"/>
                <w:szCs w:val="24"/>
              </w:rPr>
              <w:t>ș</w:t>
            </w:r>
            <w:r w:rsidRPr="004B199C">
              <w:rPr>
                <w:sz w:val="24"/>
                <w:szCs w:val="24"/>
              </w:rPr>
              <w:t>ti</w:t>
            </w:r>
            <w:r w:rsidR="00D00A03" w:rsidRPr="004B199C">
              <w:rPr>
                <w:color w:val="9BBB59" w:themeColor="accent3"/>
                <w:sz w:val="24"/>
                <w:szCs w:val="24"/>
              </w:rPr>
              <w:t xml:space="preserve">/ </w:t>
            </w:r>
          </w:p>
        </w:tc>
      </w:tr>
      <w:tr w:rsidR="00FD0711" w:rsidRPr="004B199C" w14:paraId="3BA60826" w14:textId="77777777" w:rsidTr="00140F02">
        <w:trPr>
          <w:jc w:val="center"/>
        </w:trPr>
        <w:tc>
          <w:tcPr>
            <w:tcW w:w="3823" w:type="dxa"/>
          </w:tcPr>
          <w:p w14:paraId="03B4F8D9" w14:textId="38B9D10F"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 xml:space="preserve">1.2 </w:t>
            </w:r>
            <w:r w:rsidR="00FE24CA" w:rsidRPr="004B199C">
              <w:rPr>
                <w:rFonts w:ascii="Times New Roman" w:hAnsi="Times New Roman"/>
                <w:sz w:val="24"/>
                <w:szCs w:val="24"/>
              </w:rPr>
              <w:t xml:space="preserve">Facultatea </w:t>
            </w:r>
          </w:p>
        </w:tc>
        <w:tc>
          <w:tcPr>
            <w:tcW w:w="6586" w:type="dxa"/>
          </w:tcPr>
          <w:p w14:paraId="50BB472A" w14:textId="13F58DD6" w:rsidR="00FD0711" w:rsidRPr="004B199C" w:rsidRDefault="005B19F9" w:rsidP="004B199C">
            <w:pPr>
              <w:spacing w:after="0" w:line="240" w:lineRule="auto"/>
              <w:rPr>
                <w:rFonts w:ascii="Times New Roman" w:hAnsi="Times New Roman"/>
                <w:b/>
                <w:bCs/>
                <w:sz w:val="24"/>
                <w:szCs w:val="24"/>
              </w:rPr>
            </w:pPr>
            <w:r w:rsidRPr="004B199C">
              <w:rPr>
                <w:rFonts w:ascii="Times New Roman" w:hAnsi="Times New Roman"/>
                <w:b/>
                <w:bCs/>
                <w:sz w:val="24"/>
                <w:szCs w:val="24"/>
              </w:rPr>
              <w:t>I</w:t>
            </w:r>
            <w:r w:rsidR="00BA7287" w:rsidRPr="004B199C">
              <w:rPr>
                <w:rFonts w:ascii="Times New Roman" w:hAnsi="Times New Roman"/>
                <w:b/>
                <w:bCs/>
                <w:sz w:val="24"/>
                <w:szCs w:val="24"/>
              </w:rPr>
              <w:t>nginerie aerospațială</w:t>
            </w:r>
          </w:p>
        </w:tc>
      </w:tr>
      <w:tr w:rsidR="00BA7287" w:rsidRPr="004B199C" w14:paraId="56B65CAC" w14:textId="77777777" w:rsidTr="00140F02">
        <w:trPr>
          <w:jc w:val="center"/>
        </w:trPr>
        <w:tc>
          <w:tcPr>
            <w:tcW w:w="3823" w:type="dxa"/>
          </w:tcPr>
          <w:p w14:paraId="4DBB2F4C" w14:textId="72E7F4ED" w:rsidR="00BA7287" w:rsidRPr="004B199C" w:rsidRDefault="00BA7287" w:rsidP="004B199C">
            <w:pPr>
              <w:spacing w:after="0" w:line="240" w:lineRule="auto"/>
              <w:rPr>
                <w:rFonts w:ascii="Times New Roman" w:hAnsi="Times New Roman"/>
                <w:sz w:val="24"/>
                <w:szCs w:val="24"/>
              </w:rPr>
            </w:pPr>
            <w:r w:rsidRPr="004B199C">
              <w:rPr>
                <w:rFonts w:ascii="Times New Roman" w:hAnsi="Times New Roman"/>
                <w:sz w:val="24"/>
                <w:szCs w:val="24"/>
              </w:rPr>
              <w:t>1.</w:t>
            </w:r>
            <w:r w:rsidR="005B19F9" w:rsidRPr="004B199C">
              <w:rPr>
                <w:rFonts w:ascii="Times New Roman" w:hAnsi="Times New Roman"/>
                <w:sz w:val="24"/>
                <w:szCs w:val="24"/>
              </w:rPr>
              <w:t>3</w:t>
            </w:r>
            <w:r w:rsidRPr="004B199C">
              <w:rPr>
                <w:rFonts w:ascii="Times New Roman" w:hAnsi="Times New Roman"/>
                <w:sz w:val="24"/>
                <w:szCs w:val="24"/>
              </w:rPr>
              <w:t xml:space="preserve"> </w:t>
            </w:r>
            <w:r w:rsidR="00FE24CA" w:rsidRPr="004B199C">
              <w:rPr>
                <w:rFonts w:ascii="Times New Roman" w:hAnsi="Times New Roman"/>
                <w:sz w:val="24"/>
                <w:szCs w:val="24"/>
              </w:rPr>
              <w:t>Departamentul</w:t>
            </w:r>
          </w:p>
        </w:tc>
        <w:tc>
          <w:tcPr>
            <w:tcW w:w="6586" w:type="dxa"/>
          </w:tcPr>
          <w:p w14:paraId="211250E6" w14:textId="417D3306" w:rsidR="00BA7287" w:rsidRPr="004B199C" w:rsidRDefault="00FE24CA" w:rsidP="004B199C">
            <w:pPr>
              <w:spacing w:after="0" w:line="240" w:lineRule="auto"/>
              <w:rPr>
                <w:rFonts w:ascii="Times New Roman" w:hAnsi="Times New Roman"/>
                <w:sz w:val="24"/>
                <w:szCs w:val="24"/>
              </w:rPr>
            </w:pPr>
            <w:r w:rsidRPr="004B199C">
              <w:rPr>
                <w:rFonts w:ascii="Times New Roman" w:hAnsi="Times New Roman"/>
                <w:sz w:val="24"/>
                <w:szCs w:val="24"/>
              </w:rPr>
              <w:t xml:space="preserve">Ştiinţe aerospaţiale „Elie Carafoli”  </w:t>
            </w:r>
          </w:p>
        </w:tc>
      </w:tr>
      <w:tr w:rsidR="005B19F9" w:rsidRPr="004B199C" w14:paraId="61D28884" w14:textId="77777777" w:rsidTr="00140F02">
        <w:trPr>
          <w:jc w:val="center"/>
        </w:trPr>
        <w:tc>
          <w:tcPr>
            <w:tcW w:w="3823" w:type="dxa"/>
          </w:tcPr>
          <w:p w14:paraId="05679EF2" w14:textId="0CA27CB0"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1.4 Ciclul de studii universitare</w:t>
            </w:r>
          </w:p>
        </w:tc>
        <w:tc>
          <w:tcPr>
            <w:tcW w:w="6586" w:type="dxa"/>
          </w:tcPr>
          <w:p w14:paraId="734965C7" w14:textId="5B93D8C8" w:rsidR="005B19F9"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Licență</w:t>
            </w:r>
          </w:p>
        </w:tc>
      </w:tr>
      <w:tr w:rsidR="005B19F9" w:rsidRPr="004B199C" w14:paraId="06D8832E" w14:textId="77777777" w:rsidTr="00140F02">
        <w:trPr>
          <w:jc w:val="center"/>
        </w:trPr>
        <w:tc>
          <w:tcPr>
            <w:tcW w:w="3823" w:type="dxa"/>
          </w:tcPr>
          <w:p w14:paraId="45BF625A" w14:textId="2A4B76AA"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 xml:space="preserve">1.5 Programul de studii universitare </w:t>
            </w:r>
          </w:p>
        </w:tc>
        <w:tc>
          <w:tcPr>
            <w:tcW w:w="6586" w:type="dxa"/>
          </w:tcPr>
          <w:p w14:paraId="5A2CE19F" w14:textId="71D21798" w:rsidR="005B19F9"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Sisteme de propulsie</w:t>
            </w:r>
          </w:p>
        </w:tc>
      </w:tr>
      <w:tr w:rsidR="005B19F9" w:rsidRPr="004B199C" w14:paraId="456B9D7C" w14:textId="77777777" w:rsidTr="00140F02">
        <w:trPr>
          <w:jc w:val="center"/>
        </w:trPr>
        <w:tc>
          <w:tcPr>
            <w:tcW w:w="3823" w:type="dxa"/>
          </w:tcPr>
          <w:p w14:paraId="78642FEF" w14:textId="38D600B8"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1.6 Limba de predare</w:t>
            </w:r>
          </w:p>
        </w:tc>
        <w:tc>
          <w:tcPr>
            <w:tcW w:w="6586" w:type="dxa"/>
          </w:tcPr>
          <w:p w14:paraId="368FCB00" w14:textId="365C764E"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Română</w:t>
            </w:r>
          </w:p>
        </w:tc>
      </w:tr>
      <w:tr w:rsidR="005B19F9" w:rsidRPr="004B199C" w14:paraId="375B37EE" w14:textId="77777777" w:rsidTr="00140F02">
        <w:trPr>
          <w:jc w:val="center"/>
        </w:trPr>
        <w:tc>
          <w:tcPr>
            <w:tcW w:w="3823" w:type="dxa"/>
          </w:tcPr>
          <w:p w14:paraId="62A6CD0E" w14:textId="15F5B1FC"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 xml:space="preserve">1.7 Locația geografică de desfășurare a studiilor </w:t>
            </w:r>
          </w:p>
        </w:tc>
        <w:tc>
          <w:tcPr>
            <w:tcW w:w="6586" w:type="dxa"/>
          </w:tcPr>
          <w:p w14:paraId="34157CA3" w14:textId="143363C2" w:rsidR="005B19F9" w:rsidRPr="004B199C" w:rsidRDefault="005B19F9" w:rsidP="004B199C">
            <w:pPr>
              <w:spacing w:after="0" w:line="240" w:lineRule="auto"/>
              <w:rPr>
                <w:rFonts w:ascii="Times New Roman" w:hAnsi="Times New Roman"/>
                <w:sz w:val="24"/>
                <w:szCs w:val="24"/>
              </w:rPr>
            </w:pPr>
            <w:r w:rsidRPr="004B199C">
              <w:rPr>
                <w:rFonts w:ascii="Times New Roman" w:hAnsi="Times New Roman"/>
                <w:sz w:val="24"/>
                <w:szCs w:val="24"/>
              </w:rPr>
              <w:t xml:space="preserve">București </w:t>
            </w:r>
          </w:p>
        </w:tc>
      </w:tr>
    </w:tbl>
    <w:p w14:paraId="1BADC8BC" w14:textId="77777777" w:rsidR="00DF14B8" w:rsidRPr="004B199C" w:rsidRDefault="00DF14B8" w:rsidP="004B199C">
      <w:pPr>
        <w:spacing w:after="0" w:line="240" w:lineRule="auto"/>
        <w:rPr>
          <w:rFonts w:ascii="Times New Roman" w:hAnsi="Times New Roman"/>
          <w:b/>
          <w:sz w:val="24"/>
          <w:szCs w:val="24"/>
        </w:rPr>
      </w:pPr>
    </w:p>
    <w:p w14:paraId="749E27FA" w14:textId="07157B88" w:rsidR="00FD0711" w:rsidRPr="004B199C" w:rsidRDefault="00FD0711" w:rsidP="004B199C">
      <w:pPr>
        <w:spacing w:after="0" w:line="240" w:lineRule="auto"/>
        <w:rPr>
          <w:rFonts w:ascii="Times New Roman" w:hAnsi="Times New Roman"/>
          <w:b/>
          <w:color w:val="9BBB59" w:themeColor="accent3"/>
          <w:sz w:val="24"/>
          <w:szCs w:val="24"/>
        </w:rPr>
      </w:pPr>
      <w:r w:rsidRPr="004B199C">
        <w:rPr>
          <w:rFonts w:ascii="Times New Roman" w:hAnsi="Times New Roman"/>
          <w:b/>
          <w:sz w:val="24"/>
          <w:szCs w:val="24"/>
        </w:rPr>
        <w:t>2. Date despre disciplină</w:t>
      </w: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384"/>
        <w:gridCol w:w="701"/>
        <w:gridCol w:w="1651"/>
        <w:gridCol w:w="336"/>
        <w:gridCol w:w="1828"/>
        <w:gridCol w:w="557"/>
        <w:gridCol w:w="2075"/>
        <w:gridCol w:w="1125"/>
      </w:tblGrid>
      <w:tr w:rsidR="00FD0711" w:rsidRPr="004B199C" w14:paraId="57E36C1D" w14:textId="77777777" w:rsidTr="00140F02">
        <w:trPr>
          <w:trHeight w:val="552"/>
          <w:jc w:val="center"/>
        </w:trPr>
        <w:tc>
          <w:tcPr>
            <w:tcW w:w="2839" w:type="dxa"/>
            <w:gridSpan w:val="3"/>
          </w:tcPr>
          <w:p w14:paraId="35767C96" w14:textId="3D317CE2" w:rsidR="00BA7287"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2.1 Denumirea disciplinei</w:t>
            </w:r>
          </w:p>
          <w:p w14:paraId="61BD6346" w14:textId="1B11F085" w:rsidR="00532F3D" w:rsidRPr="004B199C" w:rsidRDefault="00532F3D" w:rsidP="004B199C">
            <w:pPr>
              <w:spacing w:after="0" w:line="240" w:lineRule="auto"/>
              <w:rPr>
                <w:rFonts w:ascii="Times New Roman" w:hAnsi="Times New Roman"/>
                <w:sz w:val="24"/>
                <w:szCs w:val="24"/>
              </w:rPr>
            </w:pPr>
          </w:p>
        </w:tc>
        <w:tc>
          <w:tcPr>
            <w:tcW w:w="7563" w:type="dxa"/>
            <w:gridSpan w:val="6"/>
          </w:tcPr>
          <w:p w14:paraId="3996590F" w14:textId="628192C9" w:rsidR="00E51BCE" w:rsidRPr="004B199C" w:rsidRDefault="004B199C" w:rsidP="004B199C">
            <w:pPr>
              <w:spacing w:after="0" w:line="240" w:lineRule="auto"/>
              <w:rPr>
                <w:rFonts w:ascii="Times New Roman" w:hAnsi="Times New Roman"/>
                <w:b/>
                <w:sz w:val="24"/>
                <w:szCs w:val="24"/>
              </w:rPr>
            </w:pPr>
            <w:r w:rsidRPr="004B199C">
              <w:rPr>
                <w:rFonts w:ascii="Times New Roman" w:hAnsi="Times New Roman"/>
                <w:b/>
                <w:sz w:val="24"/>
                <w:szCs w:val="24"/>
              </w:rPr>
              <w:t>Modelarea și simularea transferului de caldură</w:t>
            </w:r>
          </w:p>
        </w:tc>
      </w:tr>
      <w:tr w:rsidR="00FD0711" w:rsidRPr="004B199C" w14:paraId="3B211D2A" w14:textId="77777777" w:rsidTr="00140F02">
        <w:trPr>
          <w:jc w:val="center"/>
        </w:trPr>
        <w:tc>
          <w:tcPr>
            <w:tcW w:w="4499" w:type="dxa"/>
            <w:gridSpan w:val="4"/>
          </w:tcPr>
          <w:p w14:paraId="4AB7824E" w14:textId="13A46E1D"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2.2 Titularul activită</w:t>
            </w:r>
            <w:r w:rsidR="001B1709" w:rsidRPr="004B199C">
              <w:rPr>
                <w:rFonts w:ascii="Times New Roman" w:hAnsi="Times New Roman"/>
                <w:sz w:val="24"/>
                <w:szCs w:val="24"/>
              </w:rPr>
              <w:t>ț</w:t>
            </w:r>
            <w:r w:rsidRPr="004B199C">
              <w:rPr>
                <w:rFonts w:ascii="Times New Roman" w:hAnsi="Times New Roman"/>
                <w:sz w:val="24"/>
                <w:szCs w:val="24"/>
              </w:rPr>
              <w:t>ilor de curs</w:t>
            </w:r>
          </w:p>
        </w:tc>
        <w:tc>
          <w:tcPr>
            <w:tcW w:w="5903" w:type="dxa"/>
            <w:gridSpan w:val="5"/>
          </w:tcPr>
          <w:p w14:paraId="7D0EC825" w14:textId="1C172DB1"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Grigore Cican</w:t>
            </w:r>
          </w:p>
        </w:tc>
      </w:tr>
      <w:tr w:rsidR="00FD0711" w:rsidRPr="004B199C" w14:paraId="4C0392E2" w14:textId="77777777" w:rsidTr="00140F02">
        <w:trPr>
          <w:jc w:val="center"/>
        </w:trPr>
        <w:tc>
          <w:tcPr>
            <w:tcW w:w="4499" w:type="dxa"/>
            <w:gridSpan w:val="4"/>
          </w:tcPr>
          <w:p w14:paraId="0068B97D" w14:textId="053014F2"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2.3 Titularul activită</w:t>
            </w:r>
            <w:r w:rsidR="001B1709" w:rsidRPr="004B199C">
              <w:rPr>
                <w:rFonts w:ascii="Times New Roman" w:hAnsi="Times New Roman"/>
                <w:sz w:val="24"/>
                <w:szCs w:val="24"/>
              </w:rPr>
              <w:t>ț</w:t>
            </w:r>
            <w:r w:rsidRPr="004B199C">
              <w:rPr>
                <w:rFonts w:ascii="Times New Roman" w:hAnsi="Times New Roman"/>
                <w:sz w:val="24"/>
                <w:szCs w:val="24"/>
              </w:rPr>
              <w:t xml:space="preserve">ilor de </w:t>
            </w:r>
            <w:r w:rsidR="00ED7111" w:rsidRPr="004B199C">
              <w:rPr>
                <w:rFonts w:ascii="Times New Roman" w:hAnsi="Times New Roman"/>
                <w:sz w:val="24"/>
                <w:szCs w:val="24"/>
              </w:rPr>
              <w:t>proiect</w:t>
            </w:r>
          </w:p>
        </w:tc>
        <w:tc>
          <w:tcPr>
            <w:tcW w:w="5903" w:type="dxa"/>
            <w:gridSpan w:val="5"/>
          </w:tcPr>
          <w:p w14:paraId="4CA0B319" w14:textId="7142A34A"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Grigore Cican</w:t>
            </w:r>
          </w:p>
        </w:tc>
      </w:tr>
      <w:tr w:rsidR="00376720" w:rsidRPr="004B199C" w14:paraId="3BE3C0BE" w14:textId="77777777" w:rsidTr="00140F02">
        <w:trPr>
          <w:jc w:val="center"/>
        </w:trPr>
        <w:tc>
          <w:tcPr>
            <w:tcW w:w="1752" w:type="dxa"/>
          </w:tcPr>
          <w:p w14:paraId="4026D74C" w14:textId="709688E1" w:rsidR="00FD0711" w:rsidRPr="004B199C" w:rsidRDefault="00FD0711" w:rsidP="004B199C">
            <w:pPr>
              <w:spacing w:after="0" w:line="240" w:lineRule="auto"/>
              <w:ind w:right="-189"/>
              <w:rPr>
                <w:rFonts w:ascii="Times New Roman" w:hAnsi="Times New Roman"/>
                <w:sz w:val="24"/>
                <w:szCs w:val="24"/>
              </w:rPr>
            </w:pPr>
            <w:r w:rsidRPr="004B199C">
              <w:rPr>
                <w:rFonts w:ascii="Times New Roman" w:hAnsi="Times New Roman"/>
                <w:sz w:val="24"/>
                <w:szCs w:val="24"/>
              </w:rPr>
              <w:t>2.4 Anul de studiu</w:t>
            </w:r>
          </w:p>
        </w:tc>
        <w:tc>
          <w:tcPr>
            <w:tcW w:w="384" w:type="dxa"/>
          </w:tcPr>
          <w:p w14:paraId="2D1E475E" w14:textId="52E55439" w:rsidR="00FD0711"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3</w:t>
            </w:r>
          </w:p>
        </w:tc>
        <w:tc>
          <w:tcPr>
            <w:tcW w:w="2363" w:type="dxa"/>
            <w:gridSpan w:val="2"/>
          </w:tcPr>
          <w:p w14:paraId="7DA4A2EF" w14:textId="0C57D776" w:rsidR="00FD0711" w:rsidRPr="004B199C" w:rsidRDefault="00FD0711" w:rsidP="004B199C">
            <w:pPr>
              <w:spacing w:after="0" w:line="240" w:lineRule="auto"/>
              <w:ind w:left="-82" w:right="-164"/>
              <w:rPr>
                <w:rFonts w:ascii="Times New Roman" w:hAnsi="Times New Roman"/>
                <w:sz w:val="24"/>
                <w:szCs w:val="24"/>
              </w:rPr>
            </w:pPr>
            <w:r w:rsidRPr="004B199C">
              <w:rPr>
                <w:rFonts w:ascii="Times New Roman" w:hAnsi="Times New Roman"/>
                <w:sz w:val="24"/>
                <w:szCs w:val="24"/>
              </w:rPr>
              <w:t>2.5 Semestrul</w:t>
            </w:r>
            <w:r w:rsidR="00140F02" w:rsidRPr="004B199C">
              <w:rPr>
                <w:rFonts w:ascii="Times New Roman" w:hAnsi="Times New Roman"/>
                <w:sz w:val="24"/>
                <w:szCs w:val="24"/>
              </w:rPr>
              <w:t xml:space="preserve"> </w:t>
            </w:r>
          </w:p>
        </w:tc>
        <w:tc>
          <w:tcPr>
            <w:tcW w:w="296" w:type="dxa"/>
          </w:tcPr>
          <w:p w14:paraId="300B9719" w14:textId="2F1FDC8D" w:rsidR="00FD0711"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2</w:t>
            </w:r>
          </w:p>
        </w:tc>
        <w:tc>
          <w:tcPr>
            <w:tcW w:w="1836" w:type="dxa"/>
          </w:tcPr>
          <w:p w14:paraId="47B05FB1" w14:textId="2F764387" w:rsidR="00FD0711" w:rsidRPr="004B199C" w:rsidRDefault="00FD0711" w:rsidP="004B199C">
            <w:pPr>
              <w:spacing w:after="0" w:line="240" w:lineRule="auto"/>
              <w:ind w:left="-80" w:right="-122"/>
              <w:rPr>
                <w:rFonts w:ascii="Times New Roman" w:hAnsi="Times New Roman"/>
                <w:sz w:val="24"/>
                <w:szCs w:val="24"/>
              </w:rPr>
            </w:pPr>
            <w:r w:rsidRPr="004B199C">
              <w:rPr>
                <w:rFonts w:ascii="Times New Roman" w:hAnsi="Times New Roman"/>
                <w:sz w:val="24"/>
                <w:szCs w:val="24"/>
              </w:rPr>
              <w:t>2.6. Tipul de evaluare</w:t>
            </w:r>
          </w:p>
        </w:tc>
        <w:tc>
          <w:tcPr>
            <w:tcW w:w="558" w:type="dxa"/>
          </w:tcPr>
          <w:p w14:paraId="5453D953" w14:textId="3556E870" w:rsidR="00FD0711"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V</w:t>
            </w:r>
          </w:p>
        </w:tc>
        <w:tc>
          <w:tcPr>
            <w:tcW w:w="2083" w:type="dxa"/>
          </w:tcPr>
          <w:p w14:paraId="2FC51EB1" w14:textId="5BF402F3" w:rsidR="00FD0711" w:rsidRPr="004B199C" w:rsidRDefault="00FD0711" w:rsidP="004B199C">
            <w:pPr>
              <w:spacing w:after="0" w:line="240" w:lineRule="auto"/>
              <w:ind w:left="-38" w:right="-136"/>
              <w:rPr>
                <w:rFonts w:ascii="Times New Roman" w:hAnsi="Times New Roman"/>
                <w:sz w:val="24"/>
                <w:szCs w:val="24"/>
              </w:rPr>
            </w:pPr>
            <w:r w:rsidRPr="004B199C">
              <w:rPr>
                <w:rFonts w:ascii="Times New Roman" w:hAnsi="Times New Roman"/>
                <w:sz w:val="24"/>
                <w:szCs w:val="24"/>
              </w:rPr>
              <w:t xml:space="preserve">2.7 </w:t>
            </w:r>
            <w:r w:rsidR="00AA5BBD" w:rsidRPr="004B199C">
              <w:rPr>
                <w:rFonts w:ascii="Times New Roman" w:hAnsi="Times New Roman"/>
                <w:sz w:val="24"/>
                <w:szCs w:val="24"/>
              </w:rPr>
              <w:t>Statutul</w:t>
            </w:r>
            <w:r w:rsidRPr="004B199C">
              <w:rPr>
                <w:rFonts w:ascii="Times New Roman" w:hAnsi="Times New Roman"/>
                <w:sz w:val="24"/>
                <w:szCs w:val="24"/>
              </w:rPr>
              <w:t xml:space="preserve"> disciplinei</w:t>
            </w:r>
          </w:p>
        </w:tc>
        <w:tc>
          <w:tcPr>
            <w:tcW w:w="1130" w:type="dxa"/>
          </w:tcPr>
          <w:p w14:paraId="38374877" w14:textId="3B220037" w:rsidR="00FD0711" w:rsidRPr="004B199C" w:rsidRDefault="00D605BE" w:rsidP="004B199C">
            <w:pPr>
              <w:spacing w:after="0" w:line="240" w:lineRule="auto"/>
              <w:rPr>
                <w:rFonts w:ascii="Times New Roman" w:hAnsi="Times New Roman"/>
                <w:sz w:val="24"/>
                <w:szCs w:val="24"/>
              </w:rPr>
            </w:pPr>
            <w:r w:rsidRPr="004B199C">
              <w:rPr>
                <w:rFonts w:ascii="Times New Roman" w:hAnsi="Times New Roman"/>
                <w:sz w:val="24"/>
                <w:szCs w:val="24"/>
              </w:rPr>
              <w:t>Ob</w:t>
            </w:r>
          </w:p>
        </w:tc>
      </w:tr>
      <w:tr w:rsidR="00376720" w:rsidRPr="004B199C" w14:paraId="14E46E6F" w14:textId="24CDA01A" w:rsidTr="00140F02">
        <w:trPr>
          <w:jc w:val="center"/>
        </w:trPr>
        <w:tc>
          <w:tcPr>
            <w:tcW w:w="2136" w:type="dxa"/>
            <w:gridSpan w:val="2"/>
          </w:tcPr>
          <w:p w14:paraId="2B6605C0" w14:textId="31224218" w:rsidR="00204311" w:rsidRPr="004B199C" w:rsidRDefault="002043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 xml:space="preserve">2.8 </w:t>
            </w:r>
            <w:r w:rsidR="00AA5BBD" w:rsidRPr="004B199C">
              <w:rPr>
                <w:rFonts w:ascii="Times New Roman" w:hAnsi="Times New Roman"/>
                <w:sz w:val="24"/>
                <w:szCs w:val="24"/>
              </w:rPr>
              <w:t>Categoria formativă</w:t>
            </w:r>
          </w:p>
        </w:tc>
        <w:tc>
          <w:tcPr>
            <w:tcW w:w="2363" w:type="dxa"/>
            <w:gridSpan w:val="2"/>
          </w:tcPr>
          <w:p w14:paraId="03F77098" w14:textId="1A36CD5F" w:rsidR="00204311" w:rsidRPr="004B199C" w:rsidRDefault="006E7AB8" w:rsidP="004B199C">
            <w:pPr>
              <w:spacing w:after="0" w:line="240" w:lineRule="auto"/>
              <w:rPr>
                <w:rFonts w:ascii="Times New Roman" w:hAnsi="Times New Roman"/>
                <w:sz w:val="24"/>
                <w:szCs w:val="24"/>
              </w:rPr>
            </w:pPr>
            <w:r w:rsidRPr="004B199C">
              <w:rPr>
                <w:rFonts w:ascii="Times New Roman" w:hAnsi="Times New Roman"/>
                <w:sz w:val="24"/>
                <w:szCs w:val="24"/>
              </w:rPr>
              <w:t>D</w:t>
            </w:r>
            <w:r w:rsidR="00204311" w:rsidRPr="004B199C">
              <w:rPr>
                <w:rFonts w:ascii="Times New Roman" w:hAnsi="Times New Roman"/>
                <w:sz w:val="24"/>
                <w:szCs w:val="24"/>
              </w:rPr>
              <w:t>S</w:t>
            </w:r>
          </w:p>
        </w:tc>
        <w:tc>
          <w:tcPr>
            <w:tcW w:w="2132" w:type="dxa"/>
            <w:gridSpan w:val="2"/>
          </w:tcPr>
          <w:p w14:paraId="46A72287" w14:textId="54059028" w:rsidR="00204311" w:rsidRPr="004B199C" w:rsidRDefault="002043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2.9 Codul disciplinei</w:t>
            </w:r>
          </w:p>
        </w:tc>
        <w:tc>
          <w:tcPr>
            <w:tcW w:w="3771" w:type="dxa"/>
            <w:gridSpan w:val="3"/>
          </w:tcPr>
          <w:p w14:paraId="7F83CE32" w14:textId="633481E1" w:rsidR="00204311" w:rsidRPr="004B199C" w:rsidRDefault="002244F6" w:rsidP="004B199C">
            <w:pPr>
              <w:spacing w:after="0" w:line="240" w:lineRule="auto"/>
              <w:rPr>
                <w:rFonts w:ascii="Times New Roman" w:hAnsi="Times New Roman"/>
                <w:sz w:val="24"/>
                <w:szCs w:val="24"/>
              </w:rPr>
            </w:pPr>
            <w:r w:rsidRPr="004B199C">
              <w:rPr>
                <w:rFonts w:ascii="Times New Roman" w:hAnsi="Times New Roman"/>
                <w:b/>
                <w:sz w:val="24"/>
                <w:szCs w:val="24"/>
              </w:rPr>
              <w:t>UPB.09.S.06.O.013</w:t>
            </w:r>
          </w:p>
        </w:tc>
      </w:tr>
    </w:tbl>
    <w:p w14:paraId="74FAA045" w14:textId="77777777" w:rsidR="00DF14B8" w:rsidRPr="004B199C" w:rsidRDefault="00DF14B8" w:rsidP="004B199C">
      <w:pPr>
        <w:spacing w:after="0" w:line="240" w:lineRule="auto"/>
        <w:rPr>
          <w:rFonts w:ascii="Times New Roman" w:hAnsi="Times New Roman"/>
          <w:b/>
          <w:sz w:val="24"/>
          <w:szCs w:val="24"/>
        </w:rPr>
      </w:pPr>
    </w:p>
    <w:p w14:paraId="7203FAF9" w14:textId="0A4E4E71"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b/>
          <w:sz w:val="24"/>
          <w:szCs w:val="24"/>
        </w:rPr>
        <w:t xml:space="preserve">3. Timpul total </w:t>
      </w:r>
      <w:r w:rsidRPr="004B199C">
        <w:rPr>
          <w:rFonts w:ascii="Times New Roman" w:hAnsi="Times New Roman"/>
          <w:sz w:val="24"/>
          <w:szCs w:val="24"/>
        </w:rPr>
        <w:t>(ore pe semestru al activită</w:t>
      </w:r>
      <w:r w:rsidR="001B1709" w:rsidRPr="004B199C">
        <w:rPr>
          <w:rFonts w:ascii="Times New Roman" w:hAnsi="Times New Roman"/>
          <w:sz w:val="24"/>
          <w:szCs w:val="24"/>
        </w:rPr>
        <w:t>ț</w:t>
      </w:r>
      <w:r w:rsidRPr="004B199C">
        <w:rPr>
          <w:rFonts w:ascii="Times New Roman" w:hAnsi="Times New Roman"/>
          <w:sz w:val="24"/>
          <w:szCs w:val="24"/>
        </w:rPr>
        <w:t>ilor didactice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697"/>
        <w:gridCol w:w="658"/>
      </w:tblGrid>
      <w:tr w:rsidR="00FD0711" w:rsidRPr="004B199C" w14:paraId="02F8C437" w14:textId="77777777" w:rsidTr="00140F02">
        <w:trPr>
          <w:jc w:val="center"/>
        </w:trPr>
        <w:tc>
          <w:tcPr>
            <w:tcW w:w="3790" w:type="dxa"/>
          </w:tcPr>
          <w:p w14:paraId="1DC014CD" w14:textId="72AC141A"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3.1 Număr de ore pe săptămână</w:t>
            </w:r>
          </w:p>
        </w:tc>
        <w:tc>
          <w:tcPr>
            <w:tcW w:w="574" w:type="dxa"/>
            <w:gridSpan w:val="2"/>
          </w:tcPr>
          <w:p w14:paraId="6CEAB724" w14:textId="4339AFDC"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3</w:t>
            </w:r>
          </w:p>
        </w:tc>
        <w:tc>
          <w:tcPr>
            <w:tcW w:w="2102" w:type="dxa"/>
            <w:gridSpan w:val="2"/>
          </w:tcPr>
          <w:p w14:paraId="0380C28A" w14:textId="4E8C20F5" w:rsidR="00FD0711" w:rsidRPr="004B199C" w:rsidRDefault="00FD0711" w:rsidP="004B199C">
            <w:pPr>
              <w:spacing w:after="0" w:line="240" w:lineRule="auto"/>
              <w:ind w:right="-189"/>
              <w:rPr>
                <w:rFonts w:ascii="Times New Roman" w:hAnsi="Times New Roman"/>
                <w:sz w:val="24"/>
                <w:szCs w:val="24"/>
              </w:rPr>
            </w:pPr>
            <w:r w:rsidRPr="004B199C">
              <w:rPr>
                <w:rFonts w:ascii="Times New Roman" w:hAnsi="Times New Roman"/>
                <w:sz w:val="24"/>
                <w:szCs w:val="24"/>
              </w:rPr>
              <w:t>Din care: 3.2 curs</w:t>
            </w:r>
          </w:p>
        </w:tc>
        <w:tc>
          <w:tcPr>
            <w:tcW w:w="591" w:type="dxa"/>
          </w:tcPr>
          <w:p w14:paraId="7DB3CF51" w14:textId="3704C201"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1</w:t>
            </w:r>
          </w:p>
        </w:tc>
        <w:tc>
          <w:tcPr>
            <w:tcW w:w="2697" w:type="dxa"/>
          </w:tcPr>
          <w:p w14:paraId="7625568D" w14:textId="39F16C17" w:rsidR="00FD0711" w:rsidRPr="004B199C" w:rsidRDefault="00FD0711" w:rsidP="004B199C">
            <w:pPr>
              <w:spacing w:after="0" w:line="240" w:lineRule="auto"/>
              <w:ind w:right="-170"/>
              <w:rPr>
                <w:rFonts w:ascii="Times New Roman" w:hAnsi="Times New Roman"/>
                <w:sz w:val="24"/>
                <w:szCs w:val="24"/>
              </w:rPr>
            </w:pPr>
            <w:r w:rsidRPr="004B199C">
              <w:rPr>
                <w:rFonts w:ascii="Times New Roman" w:hAnsi="Times New Roman"/>
                <w:sz w:val="24"/>
                <w:szCs w:val="24"/>
              </w:rPr>
              <w:t>3.3</w:t>
            </w:r>
            <w:r w:rsidR="00ED7111" w:rsidRPr="004B199C">
              <w:rPr>
                <w:rFonts w:ascii="Times New Roman" w:hAnsi="Times New Roman"/>
                <w:sz w:val="24"/>
                <w:szCs w:val="24"/>
              </w:rPr>
              <w:t xml:space="preserve"> </w:t>
            </w:r>
            <w:r w:rsidR="00084115" w:rsidRPr="004B199C">
              <w:rPr>
                <w:rFonts w:ascii="Times New Roman" w:hAnsi="Times New Roman"/>
                <w:sz w:val="24"/>
                <w:szCs w:val="24"/>
              </w:rPr>
              <w:t>seminar</w:t>
            </w:r>
          </w:p>
        </w:tc>
        <w:tc>
          <w:tcPr>
            <w:tcW w:w="658" w:type="dxa"/>
          </w:tcPr>
          <w:p w14:paraId="11765071" w14:textId="23E6A7A0" w:rsidR="00FD0711"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2</w:t>
            </w:r>
          </w:p>
        </w:tc>
      </w:tr>
      <w:tr w:rsidR="00FD0711" w:rsidRPr="004B199C" w14:paraId="5F470B7C" w14:textId="77777777" w:rsidTr="00140F02">
        <w:trPr>
          <w:jc w:val="center"/>
        </w:trPr>
        <w:tc>
          <w:tcPr>
            <w:tcW w:w="3790" w:type="dxa"/>
            <w:shd w:val="clear" w:color="auto" w:fill="D9D9D9"/>
          </w:tcPr>
          <w:p w14:paraId="1C8C1832" w14:textId="3FB4925D" w:rsidR="00FD0711" w:rsidRPr="004B199C" w:rsidRDefault="00FD0711" w:rsidP="004B199C">
            <w:pPr>
              <w:spacing w:after="0" w:line="240" w:lineRule="auto"/>
              <w:ind w:right="-192"/>
              <w:rPr>
                <w:rFonts w:ascii="Times New Roman" w:hAnsi="Times New Roman"/>
                <w:sz w:val="24"/>
                <w:szCs w:val="24"/>
              </w:rPr>
            </w:pPr>
            <w:r w:rsidRPr="004B199C">
              <w:rPr>
                <w:rFonts w:ascii="Times New Roman" w:hAnsi="Times New Roman"/>
                <w:sz w:val="24"/>
                <w:szCs w:val="24"/>
              </w:rPr>
              <w:t>3.4 Total ore din planul de învă</w:t>
            </w:r>
            <w:r w:rsidR="001B1709" w:rsidRPr="004B199C">
              <w:rPr>
                <w:rFonts w:ascii="Times New Roman" w:hAnsi="Times New Roman"/>
                <w:sz w:val="24"/>
                <w:szCs w:val="24"/>
              </w:rPr>
              <w:t>ț</w:t>
            </w:r>
            <w:r w:rsidRPr="004B199C">
              <w:rPr>
                <w:rFonts w:ascii="Times New Roman" w:hAnsi="Times New Roman"/>
                <w:sz w:val="24"/>
                <w:szCs w:val="24"/>
              </w:rPr>
              <w:t>ămân</w:t>
            </w:r>
            <w:r w:rsidR="00C62788" w:rsidRPr="004B199C">
              <w:rPr>
                <w:rFonts w:ascii="Times New Roman" w:hAnsi="Times New Roman"/>
                <w:sz w:val="24"/>
                <w:szCs w:val="24"/>
              </w:rPr>
              <w:t xml:space="preserve">t </w:t>
            </w:r>
          </w:p>
        </w:tc>
        <w:tc>
          <w:tcPr>
            <w:tcW w:w="574" w:type="dxa"/>
            <w:gridSpan w:val="2"/>
            <w:shd w:val="clear" w:color="auto" w:fill="D9D9D9"/>
          </w:tcPr>
          <w:p w14:paraId="45890212" w14:textId="3C082817"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42</w:t>
            </w:r>
          </w:p>
        </w:tc>
        <w:tc>
          <w:tcPr>
            <w:tcW w:w="2102" w:type="dxa"/>
            <w:gridSpan w:val="2"/>
            <w:shd w:val="clear" w:color="auto" w:fill="D9D9D9"/>
          </w:tcPr>
          <w:p w14:paraId="34213718" w14:textId="0D5FC5D7" w:rsidR="00FD0711" w:rsidRPr="004B199C" w:rsidRDefault="00FD0711" w:rsidP="004B199C">
            <w:pPr>
              <w:spacing w:after="0" w:line="240" w:lineRule="auto"/>
              <w:ind w:right="-178"/>
              <w:rPr>
                <w:rFonts w:ascii="Times New Roman" w:hAnsi="Times New Roman"/>
                <w:sz w:val="24"/>
                <w:szCs w:val="24"/>
              </w:rPr>
            </w:pPr>
            <w:r w:rsidRPr="004B199C">
              <w:rPr>
                <w:rFonts w:ascii="Times New Roman" w:hAnsi="Times New Roman"/>
                <w:sz w:val="24"/>
                <w:szCs w:val="24"/>
              </w:rPr>
              <w:t>Din care: 3.5 curs</w:t>
            </w:r>
            <w:r w:rsidR="00C62788" w:rsidRPr="004B199C">
              <w:rPr>
                <w:rFonts w:ascii="Times New Roman" w:hAnsi="Times New Roman"/>
                <w:color w:val="9BBB59" w:themeColor="accent3"/>
                <w:sz w:val="24"/>
                <w:szCs w:val="24"/>
              </w:rPr>
              <w:t xml:space="preserve">/ </w:t>
            </w:r>
          </w:p>
        </w:tc>
        <w:tc>
          <w:tcPr>
            <w:tcW w:w="591" w:type="dxa"/>
            <w:shd w:val="clear" w:color="auto" w:fill="D9D9D9"/>
          </w:tcPr>
          <w:p w14:paraId="794B634A" w14:textId="6414C670"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14</w:t>
            </w:r>
          </w:p>
        </w:tc>
        <w:tc>
          <w:tcPr>
            <w:tcW w:w="2697" w:type="dxa"/>
            <w:shd w:val="clear" w:color="auto" w:fill="D9D9D9"/>
          </w:tcPr>
          <w:p w14:paraId="5C2D0A56" w14:textId="7DFD0A1E" w:rsidR="00FD0711" w:rsidRPr="004B199C" w:rsidRDefault="00FD0711" w:rsidP="004B199C">
            <w:pPr>
              <w:spacing w:after="0" w:line="240" w:lineRule="auto"/>
              <w:ind w:right="-128"/>
              <w:rPr>
                <w:rFonts w:ascii="Times New Roman" w:hAnsi="Times New Roman"/>
                <w:color w:val="9BBB59" w:themeColor="accent3"/>
                <w:sz w:val="24"/>
                <w:szCs w:val="24"/>
              </w:rPr>
            </w:pPr>
            <w:r w:rsidRPr="004B199C">
              <w:rPr>
                <w:rFonts w:ascii="Times New Roman" w:hAnsi="Times New Roman"/>
                <w:sz w:val="24"/>
                <w:szCs w:val="24"/>
              </w:rPr>
              <w:t xml:space="preserve">3.6 </w:t>
            </w:r>
            <w:r w:rsidR="00084115" w:rsidRPr="004B199C">
              <w:rPr>
                <w:rFonts w:ascii="Times New Roman" w:hAnsi="Times New Roman"/>
                <w:sz w:val="24"/>
                <w:szCs w:val="24"/>
              </w:rPr>
              <w:t>seminar</w:t>
            </w:r>
          </w:p>
        </w:tc>
        <w:tc>
          <w:tcPr>
            <w:tcW w:w="658" w:type="dxa"/>
            <w:shd w:val="clear" w:color="auto" w:fill="D9D9D9"/>
          </w:tcPr>
          <w:p w14:paraId="46F27A35" w14:textId="722079ED" w:rsidR="00FD0711" w:rsidRPr="004B199C" w:rsidRDefault="002244F6" w:rsidP="004B199C">
            <w:pPr>
              <w:spacing w:after="0" w:line="240" w:lineRule="auto"/>
              <w:rPr>
                <w:rFonts w:ascii="Times New Roman" w:hAnsi="Times New Roman"/>
                <w:sz w:val="24"/>
                <w:szCs w:val="24"/>
              </w:rPr>
            </w:pPr>
            <w:r w:rsidRPr="004B199C">
              <w:rPr>
                <w:rFonts w:ascii="Times New Roman" w:hAnsi="Times New Roman"/>
                <w:sz w:val="24"/>
                <w:szCs w:val="24"/>
              </w:rPr>
              <w:t>28</w:t>
            </w:r>
          </w:p>
        </w:tc>
      </w:tr>
      <w:tr w:rsidR="00FD0711" w:rsidRPr="004B199C" w14:paraId="5505ED6B" w14:textId="77777777" w:rsidTr="00140F02">
        <w:trPr>
          <w:jc w:val="center"/>
        </w:trPr>
        <w:tc>
          <w:tcPr>
            <w:tcW w:w="9754" w:type="dxa"/>
            <w:gridSpan w:val="7"/>
          </w:tcPr>
          <w:p w14:paraId="439071C8" w14:textId="0BBC4959"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Distribu</w:t>
            </w:r>
            <w:r w:rsidR="001B1709" w:rsidRPr="004B199C">
              <w:rPr>
                <w:rFonts w:ascii="Times New Roman" w:hAnsi="Times New Roman"/>
                <w:sz w:val="24"/>
                <w:szCs w:val="24"/>
              </w:rPr>
              <w:t>ț</w:t>
            </w:r>
            <w:r w:rsidRPr="004B199C">
              <w:rPr>
                <w:rFonts w:ascii="Times New Roman" w:hAnsi="Times New Roman"/>
                <w:sz w:val="24"/>
                <w:szCs w:val="24"/>
              </w:rPr>
              <w:t>ia fondului de timp</w:t>
            </w:r>
          </w:p>
        </w:tc>
        <w:tc>
          <w:tcPr>
            <w:tcW w:w="658" w:type="dxa"/>
          </w:tcPr>
          <w:p w14:paraId="1769E86A" w14:textId="77777777"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ore</w:t>
            </w:r>
          </w:p>
        </w:tc>
      </w:tr>
      <w:tr w:rsidR="0065472F" w:rsidRPr="004B199C" w14:paraId="02D3FB4C" w14:textId="77777777" w:rsidTr="00140F02">
        <w:trPr>
          <w:trHeight w:val="408"/>
          <w:jc w:val="center"/>
        </w:trPr>
        <w:tc>
          <w:tcPr>
            <w:tcW w:w="9754" w:type="dxa"/>
            <w:gridSpan w:val="7"/>
          </w:tcPr>
          <w:p w14:paraId="5F720393" w14:textId="6BDF7A62" w:rsidR="0065472F" w:rsidRPr="004B199C" w:rsidRDefault="0065472F" w:rsidP="004B199C">
            <w:pPr>
              <w:spacing w:after="0" w:line="240" w:lineRule="auto"/>
              <w:rPr>
                <w:rFonts w:ascii="Times New Roman" w:hAnsi="Times New Roman"/>
                <w:color w:val="9BBB59" w:themeColor="accent3"/>
                <w:sz w:val="24"/>
                <w:szCs w:val="24"/>
              </w:rPr>
            </w:pPr>
            <w:r w:rsidRPr="004B199C">
              <w:rPr>
                <w:rFonts w:ascii="Times New Roman" w:hAnsi="Times New Roman"/>
                <w:sz w:val="24"/>
                <w:szCs w:val="24"/>
              </w:rPr>
              <w:t xml:space="preserve">Studiul după bibliografie </w:t>
            </w:r>
            <w:r w:rsidR="001B1709" w:rsidRPr="004B199C">
              <w:rPr>
                <w:rFonts w:ascii="Times New Roman" w:hAnsi="Times New Roman"/>
                <w:sz w:val="24"/>
                <w:szCs w:val="24"/>
              </w:rPr>
              <w:t>ș</w:t>
            </w:r>
            <w:r w:rsidRPr="004B199C">
              <w:rPr>
                <w:rFonts w:ascii="Times New Roman" w:hAnsi="Times New Roman"/>
                <w:sz w:val="24"/>
                <w:szCs w:val="24"/>
              </w:rPr>
              <w:t>i noti</w:t>
            </w:r>
            <w:r w:rsidR="001B1709" w:rsidRPr="004B199C">
              <w:rPr>
                <w:rFonts w:ascii="Times New Roman" w:hAnsi="Times New Roman"/>
                <w:sz w:val="24"/>
                <w:szCs w:val="24"/>
              </w:rPr>
              <w:t>ț</w:t>
            </w:r>
            <w:r w:rsidRPr="004B199C">
              <w:rPr>
                <w:rFonts w:ascii="Times New Roman" w:hAnsi="Times New Roman"/>
                <w:sz w:val="24"/>
                <w:szCs w:val="24"/>
              </w:rPr>
              <w:t>e</w:t>
            </w:r>
            <w:r w:rsidR="00021AA3" w:rsidRPr="004B199C">
              <w:rPr>
                <w:rFonts w:ascii="Times New Roman" w:hAnsi="Times New Roman"/>
                <w:color w:val="9BBB59" w:themeColor="accent3"/>
                <w:sz w:val="24"/>
                <w:szCs w:val="24"/>
              </w:rPr>
              <w:t xml:space="preserve">. </w:t>
            </w:r>
            <w:r w:rsidRPr="004B199C">
              <w:rPr>
                <w:rFonts w:ascii="Times New Roman" w:hAnsi="Times New Roman"/>
                <w:sz w:val="24"/>
                <w:szCs w:val="24"/>
              </w:rPr>
              <w:t>Documentare suplimentară în bibliotecă, pe platformele electronice de specialitat</w:t>
            </w:r>
            <w:r w:rsidR="003515D2" w:rsidRPr="004B199C">
              <w:rPr>
                <w:rFonts w:ascii="Times New Roman" w:hAnsi="Times New Roman"/>
                <w:sz w:val="24"/>
                <w:szCs w:val="24"/>
              </w:rPr>
              <w:t>e</w:t>
            </w:r>
            <w:r w:rsidR="00021AA3" w:rsidRPr="004B199C">
              <w:rPr>
                <w:rFonts w:ascii="Times New Roman" w:hAnsi="Times New Roman"/>
                <w:sz w:val="24"/>
                <w:szCs w:val="24"/>
              </w:rPr>
              <w:t xml:space="preserve"> </w:t>
            </w:r>
            <w:r w:rsidR="00E205CB" w:rsidRPr="004B199C">
              <w:rPr>
                <w:rFonts w:ascii="Times New Roman" w:hAnsi="Times New Roman"/>
                <w:sz w:val="24"/>
                <w:szCs w:val="24"/>
              </w:rPr>
              <w:t xml:space="preserve">. </w:t>
            </w:r>
            <w:r w:rsidRPr="004B199C">
              <w:rPr>
                <w:rFonts w:ascii="Times New Roman" w:hAnsi="Times New Roman"/>
                <w:sz w:val="24"/>
                <w:szCs w:val="24"/>
              </w:rPr>
              <w:t xml:space="preserve">Pregătire </w:t>
            </w:r>
            <w:r w:rsidR="00F31C12" w:rsidRPr="004B199C">
              <w:rPr>
                <w:rFonts w:ascii="Times New Roman" w:hAnsi="Times New Roman"/>
                <w:sz w:val="24"/>
                <w:szCs w:val="24"/>
              </w:rPr>
              <w:t>proiect</w:t>
            </w:r>
            <w:r w:rsidRPr="004B199C">
              <w:rPr>
                <w:rFonts w:ascii="Times New Roman" w:hAnsi="Times New Roman"/>
                <w:sz w:val="24"/>
                <w:szCs w:val="24"/>
              </w:rPr>
              <w:t xml:space="preserve">, teme, referate, portofolii </w:t>
            </w:r>
            <w:r w:rsidR="001B1709" w:rsidRPr="004B199C">
              <w:rPr>
                <w:rFonts w:ascii="Times New Roman" w:hAnsi="Times New Roman"/>
                <w:sz w:val="24"/>
                <w:szCs w:val="24"/>
              </w:rPr>
              <w:t>ș</w:t>
            </w:r>
            <w:r w:rsidRPr="004B199C">
              <w:rPr>
                <w:rFonts w:ascii="Times New Roman" w:hAnsi="Times New Roman"/>
                <w:sz w:val="24"/>
                <w:szCs w:val="24"/>
              </w:rPr>
              <w:t>i eseuri</w:t>
            </w:r>
          </w:p>
        </w:tc>
        <w:tc>
          <w:tcPr>
            <w:tcW w:w="658" w:type="dxa"/>
          </w:tcPr>
          <w:p w14:paraId="34001936" w14:textId="00BBCDB8" w:rsidR="0065472F"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6</w:t>
            </w:r>
          </w:p>
        </w:tc>
      </w:tr>
      <w:tr w:rsidR="00FD0711" w:rsidRPr="004B199C" w14:paraId="4D18A6AB" w14:textId="77777777" w:rsidTr="00140F02">
        <w:trPr>
          <w:jc w:val="center"/>
        </w:trPr>
        <w:tc>
          <w:tcPr>
            <w:tcW w:w="9754" w:type="dxa"/>
            <w:gridSpan w:val="7"/>
          </w:tcPr>
          <w:p w14:paraId="7C066D2C" w14:textId="558F69E3"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Tutorat</w:t>
            </w:r>
          </w:p>
        </w:tc>
        <w:tc>
          <w:tcPr>
            <w:tcW w:w="658" w:type="dxa"/>
          </w:tcPr>
          <w:p w14:paraId="1D9736A9" w14:textId="3FCFAD30" w:rsidR="00FD0711" w:rsidRPr="004B199C" w:rsidRDefault="00FD0711" w:rsidP="004B199C">
            <w:pPr>
              <w:spacing w:after="0" w:line="240" w:lineRule="auto"/>
              <w:rPr>
                <w:rFonts w:ascii="Times New Roman" w:hAnsi="Times New Roman"/>
                <w:sz w:val="24"/>
                <w:szCs w:val="24"/>
              </w:rPr>
            </w:pPr>
          </w:p>
        </w:tc>
      </w:tr>
      <w:tr w:rsidR="00FD0711" w:rsidRPr="004B199C" w14:paraId="3F6B30D3" w14:textId="77777777" w:rsidTr="00140F02">
        <w:trPr>
          <w:jc w:val="center"/>
        </w:trPr>
        <w:tc>
          <w:tcPr>
            <w:tcW w:w="9754" w:type="dxa"/>
            <w:gridSpan w:val="7"/>
          </w:tcPr>
          <w:p w14:paraId="45BECD94" w14:textId="2C9E7230"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Examinări</w:t>
            </w:r>
          </w:p>
        </w:tc>
        <w:tc>
          <w:tcPr>
            <w:tcW w:w="658" w:type="dxa"/>
          </w:tcPr>
          <w:p w14:paraId="43E19057" w14:textId="3633309E" w:rsidR="00FD0711" w:rsidRPr="004B199C" w:rsidRDefault="004B199C" w:rsidP="004B199C">
            <w:pPr>
              <w:spacing w:after="0" w:line="240" w:lineRule="auto"/>
              <w:rPr>
                <w:rFonts w:ascii="Times New Roman" w:hAnsi="Times New Roman"/>
                <w:sz w:val="24"/>
                <w:szCs w:val="24"/>
              </w:rPr>
            </w:pPr>
            <w:r w:rsidRPr="004B199C">
              <w:rPr>
                <w:rFonts w:ascii="Times New Roman" w:hAnsi="Times New Roman"/>
                <w:sz w:val="24"/>
                <w:szCs w:val="24"/>
              </w:rPr>
              <w:t>2</w:t>
            </w:r>
          </w:p>
        </w:tc>
      </w:tr>
      <w:tr w:rsidR="009574C9" w:rsidRPr="004B199C" w14:paraId="68583B80" w14:textId="77777777" w:rsidTr="00140F02">
        <w:trPr>
          <w:jc w:val="center"/>
        </w:trPr>
        <w:tc>
          <w:tcPr>
            <w:tcW w:w="9754" w:type="dxa"/>
            <w:gridSpan w:val="7"/>
          </w:tcPr>
          <w:p w14:paraId="0D4D5D33" w14:textId="04041BA0" w:rsidR="009574C9" w:rsidRPr="004B199C" w:rsidRDefault="009574C9" w:rsidP="004B199C">
            <w:pPr>
              <w:spacing w:after="0" w:line="240" w:lineRule="auto"/>
              <w:rPr>
                <w:rFonts w:ascii="Times New Roman" w:hAnsi="Times New Roman"/>
                <w:sz w:val="24"/>
                <w:szCs w:val="24"/>
              </w:rPr>
            </w:pPr>
            <w:r w:rsidRPr="004B199C">
              <w:rPr>
                <w:rFonts w:ascii="Times New Roman" w:hAnsi="Times New Roman"/>
                <w:sz w:val="24"/>
                <w:szCs w:val="24"/>
              </w:rPr>
              <w:t>Total activități asistate</w:t>
            </w:r>
          </w:p>
        </w:tc>
        <w:tc>
          <w:tcPr>
            <w:tcW w:w="658" w:type="dxa"/>
          </w:tcPr>
          <w:p w14:paraId="6BFD1D41" w14:textId="69CF402E" w:rsidR="009574C9" w:rsidRPr="004B199C" w:rsidRDefault="009574C9" w:rsidP="004B199C">
            <w:pPr>
              <w:spacing w:after="0" w:line="240" w:lineRule="auto"/>
              <w:rPr>
                <w:rFonts w:ascii="Times New Roman" w:hAnsi="Times New Roman"/>
                <w:sz w:val="24"/>
                <w:szCs w:val="24"/>
              </w:rPr>
            </w:pPr>
          </w:p>
        </w:tc>
      </w:tr>
      <w:tr w:rsidR="00A8092B" w:rsidRPr="004B199C" w14:paraId="23FA439D" w14:textId="77777777" w:rsidTr="00140F02">
        <w:trPr>
          <w:jc w:val="center"/>
        </w:trPr>
        <w:tc>
          <w:tcPr>
            <w:tcW w:w="9754" w:type="dxa"/>
            <w:gridSpan w:val="7"/>
          </w:tcPr>
          <w:p w14:paraId="51A6CC95" w14:textId="6B59E40E" w:rsidR="00A8092B" w:rsidRPr="004B199C" w:rsidRDefault="00A8092B" w:rsidP="004B199C">
            <w:pPr>
              <w:spacing w:after="0" w:line="240" w:lineRule="auto"/>
              <w:rPr>
                <w:rFonts w:ascii="Times New Roman" w:hAnsi="Times New Roman"/>
                <w:sz w:val="24"/>
                <w:szCs w:val="24"/>
              </w:rPr>
            </w:pPr>
            <w:r w:rsidRPr="004B199C">
              <w:rPr>
                <w:rFonts w:ascii="Times New Roman" w:hAnsi="Times New Roman"/>
                <w:sz w:val="24"/>
                <w:szCs w:val="24"/>
              </w:rPr>
              <w:t xml:space="preserve">Alte activități (dacă există): </w:t>
            </w:r>
          </w:p>
        </w:tc>
        <w:tc>
          <w:tcPr>
            <w:tcW w:w="658" w:type="dxa"/>
          </w:tcPr>
          <w:p w14:paraId="07034853" w14:textId="5A092A09" w:rsidR="00A8092B" w:rsidRPr="004B199C" w:rsidRDefault="00A8092B" w:rsidP="004B199C">
            <w:pPr>
              <w:spacing w:after="0" w:line="240" w:lineRule="auto"/>
              <w:rPr>
                <w:rFonts w:ascii="Times New Roman" w:hAnsi="Times New Roman"/>
                <w:sz w:val="24"/>
                <w:szCs w:val="24"/>
                <w:highlight w:val="yellow"/>
              </w:rPr>
            </w:pPr>
          </w:p>
        </w:tc>
      </w:tr>
      <w:tr w:rsidR="00FD0711" w:rsidRPr="004B199C" w14:paraId="357B690C" w14:textId="77777777" w:rsidTr="003A4899">
        <w:trPr>
          <w:gridAfter w:val="4"/>
          <w:wAfter w:w="5084" w:type="dxa"/>
          <w:jc w:val="center"/>
        </w:trPr>
        <w:tc>
          <w:tcPr>
            <w:tcW w:w="4248" w:type="dxa"/>
            <w:gridSpan w:val="2"/>
            <w:shd w:val="clear" w:color="auto" w:fill="D9D9D9"/>
          </w:tcPr>
          <w:p w14:paraId="77CEBADA" w14:textId="6A160939" w:rsidR="00FD0711" w:rsidRPr="004B199C" w:rsidRDefault="00FD0711" w:rsidP="004B199C">
            <w:pPr>
              <w:spacing w:after="0" w:line="240" w:lineRule="auto"/>
              <w:rPr>
                <w:rFonts w:ascii="Times New Roman" w:hAnsi="Times New Roman"/>
                <w:b/>
                <w:sz w:val="24"/>
                <w:szCs w:val="24"/>
              </w:rPr>
            </w:pPr>
            <w:r w:rsidRPr="004B199C">
              <w:rPr>
                <w:rFonts w:ascii="Times New Roman" w:hAnsi="Times New Roman"/>
                <w:b/>
                <w:sz w:val="24"/>
                <w:szCs w:val="24"/>
              </w:rPr>
              <w:t>3.7 Total ore studiu individual</w:t>
            </w:r>
          </w:p>
        </w:tc>
        <w:tc>
          <w:tcPr>
            <w:tcW w:w="1080" w:type="dxa"/>
            <w:gridSpan w:val="2"/>
            <w:shd w:val="clear" w:color="auto" w:fill="D9D9D9" w:themeFill="background1" w:themeFillShade="D9"/>
          </w:tcPr>
          <w:p w14:paraId="50E327D1" w14:textId="3C302C01" w:rsidR="00FD0711" w:rsidRPr="004B199C" w:rsidRDefault="003A4899" w:rsidP="004B199C">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4B199C" w14:paraId="15A77EE8" w14:textId="77777777" w:rsidTr="00140F02">
        <w:trPr>
          <w:gridAfter w:val="4"/>
          <w:wAfter w:w="5084" w:type="dxa"/>
          <w:jc w:val="center"/>
        </w:trPr>
        <w:tc>
          <w:tcPr>
            <w:tcW w:w="4248" w:type="dxa"/>
            <w:gridSpan w:val="2"/>
            <w:shd w:val="clear" w:color="auto" w:fill="D9D9D9"/>
          </w:tcPr>
          <w:p w14:paraId="5A79CF51" w14:textId="72020775"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3.8 Total ore pe semestru</w:t>
            </w:r>
          </w:p>
        </w:tc>
        <w:tc>
          <w:tcPr>
            <w:tcW w:w="1080" w:type="dxa"/>
            <w:gridSpan w:val="2"/>
            <w:shd w:val="clear" w:color="auto" w:fill="D9D9D9"/>
          </w:tcPr>
          <w:p w14:paraId="0E134E17" w14:textId="3438416D" w:rsidR="00FD0711" w:rsidRPr="004B199C" w:rsidRDefault="004B199C"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50</w:t>
            </w:r>
          </w:p>
        </w:tc>
      </w:tr>
      <w:tr w:rsidR="00FD0711" w:rsidRPr="004B199C" w14:paraId="2EF8E713" w14:textId="77777777" w:rsidTr="00140F02">
        <w:trPr>
          <w:gridAfter w:val="4"/>
          <w:wAfter w:w="5084" w:type="dxa"/>
          <w:jc w:val="center"/>
        </w:trPr>
        <w:tc>
          <w:tcPr>
            <w:tcW w:w="4248" w:type="dxa"/>
            <w:gridSpan w:val="2"/>
            <w:shd w:val="clear" w:color="auto" w:fill="D9D9D9"/>
          </w:tcPr>
          <w:p w14:paraId="55BC46BF" w14:textId="374EEE3A"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3.9 Numărul de credite</w:t>
            </w:r>
          </w:p>
        </w:tc>
        <w:tc>
          <w:tcPr>
            <w:tcW w:w="1080" w:type="dxa"/>
            <w:gridSpan w:val="2"/>
            <w:shd w:val="clear" w:color="auto" w:fill="D9D9D9"/>
          </w:tcPr>
          <w:p w14:paraId="32F2FDA1" w14:textId="502015EF" w:rsidR="00FD0711" w:rsidRPr="004B199C" w:rsidRDefault="004B199C"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2</w:t>
            </w:r>
          </w:p>
        </w:tc>
      </w:tr>
    </w:tbl>
    <w:p w14:paraId="4DE37E50" w14:textId="77777777" w:rsidR="00DF14B8" w:rsidRDefault="00DF14B8" w:rsidP="004B199C">
      <w:pPr>
        <w:spacing w:after="0" w:line="240" w:lineRule="auto"/>
        <w:rPr>
          <w:rFonts w:ascii="Times New Roman" w:hAnsi="Times New Roman"/>
          <w:b/>
          <w:sz w:val="24"/>
          <w:szCs w:val="24"/>
        </w:rPr>
      </w:pPr>
    </w:p>
    <w:p w14:paraId="745E4F81" w14:textId="77777777" w:rsidR="004B199C" w:rsidRPr="004B199C" w:rsidRDefault="004B199C" w:rsidP="004B199C">
      <w:pPr>
        <w:spacing w:after="0" w:line="240" w:lineRule="auto"/>
        <w:rPr>
          <w:rFonts w:ascii="Times New Roman" w:hAnsi="Times New Roman"/>
          <w:b/>
          <w:sz w:val="24"/>
          <w:szCs w:val="24"/>
        </w:rPr>
      </w:pPr>
    </w:p>
    <w:p w14:paraId="4080BC5C" w14:textId="5BBB4087"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b/>
          <w:sz w:val="24"/>
          <w:szCs w:val="24"/>
        </w:rPr>
        <w:t>4. Precondi</w:t>
      </w:r>
      <w:r w:rsidR="001B1709" w:rsidRPr="004B199C">
        <w:rPr>
          <w:rFonts w:ascii="Times New Roman" w:hAnsi="Times New Roman"/>
          <w:b/>
          <w:sz w:val="24"/>
          <w:szCs w:val="24"/>
        </w:rPr>
        <w:t>ț</w:t>
      </w:r>
      <w:r w:rsidRPr="004B199C">
        <w:rPr>
          <w:rFonts w:ascii="Times New Roman" w:hAnsi="Times New Roman"/>
          <w:b/>
          <w:sz w:val="24"/>
          <w:szCs w:val="24"/>
        </w:rPr>
        <w:t xml:space="preserve">ii </w:t>
      </w:r>
      <w:r w:rsidRPr="004B199C">
        <w:rPr>
          <w:rFonts w:ascii="Times New Roman" w:hAnsi="Times New Roman"/>
          <w:sz w:val="24"/>
          <w:szCs w:val="24"/>
        </w:rPr>
        <w:t>(acolo unde este cazul)</w:t>
      </w:r>
    </w:p>
    <w:tbl>
      <w:tblPr>
        <w:tblStyle w:val="TableGrid"/>
        <w:tblW w:w="0" w:type="auto"/>
        <w:jc w:val="center"/>
        <w:tblLook w:val="04A0" w:firstRow="1" w:lastRow="0" w:firstColumn="1" w:lastColumn="0" w:noHBand="0" w:noVBand="1"/>
      </w:tblPr>
      <w:tblGrid>
        <w:gridCol w:w="2263"/>
        <w:gridCol w:w="8193"/>
      </w:tblGrid>
      <w:tr w:rsidR="00B609FA" w:rsidRPr="004B199C" w14:paraId="1D7E0122" w14:textId="77777777" w:rsidTr="00140F02">
        <w:trPr>
          <w:jc w:val="center"/>
        </w:trPr>
        <w:tc>
          <w:tcPr>
            <w:tcW w:w="2263" w:type="dxa"/>
          </w:tcPr>
          <w:p w14:paraId="18C0980C" w14:textId="377513F9" w:rsidR="00B609FA" w:rsidRPr="004B199C" w:rsidRDefault="00B609FA" w:rsidP="004B199C">
            <w:pPr>
              <w:rPr>
                <w:rFonts w:ascii="Times New Roman" w:hAnsi="Times New Roman"/>
                <w:sz w:val="24"/>
                <w:szCs w:val="24"/>
                <w:highlight w:val="yellow"/>
              </w:rPr>
            </w:pPr>
            <w:r w:rsidRPr="004B199C">
              <w:rPr>
                <w:rFonts w:ascii="Times New Roman" w:hAnsi="Times New Roman"/>
                <w:sz w:val="24"/>
                <w:szCs w:val="24"/>
              </w:rPr>
              <w:t>4.1 de curriculum</w:t>
            </w:r>
          </w:p>
        </w:tc>
        <w:tc>
          <w:tcPr>
            <w:tcW w:w="8193" w:type="dxa"/>
          </w:tcPr>
          <w:p w14:paraId="2F95B643" w14:textId="6918BE67" w:rsidR="00B609FA" w:rsidRPr="004B199C" w:rsidRDefault="00342960" w:rsidP="004B199C">
            <w:pPr>
              <w:jc w:val="both"/>
              <w:rPr>
                <w:rFonts w:ascii="Times New Roman" w:hAnsi="Times New Roman"/>
                <w:sz w:val="24"/>
                <w:szCs w:val="24"/>
                <w:highlight w:val="yellow"/>
              </w:rPr>
            </w:pPr>
            <w:r w:rsidRPr="004B199C">
              <w:rPr>
                <w:rFonts w:ascii="Times New Roman" w:hAnsi="Times New Roman"/>
                <w:sz w:val="24"/>
                <w:szCs w:val="24"/>
              </w:rPr>
              <w:t xml:space="preserve">Parcurgerea disciplinelor: </w:t>
            </w:r>
            <w:r w:rsidR="00084115" w:rsidRPr="004B199C">
              <w:rPr>
                <w:rFonts w:ascii="Times New Roman" w:hAnsi="Times New Roman"/>
                <w:sz w:val="24"/>
                <w:szCs w:val="24"/>
              </w:rPr>
              <w:t>Analiza Matematica. Ecuaţiil diferenţiale. Mecanica fluidelor . Termotehnică</w:t>
            </w:r>
          </w:p>
        </w:tc>
      </w:tr>
      <w:tr w:rsidR="00B609FA" w:rsidRPr="004B199C" w14:paraId="2114D3A9" w14:textId="77777777" w:rsidTr="00140F02">
        <w:trPr>
          <w:jc w:val="center"/>
        </w:trPr>
        <w:tc>
          <w:tcPr>
            <w:tcW w:w="2263" w:type="dxa"/>
          </w:tcPr>
          <w:p w14:paraId="05FE3232" w14:textId="6DF0245E" w:rsidR="00B609FA" w:rsidRPr="004B199C" w:rsidRDefault="00B609FA" w:rsidP="004B199C">
            <w:pPr>
              <w:rPr>
                <w:rFonts w:ascii="Times New Roman" w:hAnsi="Times New Roman"/>
                <w:sz w:val="24"/>
                <w:szCs w:val="24"/>
              </w:rPr>
            </w:pPr>
            <w:r w:rsidRPr="004B199C">
              <w:rPr>
                <w:rFonts w:ascii="Times New Roman" w:hAnsi="Times New Roman"/>
                <w:sz w:val="24"/>
                <w:szCs w:val="24"/>
              </w:rPr>
              <w:t xml:space="preserve">4.2 de </w:t>
            </w:r>
            <w:r w:rsidR="00D605BE" w:rsidRPr="004B199C">
              <w:rPr>
                <w:rFonts w:ascii="Times New Roman" w:hAnsi="Times New Roman"/>
                <w:sz w:val="24"/>
                <w:szCs w:val="24"/>
              </w:rPr>
              <w:t>rezultate ale învățării</w:t>
            </w:r>
          </w:p>
        </w:tc>
        <w:tc>
          <w:tcPr>
            <w:tcW w:w="8193" w:type="dxa"/>
          </w:tcPr>
          <w:p w14:paraId="03D86E87" w14:textId="3032C2E2" w:rsidR="008421F0" w:rsidRPr="004B199C" w:rsidRDefault="00084115" w:rsidP="004B199C">
            <w:pPr>
              <w:jc w:val="both"/>
              <w:rPr>
                <w:rFonts w:ascii="Times New Roman" w:hAnsi="Times New Roman"/>
                <w:sz w:val="24"/>
                <w:szCs w:val="24"/>
                <w:highlight w:val="yellow"/>
              </w:rPr>
            </w:pPr>
            <w:r w:rsidRPr="004B199C">
              <w:rPr>
                <w:rFonts w:ascii="Times New Roman" w:hAnsi="Times New Roman"/>
                <w:sz w:val="24"/>
                <w:szCs w:val="24"/>
              </w:rPr>
              <w:t>Programarea in medii de calcul. Metode numerice.</w:t>
            </w:r>
          </w:p>
        </w:tc>
      </w:tr>
    </w:tbl>
    <w:p w14:paraId="7DF8D553" w14:textId="77777777" w:rsidR="00E205CB" w:rsidRPr="004B199C" w:rsidRDefault="00E205CB" w:rsidP="004B199C">
      <w:pPr>
        <w:spacing w:after="0" w:line="240" w:lineRule="auto"/>
        <w:rPr>
          <w:rFonts w:ascii="Times New Roman" w:hAnsi="Times New Roman"/>
          <w:b/>
          <w:sz w:val="24"/>
          <w:szCs w:val="24"/>
        </w:rPr>
      </w:pPr>
    </w:p>
    <w:p w14:paraId="0E68A69A" w14:textId="712F33C2" w:rsidR="00FD0711" w:rsidRPr="004B199C" w:rsidRDefault="00FD0711" w:rsidP="004B199C">
      <w:pPr>
        <w:spacing w:after="0" w:line="240" w:lineRule="auto"/>
        <w:rPr>
          <w:rFonts w:ascii="Times New Roman" w:hAnsi="Times New Roman"/>
          <w:color w:val="9BBB59" w:themeColor="accent3"/>
          <w:sz w:val="24"/>
          <w:szCs w:val="24"/>
        </w:rPr>
      </w:pPr>
      <w:r w:rsidRPr="004B199C">
        <w:rPr>
          <w:rFonts w:ascii="Times New Roman" w:hAnsi="Times New Roman"/>
          <w:b/>
          <w:sz w:val="24"/>
          <w:szCs w:val="24"/>
        </w:rPr>
        <w:t>5. Condi</w:t>
      </w:r>
      <w:r w:rsidR="001B1709" w:rsidRPr="004B199C">
        <w:rPr>
          <w:rFonts w:ascii="Times New Roman" w:hAnsi="Times New Roman"/>
          <w:b/>
          <w:sz w:val="24"/>
          <w:szCs w:val="24"/>
        </w:rPr>
        <w:t>ț</w:t>
      </w:r>
      <w:r w:rsidRPr="004B199C">
        <w:rPr>
          <w:rFonts w:ascii="Times New Roman" w:hAnsi="Times New Roman"/>
          <w:b/>
          <w:sz w:val="24"/>
          <w:szCs w:val="24"/>
        </w:rPr>
        <w:t>ii</w:t>
      </w:r>
      <w:r w:rsidR="003C430C" w:rsidRPr="004B199C">
        <w:rPr>
          <w:rFonts w:ascii="Times New Roman" w:hAnsi="Times New Roman"/>
          <w:b/>
          <w:sz w:val="24"/>
          <w:szCs w:val="24"/>
        </w:rPr>
        <w:t xml:space="preserve"> </w:t>
      </w:r>
      <w:r w:rsidR="00051BDC" w:rsidRPr="004B199C">
        <w:rPr>
          <w:rFonts w:ascii="Times New Roman" w:hAnsi="Times New Roman"/>
          <w:b/>
          <w:sz w:val="24"/>
          <w:szCs w:val="24"/>
        </w:rPr>
        <w:t xml:space="preserve">necesare </w:t>
      </w:r>
      <w:r w:rsidR="003C430C" w:rsidRPr="004B199C">
        <w:rPr>
          <w:rFonts w:ascii="Times New Roman" w:hAnsi="Times New Roman"/>
          <w:b/>
          <w:sz w:val="24"/>
          <w:szCs w:val="24"/>
        </w:rPr>
        <w:t>pentru desfă</w:t>
      </w:r>
      <w:r w:rsidR="001B1709" w:rsidRPr="004B199C">
        <w:rPr>
          <w:rFonts w:ascii="Times New Roman" w:hAnsi="Times New Roman"/>
          <w:b/>
          <w:sz w:val="24"/>
          <w:szCs w:val="24"/>
        </w:rPr>
        <w:t>ș</w:t>
      </w:r>
      <w:r w:rsidR="003C430C" w:rsidRPr="004B199C">
        <w:rPr>
          <w:rFonts w:ascii="Times New Roman" w:hAnsi="Times New Roman"/>
          <w:b/>
          <w:sz w:val="24"/>
          <w:szCs w:val="24"/>
        </w:rPr>
        <w:t>urarea</w:t>
      </w:r>
      <w:r w:rsidR="00051BDC" w:rsidRPr="004B199C">
        <w:rPr>
          <w:rFonts w:ascii="Times New Roman" w:hAnsi="Times New Roman"/>
          <w:b/>
          <w:sz w:val="24"/>
          <w:szCs w:val="24"/>
        </w:rPr>
        <w:t xml:space="preserve"> optimă a</w:t>
      </w:r>
      <w:r w:rsidR="003C430C" w:rsidRPr="004B199C">
        <w:rPr>
          <w:rFonts w:ascii="Times New Roman" w:hAnsi="Times New Roman"/>
          <w:b/>
          <w:sz w:val="24"/>
          <w:szCs w:val="24"/>
        </w:rPr>
        <w:t xml:space="preserve"> activită</w:t>
      </w:r>
      <w:r w:rsidR="001B1709" w:rsidRPr="004B199C">
        <w:rPr>
          <w:rFonts w:ascii="Times New Roman" w:hAnsi="Times New Roman"/>
          <w:b/>
          <w:sz w:val="24"/>
          <w:szCs w:val="24"/>
        </w:rPr>
        <w:t>ț</w:t>
      </w:r>
      <w:r w:rsidR="003C430C" w:rsidRPr="004B199C">
        <w:rPr>
          <w:rFonts w:ascii="Times New Roman" w:hAnsi="Times New Roman"/>
          <w:b/>
          <w:sz w:val="24"/>
          <w:szCs w:val="24"/>
        </w:rPr>
        <w:t>ilor didactice</w:t>
      </w:r>
      <w:r w:rsidRPr="004B199C">
        <w:rPr>
          <w:rFonts w:ascii="Times New Roman" w:hAnsi="Times New Roman"/>
          <w:sz w:val="24"/>
          <w:szCs w:val="24"/>
        </w:rPr>
        <w:t xml:space="preserve"> (acolo unde este cazul)</w:t>
      </w:r>
      <w:r w:rsidR="00A1304B" w:rsidRPr="004B199C">
        <w:rPr>
          <w:rFonts w:ascii="Times New Roman" w:hAnsi="Times New Roman"/>
          <w:color w:val="9BBB59" w:themeColor="accent3"/>
          <w:sz w:val="24"/>
          <w:szCs w:val="24"/>
        </w:rPr>
        <w:t xml:space="preserve">/ </w:t>
      </w:r>
    </w:p>
    <w:p w14:paraId="76BB9B00" w14:textId="77777777" w:rsidR="00084115" w:rsidRPr="004B199C" w:rsidRDefault="00084115" w:rsidP="004B199C">
      <w:pPr>
        <w:spacing w:after="0" w:line="240" w:lineRule="auto"/>
        <w:rPr>
          <w:rFonts w:ascii="Times New Roman" w:hAnsi="Times New Roman"/>
          <w:color w:val="9BBB59" w:themeColor="accent3"/>
          <w:sz w:val="24"/>
          <w:szCs w:val="24"/>
        </w:rPr>
      </w:pPr>
    </w:p>
    <w:p w14:paraId="39F9ED20" w14:textId="77777777" w:rsidR="00084115" w:rsidRPr="004B199C" w:rsidRDefault="00084115" w:rsidP="004B199C">
      <w:pPr>
        <w:spacing w:after="0" w:line="240" w:lineRule="auto"/>
        <w:rPr>
          <w:rFonts w:ascii="Times New Roman" w:hAnsi="Times New Roman"/>
          <w:color w:val="9BBB59" w:themeColor="accent3"/>
          <w:sz w:val="24"/>
          <w:szCs w:val="24"/>
        </w:rPr>
      </w:pPr>
    </w:p>
    <w:p w14:paraId="69486346" w14:textId="77777777" w:rsidR="00084115" w:rsidRPr="004B199C" w:rsidRDefault="00084115" w:rsidP="004B199C">
      <w:pPr>
        <w:spacing w:after="0" w:line="240" w:lineRule="auto"/>
        <w:rPr>
          <w:rFonts w:ascii="Times New Roman" w:hAnsi="Times New Roman"/>
          <w:color w:val="9BBB59" w:themeColor="accent3"/>
          <w:sz w:val="24"/>
          <w:szCs w:val="24"/>
        </w:rPr>
      </w:pPr>
    </w:p>
    <w:p w14:paraId="64B2B8D8" w14:textId="77777777" w:rsidR="00084115" w:rsidRPr="004B199C" w:rsidRDefault="00084115" w:rsidP="004B199C">
      <w:pPr>
        <w:spacing w:after="0" w:line="240" w:lineRule="auto"/>
        <w:rPr>
          <w:rFonts w:ascii="Times New Roman" w:hAnsi="Times New Roman"/>
          <w:color w:val="9BBB59" w:themeColor="accent3"/>
          <w:sz w:val="24"/>
          <w:szCs w:val="24"/>
        </w:rPr>
      </w:pPr>
    </w:p>
    <w:p w14:paraId="7DF4765B" w14:textId="77777777" w:rsidR="00084115" w:rsidRPr="004B199C" w:rsidRDefault="00084115" w:rsidP="004B199C">
      <w:pPr>
        <w:spacing w:after="0" w:line="240" w:lineRule="auto"/>
        <w:rPr>
          <w:rFonts w:ascii="Times New Roman" w:hAnsi="Times New Roman"/>
          <w:color w:val="9BBB59" w:themeColor="accent3"/>
          <w:sz w:val="24"/>
          <w:szCs w:val="24"/>
        </w:rPr>
      </w:pPr>
    </w:p>
    <w:p w14:paraId="5080AA78" w14:textId="77777777" w:rsidR="00084115" w:rsidRPr="004B199C" w:rsidRDefault="00084115" w:rsidP="004B199C">
      <w:pPr>
        <w:spacing w:after="0" w:line="240" w:lineRule="auto"/>
        <w:rPr>
          <w:rFonts w:ascii="Times New Roman" w:hAnsi="Times New Roman"/>
          <w:color w:val="9BBB59" w:themeColor="accent3"/>
          <w:sz w:val="24"/>
          <w:szCs w:val="24"/>
        </w:rPr>
      </w:pPr>
    </w:p>
    <w:p w14:paraId="1447CE8A" w14:textId="77777777" w:rsidR="00084115" w:rsidRPr="004B199C" w:rsidRDefault="00084115" w:rsidP="004B199C">
      <w:pPr>
        <w:spacing w:after="0" w:line="240" w:lineRule="auto"/>
        <w:rPr>
          <w:rFonts w:ascii="Times New Roman" w:hAnsi="Times New Roman"/>
          <w:color w:val="9BBB59" w:themeColor="accent3"/>
          <w:sz w:val="24"/>
          <w:szCs w:val="24"/>
        </w:rPr>
      </w:pPr>
    </w:p>
    <w:tbl>
      <w:tblPr>
        <w:tblpPr w:leftFromText="180" w:rightFromText="180" w:vertAnchor="text" w:horzAnchor="margin" w:tblpXSpec="center" w:tblpY="13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4B199C" w14:paraId="312E0DE7" w14:textId="77777777" w:rsidTr="00140F02">
        <w:trPr>
          <w:jc w:val="center"/>
        </w:trPr>
        <w:tc>
          <w:tcPr>
            <w:tcW w:w="2405" w:type="dxa"/>
          </w:tcPr>
          <w:p w14:paraId="5FCC0C5A" w14:textId="67736C77"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 xml:space="preserve">5.1 </w:t>
            </w:r>
            <w:r w:rsidR="00A1304B" w:rsidRPr="004B199C">
              <w:rPr>
                <w:rFonts w:ascii="Times New Roman" w:hAnsi="Times New Roman"/>
                <w:sz w:val="24"/>
                <w:szCs w:val="24"/>
              </w:rPr>
              <w:t xml:space="preserve"> de desfășurare a cursului</w:t>
            </w:r>
            <w:r w:rsidR="00A1304B" w:rsidRPr="004B199C">
              <w:rPr>
                <w:rFonts w:ascii="Times New Roman" w:hAnsi="Times New Roman"/>
                <w:color w:val="9BBB59" w:themeColor="accent3"/>
                <w:sz w:val="24"/>
                <w:szCs w:val="24"/>
              </w:rPr>
              <w:t xml:space="preserve"> </w:t>
            </w:r>
          </w:p>
        </w:tc>
        <w:tc>
          <w:tcPr>
            <w:tcW w:w="8051" w:type="dxa"/>
          </w:tcPr>
          <w:p w14:paraId="3202D18E" w14:textId="70F549AF" w:rsidR="00E20BD3" w:rsidRPr="004B199C" w:rsidRDefault="002244F6" w:rsidP="004B199C">
            <w:pPr>
              <w:spacing w:after="0" w:line="240" w:lineRule="auto"/>
              <w:jc w:val="both"/>
              <w:rPr>
                <w:rFonts w:ascii="Times New Roman" w:hAnsi="Times New Roman"/>
                <w:sz w:val="24"/>
                <w:szCs w:val="24"/>
                <w:highlight w:val="yellow"/>
              </w:rPr>
            </w:pPr>
            <w:r w:rsidRPr="004B199C">
              <w:rPr>
                <w:rFonts w:ascii="Times New Roman" w:hAnsi="Times New Roman"/>
                <w:sz w:val="24"/>
                <w:szCs w:val="24"/>
              </w:rPr>
              <w:t>Cursurile se desfășoară într-o sală dotată cu videoproiector, calculator și acces la internet, fiind utilizate platforme digitale pentru prezentări interactive și simulări demonstrative. Studenții au acces la bibliografie online și materiale multimedia care sprijină învățarea vizuală a fenomenelor de transfer de căldură.</w:t>
            </w:r>
          </w:p>
        </w:tc>
      </w:tr>
      <w:tr w:rsidR="00FD0711" w:rsidRPr="004B199C" w14:paraId="30197A50" w14:textId="77777777" w:rsidTr="00140F02">
        <w:trPr>
          <w:jc w:val="center"/>
        </w:trPr>
        <w:tc>
          <w:tcPr>
            <w:tcW w:w="2405" w:type="dxa"/>
          </w:tcPr>
          <w:p w14:paraId="4ED81E2D" w14:textId="387DAF53"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 xml:space="preserve">5.2 </w:t>
            </w:r>
            <w:r w:rsidR="00A1304B" w:rsidRPr="004B199C">
              <w:rPr>
                <w:rFonts w:ascii="Times New Roman" w:hAnsi="Times New Roman"/>
                <w:sz w:val="24"/>
                <w:szCs w:val="24"/>
              </w:rPr>
              <w:t xml:space="preserve"> de desfășurare a proiectului</w:t>
            </w:r>
          </w:p>
        </w:tc>
        <w:tc>
          <w:tcPr>
            <w:tcW w:w="8051" w:type="dxa"/>
          </w:tcPr>
          <w:p w14:paraId="540A7438" w14:textId="1BDDECE6" w:rsidR="00D31C96" w:rsidRPr="004B199C" w:rsidRDefault="002244F6" w:rsidP="004B199C">
            <w:pPr>
              <w:spacing w:after="0" w:line="240" w:lineRule="auto"/>
              <w:jc w:val="both"/>
              <w:rPr>
                <w:rFonts w:ascii="Times New Roman" w:hAnsi="Times New Roman"/>
                <w:sz w:val="24"/>
                <w:szCs w:val="24"/>
              </w:rPr>
            </w:pPr>
            <w:r w:rsidRPr="004B199C">
              <w:rPr>
                <w:rFonts w:ascii="Times New Roman" w:hAnsi="Times New Roman"/>
                <w:sz w:val="24"/>
                <w:szCs w:val="24"/>
              </w:rPr>
              <w:t xml:space="preserve">Seminariile și lucrările aplicative se desfășoară în laboratoare dotate cu software CAD și cu pachete de analiză numerică FEA precum </w:t>
            </w:r>
            <w:r w:rsidRPr="004B199C">
              <w:rPr>
                <w:rFonts w:ascii="Times New Roman" w:hAnsi="Times New Roman"/>
                <w:b/>
                <w:bCs/>
                <w:sz w:val="24"/>
                <w:szCs w:val="24"/>
              </w:rPr>
              <w:t>ANSYS</w:t>
            </w:r>
            <w:r w:rsidRPr="004B199C">
              <w:rPr>
                <w:rFonts w:ascii="Times New Roman" w:hAnsi="Times New Roman"/>
                <w:sz w:val="24"/>
                <w:szCs w:val="24"/>
              </w:rPr>
              <w:t xml:space="preserve">, utilizate pentru modelarea și simularea fenomenelor de transfer termic în regim staționar și </w:t>
            </w:r>
            <w:r w:rsidR="00363B9F" w:rsidRPr="004B199C">
              <w:rPr>
                <w:rFonts w:ascii="Times New Roman" w:hAnsi="Times New Roman"/>
                <w:sz w:val="24"/>
                <w:szCs w:val="24"/>
              </w:rPr>
              <w:t>tranzitoriu</w:t>
            </w:r>
            <w:r w:rsidRPr="004B199C">
              <w:rPr>
                <w:rFonts w:ascii="Times New Roman" w:hAnsi="Times New Roman"/>
                <w:sz w:val="24"/>
                <w:szCs w:val="24"/>
              </w:rPr>
              <w:t xml:space="preserve">. </w:t>
            </w:r>
          </w:p>
        </w:tc>
      </w:tr>
    </w:tbl>
    <w:p w14:paraId="218AC0D8" w14:textId="77777777" w:rsidR="00E205CB" w:rsidRPr="004B199C" w:rsidRDefault="00E205CB" w:rsidP="004B199C">
      <w:pPr>
        <w:spacing w:after="0" w:line="240" w:lineRule="auto"/>
        <w:jc w:val="both"/>
        <w:rPr>
          <w:rFonts w:ascii="Times New Roman" w:hAnsi="Times New Roman"/>
          <w:b/>
          <w:sz w:val="24"/>
          <w:szCs w:val="24"/>
        </w:rPr>
      </w:pPr>
    </w:p>
    <w:p w14:paraId="0CAE89E1" w14:textId="30CDD58E" w:rsidR="00CC6774" w:rsidRPr="004B199C" w:rsidRDefault="00D31C96" w:rsidP="004B199C">
      <w:pPr>
        <w:spacing w:after="0" w:line="240" w:lineRule="auto"/>
        <w:jc w:val="both"/>
        <w:rPr>
          <w:rFonts w:ascii="Times New Roman" w:hAnsi="Times New Roman"/>
          <w:sz w:val="24"/>
          <w:szCs w:val="24"/>
          <w:highlight w:val="yellow"/>
        </w:rPr>
      </w:pPr>
      <w:r w:rsidRPr="004B199C">
        <w:rPr>
          <w:rFonts w:ascii="Times New Roman" w:hAnsi="Times New Roman"/>
          <w:b/>
          <w:sz w:val="24"/>
          <w:szCs w:val="24"/>
        </w:rPr>
        <w:t>6. Obiectiv</w:t>
      </w:r>
      <w:r w:rsidR="00253624" w:rsidRPr="004B199C">
        <w:rPr>
          <w:rFonts w:ascii="Times New Roman" w:hAnsi="Times New Roman"/>
          <w:b/>
          <w:sz w:val="24"/>
          <w:szCs w:val="24"/>
        </w:rPr>
        <w:t xml:space="preserve"> general</w:t>
      </w:r>
      <w:r w:rsidR="00733BD4" w:rsidRPr="004B199C">
        <w:rPr>
          <w:rFonts w:ascii="Times New Roman" w:hAnsi="Times New Roman"/>
          <w:b/>
          <w:color w:val="9BBB59" w:themeColor="accent3"/>
          <w:sz w:val="24"/>
          <w:szCs w:val="24"/>
        </w:rPr>
        <w:t xml:space="preserve"> </w:t>
      </w:r>
    </w:p>
    <w:p w14:paraId="328E127A" w14:textId="38E49841" w:rsidR="00363B9F" w:rsidRPr="004B199C" w:rsidRDefault="00363B9F" w:rsidP="004B199C">
      <w:pPr>
        <w:spacing w:after="0" w:line="240" w:lineRule="auto"/>
        <w:jc w:val="both"/>
        <w:rPr>
          <w:rFonts w:ascii="Times New Roman" w:hAnsi="Times New Roman"/>
          <w:sz w:val="24"/>
          <w:szCs w:val="24"/>
        </w:rPr>
      </w:pPr>
      <w:r w:rsidRPr="004B199C">
        <w:rPr>
          <w:rFonts w:ascii="Times New Roman" w:hAnsi="Times New Roman"/>
          <w:sz w:val="24"/>
          <w:szCs w:val="24"/>
        </w:rPr>
        <w:t xml:space="preserve">Această disciplină se înscrie în cadrul </w:t>
      </w:r>
      <w:r w:rsidR="00084115" w:rsidRPr="004B199C">
        <w:rPr>
          <w:rFonts w:ascii="Times New Roman" w:hAnsi="Times New Roman"/>
          <w:sz w:val="24"/>
          <w:szCs w:val="24"/>
        </w:rPr>
        <w:t>domeniului</w:t>
      </w:r>
      <w:r w:rsidRPr="004B199C">
        <w:rPr>
          <w:rFonts w:ascii="Times New Roman" w:hAnsi="Times New Roman"/>
          <w:sz w:val="24"/>
          <w:szCs w:val="24"/>
        </w:rPr>
        <w:t xml:space="preserve"> </w:t>
      </w:r>
      <w:r w:rsidRPr="004B199C">
        <w:rPr>
          <w:rFonts w:ascii="Times New Roman" w:hAnsi="Times New Roman"/>
          <w:b/>
          <w:bCs/>
          <w:sz w:val="24"/>
          <w:szCs w:val="24"/>
        </w:rPr>
        <w:t>Inginerie Aerospațială</w:t>
      </w:r>
      <w:r w:rsidRPr="004B199C">
        <w:rPr>
          <w:rFonts w:ascii="Times New Roman" w:hAnsi="Times New Roman"/>
          <w:sz w:val="24"/>
          <w:szCs w:val="24"/>
        </w:rPr>
        <w:t xml:space="preserve"> și are ca obiectiv familiarizarea studenților cu metodele avansate de modelare și simulare a fenomenelor de transfer de căldură, cu aplicații directe în ingineria termică a sistemelor aerospațiale. Cursul dezvoltă capacitatea studenților de a înțelege, analiza și rezolva probleme complexe de inginerie termică folosind instrumente moderne de simulare numerică.</w:t>
      </w:r>
    </w:p>
    <w:p w14:paraId="0F67A0D9" w14:textId="77777777" w:rsidR="00363B9F" w:rsidRPr="004B199C" w:rsidRDefault="00363B9F" w:rsidP="004B199C">
      <w:pPr>
        <w:spacing w:after="0" w:line="240" w:lineRule="auto"/>
        <w:jc w:val="both"/>
        <w:rPr>
          <w:rFonts w:ascii="Times New Roman" w:hAnsi="Times New Roman"/>
          <w:sz w:val="24"/>
          <w:szCs w:val="24"/>
        </w:rPr>
      </w:pPr>
      <w:r w:rsidRPr="004B199C">
        <w:rPr>
          <w:rFonts w:ascii="Times New Roman" w:hAnsi="Times New Roman"/>
          <w:sz w:val="24"/>
          <w:szCs w:val="24"/>
        </w:rPr>
        <w:t>Tematica disciplinei acoperă următoarele concepte și principii esențiale:</w:t>
      </w:r>
    </w:p>
    <w:p w14:paraId="15926619" w14:textId="77777777"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Fundamentele transferului de căldură prin conducție, convecție și radiație, în regim staționar și tranzitoriu;</w:t>
      </w:r>
    </w:p>
    <w:p w14:paraId="2C638894" w14:textId="6E7FB775"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Modelarea matematică a proceselor de transfer termic în medii solide si fluide;</w:t>
      </w:r>
    </w:p>
    <w:p w14:paraId="017B51CA" w14:textId="77777777"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Aplicarea metodelor numerice (diferențe finite, elemente finite) pentru rezolvarea ecuațiilor de transfer de căldură;</w:t>
      </w:r>
    </w:p>
    <w:p w14:paraId="72FD5273" w14:textId="34AE0608"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 xml:space="preserve">Utilizarea software-urilor CAE precum </w:t>
      </w:r>
      <w:r w:rsidRPr="004B199C">
        <w:rPr>
          <w:rFonts w:ascii="Times New Roman" w:hAnsi="Times New Roman"/>
          <w:b/>
          <w:bCs/>
          <w:sz w:val="24"/>
          <w:szCs w:val="24"/>
        </w:rPr>
        <w:t>ANSYS</w:t>
      </w:r>
      <w:r w:rsidRPr="004B199C">
        <w:rPr>
          <w:rFonts w:ascii="Times New Roman" w:hAnsi="Times New Roman"/>
          <w:sz w:val="24"/>
          <w:szCs w:val="24"/>
        </w:rPr>
        <w:t xml:space="preserve"> pentru simularea distribuțiilor de temperatură, fluxuri termice și interacțiuni termice complexe în sisteme aerospațiale;</w:t>
      </w:r>
    </w:p>
    <w:p w14:paraId="7B50FC16" w14:textId="77777777"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Introducerea conceptului de cuplare termică între fenomene de transfer de căldură și solicitări mecanice (analiză termo-mecanică);</w:t>
      </w:r>
    </w:p>
    <w:p w14:paraId="6CE3DC8A" w14:textId="12596F03"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Modelarea componentelor cu aplicație în propulsie, structură sau control termic (aripă, ajutaje, pereți de camere de ardere, conducte, etc.);</w:t>
      </w:r>
    </w:p>
    <w:p w14:paraId="7C908068" w14:textId="77777777"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Analiza influenței materialelor, geometriilor și condițiilor de frontieră asupra comportamentului termic al sistemelor;</w:t>
      </w:r>
    </w:p>
    <w:p w14:paraId="4E9B13BC" w14:textId="77777777" w:rsidR="00363B9F" w:rsidRPr="004B199C" w:rsidRDefault="00363B9F">
      <w:pPr>
        <w:numPr>
          <w:ilvl w:val="0"/>
          <w:numId w:val="5"/>
        </w:numPr>
        <w:spacing w:after="0" w:line="240" w:lineRule="auto"/>
        <w:jc w:val="both"/>
        <w:rPr>
          <w:rFonts w:ascii="Times New Roman" w:hAnsi="Times New Roman"/>
          <w:sz w:val="24"/>
          <w:szCs w:val="24"/>
        </w:rPr>
      </w:pPr>
      <w:r w:rsidRPr="004B199C">
        <w:rPr>
          <w:rFonts w:ascii="Times New Roman" w:hAnsi="Times New Roman"/>
          <w:sz w:val="24"/>
          <w:szCs w:val="24"/>
        </w:rPr>
        <w:t>Validarea rezultatelor numerice prin comparație cu soluții analitice sau date experimentale.</w:t>
      </w:r>
    </w:p>
    <w:p w14:paraId="2E50FA2D" w14:textId="77777777" w:rsidR="00363B9F" w:rsidRPr="004B199C" w:rsidRDefault="00363B9F" w:rsidP="004B199C">
      <w:pPr>
        <w:spacing w:after="0" w:line="240" w:lineRule="auto"/>
        <w:jc w:val="both"/>
        <w:rPr>
          <w:rFonts w:ascii="Times New Roman" w:hAnsi="Times New Roman"/>
          <w:sz w:val="24"/>
          <w:szCs w:val="24"/>
        </w:rPr>
      </w:pPr>
      <w:r w:rsidRPr="004B199C">
        <w:rPr>
          <w:rFonts w:ascii="Times New Roman" w:hAnsi="Times New Roman"/>
          <w:sz w:val="24"/>
          <w:szCs w:val="24"/>
        </w:rPr>
        <w:t>Toate aceste teme contribuie la formarea unei perspective interdisciplinare, practice și teoretice asupra proceselor termice, cu aplicabilitate directă în cercetarea aerospațială și în dezvoltarea de soluții tehnologice inovatoare.</w:t>
      </w:r>
    </w:p>
    <w:p w14:paraId="110BD57E" w14:textId="77777777" w:rsidR="00E205CB" w:rsidRPr="004B199C" w:rsidRDefault="00E205CB" w:rsidP="004B199C">
      <w:pPr>
        <w:spacing w:after="0" w:line="240" w:lineRule="auto"/>
        <w:jc w:val="both"/>
        <w:rPr>
          <w:rFonts w:ascii="Times New Roman" w:hAnsi="Times New Roman"/>
          <w:b/>
          <w:sz w:val="24"/>
          <w:szCs w:val="24"/>
        </w:rPr>
      </w:pPr>
    </w:p>
    <w:p w14:paraId="581229AD" w14:textId="43CFC620" w:rsidR="0091383B" w:rsidRPr="004B199C" w:rsidRDefault="000B3BD0" w:rsidP="004B199C">
      <w:pPr>
        <w:spacing w:after="0" w:line="240" w:lineRule="auto"/>
        <w:jc w:val="both"/>
        <w:rPr>
          <w:rFonts w:ascii="Times New Roman" w:hAnsi="Times New Roman"/>
          <w:i/>
          <w:iCs/>
          <w:color w:val="7F7F7F" w:themeColor="text1" w:themeTint="80"/>
          <w:sz w:val="24"/>
          <w:szCs w:val="24"/>
          <w:highlight w:val="yellow"/>
        </w:rPr>
      </w:pPr>
      <w:r w:rsidRPr="004B199C">
        <w:rPr>
          <w:rFonts w:ascii="Times New Roman" w:hAnsi="Times New Roman"/>
          <w:b/>
          <w:sz w:val="24"/>
          <w:szCs w:val="24"/>
        </w:rPr>
        <w:t>7</w:t>
      </w:r>
      <w:r w:rsidR="00D31C96" w:rsidRPr="004B199C">
        <w:rPr>
          <w:rFonts w:ascii="Times New Roman" w:hAnsi="Times New Roman"/>
          <w:b/>
          <w:sz w:val="24"/>
          <w:szCs w:val="24"/>
        </w:rPr>
        <w:t>. Rezultatele învă</w:t>
      </w:r>
      <w:r w:rsidR="001B1709" w:rsidRPr="004B199C">
        <w:rPr>
          <w:rFonts w:ascii="Times New Roman" w:hAnsi="Times New Roman"/>
          <w:b/>
          <w:sz w:val="24"/>
          <w:szCs w:val="24"/>
        </w:rPr>
        <w:t>ț</w:t>
      </w:r>
      <w:r w:rsidR="00D31C96" w:rsidRPr="004B199C">
        <w:rPr>
          <w:rFonts w:ascii="Times New Roman" w:hAnsi="Times New Roman"/>
          <w:b/>
          <w:sz w:val="24"/>
          <w:szCs w:val="24"/>
        </w:rPr>
        <w:t>ării</w:t>
      </w:r>
      <w:r w:rsidR="002D5B8A" w:rsidRPr="004B199C">
        <w:rPr>
          <w:rFonts w:ascii="Times New Roman" w:hAnsi="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4"/>
      </w:tblGrid>
      <w:tr w:rsidR="00FD0711" w:rsidRPr="004B199C" w14:paraId="44888664" w14:textId="77777777" w:rsidTr="00E205CB">
        <w:trPr>
          <w:cantSplit/>
          <w:trHeight w:val="1639"/>
          <w:jc w:val="center"/>
        </w:trPr>
        <w:tc>
          <w:tcPr>
            <w:tcW w:w="534" w:type="dxa"/>
            <w:textDirection w:val="btLr"/>
            <w:vAlign w:val="center"/>
          </w:tcPr>
          <w:p w14:paraId="621ABFCF" w14:textId="1CF0D4C4" w:rsidR="00FD0711" w:rsidRPr="004B199C" w:rsidRDefault="002A2A27" w:rsidP="004B199C">
            <w:pPr>
              <w:spacing w:after="0" w:line="240" w:lineRule="auto"/>
              <w:jc w:val="center"/>
              <w:rPr>
                <w:rFonts w:ascii="Times New Roman" w:hAnsi="Times New Roman"/>
                <w:b/>
                <w:sz w:val="24"/>
                <w:szCs w:val="24"/>
              </w:rPr>
            </w:pPr>
            <w:r w:rsidRPr="004B199C">
              <w:rPr>
                <w:rFonts w:ascii="Times New Roman" w:hAnsi="Times New Roman"/>
                <w:b/>
                <w:sz w:val="24"/>
                <w:szCs w:val="24"/>
              </w:rPr>
              <w:t>Cuno</w:t>
            </w:r>
            <w:r w:rsidR="001B1709" w:rsidRPr="004B199C">
              <w:rPr>
                <w:rFonts w:ascii="Times New Roman" w:hAnsi="Times New Roman"/>
                <w:b/>
                <w:sz w:val="24"/>
                <w:szCs w:val="24"/>
              </w:rPr>
              <w:t>ș</w:t>
            </w:r>
            <w:r w:rsidRPr="004B199C">
              <w:rPr>
                <w:rFonts w:ascii="Times New Roman" w:hAnsi="Times New Roman"/>
                <w:b/>
                <w:sz w:val="24"/>
                <w:szCs w:val="24"/>
              </w:rPr>
              <w:t>tin</w:t>
            </w:r>
            <w:r w:rsidR="001B1709" w:rsidRPr="004B199C">
              <w:rPr>
                <w:rFonts w:ascii="Times New Roman" w:hAnsi="Times New Roman"/>
                <w:b/>
                <w:sz w:val="24"/>
                <w:szCs w:val="24"/>
              </w:rPr>
              <w:t>ț</w:t>
            </w:r>
            <w:r w:rsidRPr="004B199C">
              <w:rPr>
                <w:rFonts w:ascii="Times New Roman" w:hAnsi="Times New Roman"/>
                <w:b/>
                <w:sz w:val="24"/>
                <w:szCs w:val="24"/>
              </w:rPr>
              <w:t>e</w:t>
            </w:r>
          </w:p>
        </w:tc>
        <w:tc>
          <w:tcPr>
            <w:tcW w:w="10064" w:type="dxa"/>
          </w:tcPr>
          <w:p w14:paraId="07F96A2B" w14:textId="5B279399" w:rsidR="009D4571" w:rsidRPr="004B199C" w:rsidRDefault="009D4571">
            <w:pPr>
              <w:numPr>
                <w:ilvl w:val="0"/>
                <w:numId w:val="2"/>
              </w:numPr>
              <w:spacing w:after="0" w:line="240" w:lineRule="auto"/>
              <w:ind w:left="410" w:hanging="284"/>
              <w:jc w:val="both"/>
              <w:rPr>
                <w:rFonts w:ascii="Times New Roman" w:hAnsi="Times New Roman"/>
                <w:bCs/>
                <w:sz w:val="24"/>
                <w:szCs w:val="24"/>
              </w:rPr>
            </w:pPr>
            <w:r w:rsidRPr="004B199C">
              <w:rPr>
                <w:rFonts w:ascii="Times New Roman" w:hAnsi="Times New Roman"/>
                <w:bCs/>
                <w:sz w:val="24"/>
                <w:szCs w:val="24"/>
              </w:rPr>
              <w:t>Identifică principiile fundamentale ale transferului de căldură (conducție, convecție, radiație) și regimurile de funcționare (staționar și tranzitoriu);</w:t>
            </w:r>
          </w:p>
          <w:p w14:paraId="066A957E" w14:textId="1B0CDC3D" w:rsidR="009D4571" w:rsidRPr="004B199C" w:rsidRDefault="009D4571">
            <w:pPr>
              <w:numPr>
                <w:ilvl w:val="0"/>
                <w:numId w:val="2"/>
              </w:numPr>
              <w:spacing w:after="0" w:line="240" w:lineRule="auto"/>
              <w:ind w:left="410" w:hanging="284"/>
              <w:jc w:val="both"/>
              <w:rPr>
                <w:rFonts w:ascii="Times New Roman" w:hAnsi="Times New Roman"/>
                <w:bCs/>
                <w:sz w:val="24"/>
                <w:szCs w:val="24"/>
              </w:rPr>
            </w:pPr>
            <w:r w:rsidRPr="004B199C">
              <w:rPr>
                <w:rFonts w:ascii="Times New Roman" w:hAnsi="Times New Roman"/>
                <w:bCs/>
                <w:sz w:val="24"/>
                <w:szCs w:val="24"/>
              </w:rPr>
              <w:t>Explică metodele de modelare matematică a fenomenelor de transfer termic în structuri și sisteme complexe;</w:t>
            </w:r>
          </w:p>
          <w:p w14:paraId="41F5BA25" w14:textId="63CE04A0" w:rsidR="009D4571" w:rsidRPr="004B199C" w:rsidRDefault="009D4571">
            <w:pPr>
              <w:numPr>
                <w:ilvl w:val="0"/>
                <w:numId w:val="2"/>
              </w:numPr>
              <w:spacing w:after="0" w:line="240" w:lineRule="auto"/>
              <w:ind w:left="410" w:hanging="284"/>
              <w:jc w:val="both"/>
              <w:rPr>
                <w:rFonts w:ascii="Times New Roman" w:hAnsi="Times New Roman"/>
                <w:bCs/>
                <w:sz w:val="24"/>
                <w:szCs w:val="24"/>
              </w:rPr>
            </w:pPr>
            <w:r w:rsidRPr="004B199C">
              <w:rPr>
                <w:rFonts w:ascii="Times New Roman" w:hAnsi="Times New Roman"/>
                <w:bCs/>
                <w:sz w:val="24"/>
                <w:szCs w:val="24"/>
              </w:rPr>
              <w:t>Descrie etapele procesului de simulare termică: de la definirea modelului fizic și geometric până la validarea rezultatelor;</w:t>
            </w:r>
          </w:p>
          <w:p w14:paraId="0AF30033" w14:textId="23A2209A" w:rsidR="009D4571" w:rsidRPr="004B199C" w:rsidRDefault="009D4571">
            <w:pPr>
              <w:numPr>
                <w:ilvl w:val="0"/>
                <w:numId w:val="2"/>
              </w:numPr>
              <w:spacing w:after="0" w:line="240" w:lineRule="auto"/>
              <w:ind w:left="410" w:hanging="284"/>
              <w:jc w:val="both"/>
              <w:rPr>
                <w:rFonts w:ascii="Times New Roman" w:hAnsi="Times New Roman"/>
                <w:bCs/>
                <w:sz w:val="24"/>
                <w:szCs w:val="24"/>
              </w:rPr>
            </w:pPr>
            <w:r w:rsidRPr="004B199C">
              <w:rPr>
                <w:rFonts w:ascii="Times New Roman" w:hAnsi="Times New Roman"/>
                <w:bCs/>
                <w:sz w:val="24"/>
                <w:szCs w:val="24"/>
              </w:rPr>
              <w:t>Clasifică metodele numerice aplicabile (metoda diferențelor finite, metoda elementelor finite) în funcție de specificul aplicației;</w:t>
            </w:r>
          </w:p>
          <w:p w14:paraId="373D44E3" w14:textId="60D3798C" w:rsidR="00E20BD3" w:rsidRPr="004B199C" w:rsidRDefault="009D4571">
            <w:pPr>
              <w:numPr>
                <w:ilvl w:val="0"/>
                <w:numId w:val="2"/>
              </w:numPr>
              <w:spacing w:after="0" w:line="240" w:lineRule="auto"/>
              <w:ind w:left="410" w:hanging="284"/>
              <w:jc w:val="both"/>
              <w:rPr>
                <w:rFonts w:ascii="Times New Roman" w:hAnsi="Times New Roman"/>
                <w:bCs/>
                <w:sz w:val="24"/>
                <w:szCs w:val="24"/>
              </w:rPr>
            </w:pPr>
            <w:r w:rsidRPr="004B199C">
              <w:rPr>
                <w:rFonts w:ascii="Times New Roman" w:hAnsi="Times New Roman"/>
                <w:bCs/>
                <w:sz w:val="24"/>
                <w:szCs w:val="24"/>
              </w:rPr>
              <w:t>Exemplifică aplicații relevante în ingineria aerospațială, cum ar fi sistemele de răcire, protecția termică, sau transferul de căldură în motoare.</w:t>
            </w:r>
          </w:p>
        </w:tc>
      </w:tr>
      <w:tr w:rsidR="00FD0711" w:rsidRPr="004B199C" w14:paraId="110936E3" w14:textId="77777777" w:rsidTr="00E205CB">
        <w:trPr>
          <w:cantSplit/>
          <w:trHeight w:val="1775"/>
          <w:jc w:val="center"/>
        </w:trPr>
        <w:tc>
          <w:tcPr>
            <w:tcW w:w="534" w:type="dxa"/>
            <w:textDirection w:val="btLr"/>
            <w:vAlign w:val="center"/>
          </w:tcPr>
          <w:p w14:paraId="44988092" w14:textId="7246B092" w:rsidR="00FD0711" w:rsidRPr="004B199C" w:rsidRDefault="00E5213F" w:rsidP="004B199C">
            <w:pPr>
              <w:spacing w:after="0" w:line="240" w:lineRule="auto"/>
              <w:jc w:val="center"/>
              <w:rPr>
                <w:rFonts w:ascii="Times New Roman" w:hAnsi="Times New Roman"/>
                <w:b/>
                <w:sz w:val="24"/>
                <w:szCs w:val="24"/>
              </w:rPr>
            </w:pPr>
            <w:r w:rsidRPr="004B199C">
              <w:rPr>
                <w:rFonts w:ascii="Times New Roman" w:hAnsi="Times New Roman"/>
                <w:b/>
                <w:sz w:val="24"/>
                <w:szCs w:val="24"/>
              </w:rPr>
              <w:lastRenderedPageBreak/>
              <w:t>Abilități</w:t>
            </w:r>
          </w:p>
        </w:tc>
        <w:tc>
          <w:tcPr>
            <w:tcW w:w="10064" w:type="dxa"/>
          </w:tcPr>
          <w:p w14:paraId="4115A26F" w14:textId="7483121A" w:rsidR="009D4571"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Elaborează modele analitice și numerice pentru rezolvarea ecuațiilor de transfer de căldură în diferite geometrii și condiții de frontieră;</w:t>
            </w:r>
          </w:p>
          <w:p w14:paraId="760552F0" w14:textId="727549D3" w:rsidR="009D4571"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Utilizează software de simulare (ANSYS) pentru analiza comportamentului termic al componentelor aerospațiale;</w:t>
            </w:r>
          </w:p>
          <w:p w14:paraId="454BC07E" w14:textId="41DB4329" w:rsidR="009D4571"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Interpretează și validează rezultatele simulărilor termice prin comparații cu soluții analitice sau date experimentale;</w:t>
            </w:r>
          </w:p>
          <w:p w14:paraId="06246CA1" w14:textId="73FB8A72" w:rsidR="009D4571"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Proiectează și optimizează configurații termice în sisteme reale prin integrarea modelelor numerice;</w:t>
            </w:r>
          </w:p>
          <w:p w14:paraId="3E682193" w14:textId="71DBACD5" w:rsidR="009D4571"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Analizează influența parametrilor geometrici, fizici și de material asupra eficienței transferului de căldură;</w:t>
            </w:r>
          </w:p>
          <w:p w14:paraId="29893D81" w14:textId="2AACBFEF" w:rsidR="00241E04" w:rsidRPr="004B199C" w:rsidRDefault="009D4571">
            <w:pPr>
              <w:pStyle w:val="ListParagraph"/>
              <w:numPr>
                <w:ilvl w:val="0"/>
                <w:numId w:val="6"/>
              </w:numPr>
              <w:spacing w:after="0" w:line="240" w:lineRule="auto"/>
              <w:jc w:val="both"/>
              <w:rPr>
                <w:rFonts w:ascii="Times New Roman" w:hAnsi="Times New Roman"/>
                <w:sz w:val="24"/>
                <w:szCs w:val="24"/>
              </w:rPr>
            </w:pPr>
            <w:r w:rsidRPr="004B199C">
              <w:rPr>
                <w:rFonts w:ascii="Times New Roman" w:hAnsi="Times New Roman"/>
                <w:sz w:val="24"/>
                <w:szCs w:val="24"/>
              </w:rPr>
              <w:t>Colaborează în echipă pentru dezvoltarea de soluții integrate de gestionare termică în aplicații aerospațiale.</w:t>
            </w:r>
          </w:p>
        </w:tc>
      </w:tr>
      <w:tr w:rsidR="002A2A27" w:rsidRPr="004B199C" w14:paraId="22C94215" w14:textId="77777777" w:rsidTr="00E205CB">
        <w:trPr>
          <w:cantSplit/>
          <w:trHeight w:val="2329"/>
          <w:jc w:val="center"/>
        </w:trPr>
        <w:tc>
          <w:tcPr>
            <w:tcW w:w="534" w:type="dxa"/>
            <w:textDirection w:val="btLr"/>
            <w:vAlign w:val="center"/>
          </w:tcPr>
          <w:p w14:paraId="6A44056B" w14:textId="05859F8E" w:rsidR="002A2A27" w:rsidRPr="004B199C" w:rsidRDefault="002A2A27" w:rsidP="004B199C">
            <w:pPr>
              <w:spacing w:after="0" w:line="240" w:lineRule="auto"/>
              <w:jc w:val="center"/>
              <w:rPr>
                <w:rFonts w:ascii="Times New Roman" w:hAnsi="Times New Roman"/>
                <w:b/>
                <w:sz w:val="24"/>
                <w:szCs w:val="24"/>
              </w:rPr>
            </w:pPr>
            <w:r w:rsidRPr="004B199C">
              <w:rPr>
                <w:rFonts w:ascii="Times New Roman" w:hAnsi="Times New Roman"/>
                <w:b/>
                <w:sz w:val="24"/>
                <w:szCs w:val="24"/>
              </w:rPr>
              <w:t xml:space="preserve">Responsabilitate </w:t>
            </w:r>
            <w:r w:rsidR="001B1709" w:rsidRPr="004B199C">
              <w:rPr>
                <w:rFonts w:ascii="Times New Roman" w:hAnsi="Times New Roman"/>
                <w:b/>
                <w:sz w:val="24"/>
                <w:szCs w:val="24"/>
              </w:rPr>
              <w:t>ș</w:t>
            </w:r>
            <w:r w:rsidRPr="004B199C">
              <w:rPr>
                <w:rFonts w:ascii="Times New Roman" w:hAnsi="Times New Roman"/>
                <w:b/>
                <w:sz w:val="24"/>
                <w:szCs w:val="24"/>
              </w:rPr>
              <w:t>i autonomie</w:t>
            </w:r>
          </w:p>
        </w:tc>
        <w:tc>
          <w:tcPr>
            <w:tcW w:w="10064" w:type="dxa"/>
          </w:tcPr>
          <w:p w14:paraId="1F056869" w14:textId="19AE319F" w:rsidR="009D4571" w:rsidRPr="004B199C" w:rsidRDefault="009D4571">
            <w:pPr>
              <w:numPr>
                <w:ilvl w:val="0"/>
                <w:numId w:val="2"/>
              </w:numPr>
              <w:spacing w:after="0" w:line="240" w:lineRule="auto"/>
              <w:jc w:val="both"/>
              <w:rPr>
                <w:rFonts w:ascii="Times New Roman" w:hAnsi="Times New Roman"/>
                <w:sz w:val="24"/>
                <w:szCs w:val="24"/>
              </w:rPr>
            </w:pPr>
            <w:r w:rsidRPr="004B199C">
              <w:rPr>
                <w:rFonts w:ascii="Times New Roman" w:hAnsi="Times New Roman"/>
                <w:sz w:val="24"/>
                <w:szCs w:val="24"/>
              </w:rPr>
              <w:t>Respectă standardele de calitate și etică academică în procesul de modelare, simulare și raportare a rezultatelor;</w:t>
            </w:r>
          </w:p>
          <w:p w14:paraId="2D8341F6" w14:textId="2081CEAF" w:rsidR="009D4571" w:rsidRPr="004B199C" w:rsidRDefault="009D4571">
            <w:pPr>
              <w:numPr>
                <w:ilvl w:val="0"/>
                <w:numId w:val="2"/>
              </w:numPr>
              <w:spacing w:after="0" w:line="240" w:lineRule="auto"/>
              <w:jc w:val="both"/>
              <w:rPr>
                <w:rFonts w:ascii="Times New Roman" w:hAnsi="Times New Roman"/>
                <w:sz w:val="24"/>
                <w:szCs w:val="24"/>
              </w:rPr>
            </w:pPr>
            <w:r w:rsidRPr="004B199C">
              <w:rPr>
                <w:rFonts w:ascii="Times New Roman" w:hAnsi="Times New Roman"/>
                <w:sz w:val="24"/>
                <w:szCs w:val="24"/>
              </w:rPr>
              <w:t>Manifestă responsabilitate în alegerea metodelor de calcul și în interpretarea rezultatelor cu impact asupra siguranței termice a sistemelor;</w:t>
            </w:r>
          </w:p>
          <w:p w14:paraId="1F864E97" w14:textId="189E0CA1" w:rsidR="009D4571" w:rsidRPr="004B199C" w:rsidRDefault="009D4571">
            <w:pPr>
              <w:numPr>
                <w:ilvl w:val="0"/>
                <w:numId w:val="2"/>
              </w:numPr>
              <w:spacing w:after="0" w:line="240" w:lineRule="auto"/>
              <w:jc w:val="both"/>
              <w:rPr>
                <w:rFonts w:ascii="Times New Roman" w:hAnsi="Times New Roman"/>
                <w:sz w:val="24"/>
                <w:szCs w:val="24"/>
              </w:rPr>
            </w:pPr>
            <w:r w:rsidRPr="004B199C">
              <w:rPr>
                <w:rFonts w:ascii="Times New Roman" w:hAnsi="Times New Roman"/>
                <w:sz w:val="24"/>
                <w:szCs w:val="24"/>
              </w:rPr>
              <w:t>Propune soluții pentru îmbunătățirea performanțelor termice ale componentelor aerospațiale;</w:t>
            </w:r>
          </w:p>
          <w:p w14:paraId="5061C5B0" w14:textId="52180CF3" w:rsidR="009D4571" w:rsidRPr="004B199C" w:rsidRDefault="009D4571">
            <w:pPr>
              <w:numPr>
                <w:ilvl w:val="0"/>
                <w:numId w:val="2"/>
              </w:numPr>
              <w:spacing w:after="0" w:line="240" w:lineRule="auto"/>
              <w:jc w:val="both"/>
              <w:rPr>
                <w:rFonts w:ascii="Times New Roman" w:hAnsi="Times New Roman"/>
                <w:sz w:val="24"/>
                <w:szCs w:val="24"/>
              </w:rPr>
            </w:pPr>
            <w:r w:rsidRPr="004B199C">
              <w:rPr>
                <w:rFonts w:ascii="Times New Roman" w:hAnsi="Times New Roman"/>
                <w:sz w:val="24"/>
                <w:szCs w:val="24"/>
              </w:rPr>
              <w:t>Demonstrează autonomie în planificarea și realizarea unui proiect complex de analiză termică asistată de calculator;</w:t>
            </w:r>
          </w:p>
          <w:p w14:paraId="4E90C458" w14:textId="1156C709" w:rsidR="00EF4811" w:rsidRPr="004B199C" w:rsidRDefault="009D4571">
            <w:pPr>
              <w:numPr>
                <w:ilvl w:val="0"/>
                <w:numId w:val="2"/>
              </w:numPr>
              <w:spacing w:after="0" w:line="240" w:lineRule="auto"/>
              <w:jc w:val="both"/>
              <w:rPr>
                <w:rFonts w:ascii="Times New Roman" w:hAnsi="Times New Roman"/>
                <w:sz w:val="24"/>
                <w:szCs w:val="24"/>
              </w:rPr>
            </w:pPr>
            <w:r w:rsidRPr="004B199C">
              <w:rPr>
                <w:rFonts w:ascii="Times New Roman" w:hAnsi="Times New Roman"/>
                <w:sz w:val="24"/>
                <w:szCs w:val="24"/>
              </w:rPr>
              <w:t>Conștientizează impactul utilizării tehnologiilor de simulare în eficientizarea energetică și protecția mediului</w:t>
            </w:r>
          </w:p>
        </w:tc>
      </w:tr>
    </w:tbl>
    <w:p w14:paraId="0E09F7C0" w14:textId="77777777" w:rsidR="00E205CB" w:rsidRPr="004B199C" w:rsidRDefault="00E205CB" w:rsidP="004B199C">
      <w:pPr>
        <w:spacing w:after="0" w:line="240" w:lineRule="auto"/>
        <w:rPr>
          <w:rFonts w:ascii="Times New Roman" w:hAnsi="Times New Roman"/>
          <w:b/>
          <w:bCs/>
          <w:sz w:val="24"/>
          <w:szCs w:val="24"/>
        </w:rPr>
      </w:pPr>
    </w:p>
    <w:p w14:paraId="2C196F8A" w14:textId="68CC1E65" w:rsidR="007C6BB6" w:rsidRPr="004B199C" w:rsidRDefault="000B3BD0" w:rsidP="004B199C">
      <w:pPr>
        <w:spacing w:after="0" w:line="240" w:lineRule="auto"/>
        <w:rPr>
          <w:rFonts w:ascii="Times New Roman" w:hAnsi="Times New Roman"/>
          <w:sz w:val="24"/>
          <w:szCs w:val="24"/>
          <w:highlight w:val="yellow"/>
        </w:rPr>
      </w:pPr>
      <w:r w:rsidRPr="004B199C">
        <w:rPr>
          <w:rFonts w:ascii="Times New Roman" w:hAnsi="Times New Roman"/>
          <w:b/>
          <w:bCs/>
          <w:sz w:val="24"/>
          <w:szCs w:val="24"/>
        </w:rPr>
        <w:t>8</w:t>
      </w:r>
      <w:r w:rsidR="002A2A27" w:rsidRPr="004B199C">
        <w:rPr>
          <w:rFonts w:ascii="Times New Roman" w:hAnsi="Times New Roman"/>
          <w:b/>
          <w:bCs/>
          <w:sz w:val="24"/>
          <w:szCs w:val="24"/>
        </w:rPr>
        <w:t>. Metode de predare</w:t>
      </w:r>
      <w:r w:rsidR="00101A4C" w:rsidRPr="004B199C">
        <w:rPr>
          <w:rFonts w:ascii="Times New Roman" w:hAnsi="Times New Roman"/>
          <w:b/>
          <w:bCs/>
          <w:sz w:val="24"/>
          <w:szCs w:val="24"/>
        </w:rPr>
        <w:t xml:space="preserve"> </w:t>
      </w:r>
    </w:p>
    <w:p w14:paraId="6AC76F55" w14:textId="77777777"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 xml:space="preserve">Pornind de la caracteristicile specifice de învățare ale studenților și de la cerințele complexe ale domeniului ingineriei aerospațiale, procesul de predare pentru cursul </w:t>
      </w:r>
      <w:r w:rsidRPr="004B199C">
        <w:rPr>
          <w:rFonts w:ascii="Times New Roman" w:hAnsi="Times New Roman"/>
          <w:i/>
          <w:iCs/>
          <w:sz w:val="24"/>
          <w:szCs w:val="24"/>
        </w:rPr>
        <w:t>Modelarea și simularea transferului de căldură</w:t>
      </w:r>
      <w:r w:rsidRPr="004B199C">
        <w:rPr>
          <w:rFonts w:ascii="Times New Roman" w:hAnsi="Times New Roman"/>
          <w:sz w:val="24"/>
          <w:szCs w:val="24"/>
        </w:rPr>
        <w:t xml:space="preserve"> va integra metode diverse și complementare, menite să stimuleze învățarea activă și aplicativă.</w:t>
      </w:r>
    </w:p>
    <w:p w14:paraId="00070B5D" w14:textId="77777777"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Vor fi utilizate metode expozitive (prelegerea, explicația), dar și metode interactive (conversația euristică, brainstorming-ul, dezbaterea aplicată), precum și metode de învățare prin descoperire și cercetare (experimentul numeric, demonstrația asistată de calculator, modelarea matematică și fizică).</w:t>
      </w:r>
    </w:p>
    <w:p w14:paraId="294BAF73" w14:textId="77777777"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Accentul va fi pus pe metode practice bazate pe acțiune și învățare prin aplicare: lucrul în laborator, simulări termice numerice, studii de caz, exerciții rezolvate individual sau în echipă, precum și proiecte de analiză și optimizare a transferului de căldură în structuri aerospațiale reale.</w:t>
      </w:r>
    </w:p>
    <w:p w14:paraId="57969F40" w14:textId="068B9614"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Fiecare curs va începe cu o recapitulare activă a sesiunii anterioare și o enunțare clară a obiectivelor de învățare. Se vor utiliza prezentări multimedia, diagrame, animații numerice și modele geometrice 3D pentru o mai bună înțelegere vizuală a proceselor implicate.</w:t>
      </w:r>
    </w:p>
    <w:p w14:paraId="486844DF" w14:textId="5EF06295"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Demonstrațiile vor include simulări numerice în software specializat (ANSYS), în care studenții vor fi activ implicați în definirea geometriei, condițiilor de frontieră și interpretarea rezultatelor. Astfel, se urmărește dezvoltarea gândirii inginerești și a capacității de corelare între modelul fizic și comportamentul simulat.</w:t>
      </w:r>
    </w:p>
    <w:p w14:paraId="63270B0E" w14:textId="4702DCB9"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Activitățile vor încuraja colaborarea prin proiecte de echipă, discuții tematice și dezvoltarea de soluții originale pentru probleme termice aplicate în domeniul aerospațial</w:t>
      </w:r>
    </w:p>
    <w:p w14:paraId="6BE01570" w14:textId="77777777" w:rsidR="009D4571" w:rsidRPr="004B199C" w:rsidRDefault="009D4571" w:rsidP="004B199C">
      <w:pPr>
        <w:spacing w:after="0" w:line="240" w:lineRule="auto"/>
        <w:ind w:firstLine="708"/>
        <w:jc w:val="both"/>
        <w:rPr>
          <w:rFonts w:ascii="Times New Roman" w:hAnsi="Times New Roman"/>
          <w:sz w:val="24"/>
          <w:szCs w:val="24"/>
        </w:rPr>
      </w:pPr>
      <w:r w:rsidRPr="004B199C">
        <w:rPr>
          <w:rFonts w:ascii="Times New Roman" w:hAnsi="Times New Roman"/>
          <w:sz w:val="24"/>
          <w:szCs w:val="24"/>
        </w:rPr>
        <w:t>Învățarea va fi centrată pe student și pe progresul său, prin integrarea de instrumente de autoevaluare, peer-review și feedback constructiv în cadrul lucrului colaborativ, contribuind la dezvoltarea unui mediu educațional modern, aplicativ și orientat spre cercetare.</w:t>
      </w:r>
    </w:p>
    <w:p w14:paraId="5947D826" w14:textId="77777777" w:rsidR="008E4BB6" w:rsidRPr="004B199C" w:rsidRDefault="008E4BB6" w:rsidP="004B199C">
      <w:pPr>
        <w:spacing w:after="0" w:line="240" w:lineRule="auto"/>
        <w:ind w:firstLine="708"/>
        <w:jc w:val="both"/>
        <w:rPr>
          <w:rFonts w:ascii="Times New Roman" w:hAnsi="Times New Roman"/>
          <w:color w:val="92D050"/>
          <w:sz w:val="24"/>
          <w:szCs w:val="24"/>
        </w:rPr>
      </w:pPr>
    </w:p>
    <w:p w14:paraId="391117EE" w14:textId="3A721CAA" w:rsidR="00FD0711" w:rsidRPr="004B199C" w:rsidRDefault="007927E2" w:rsidP="004B199C">
      <w:pPr>
        <w:spacing w:after="0" w:line="240" w:lineRule="auto"/>
        <w:rPr>
          <w:rFonts w:ascii="Times New Roman" w:hAnsi="Times New Roman"/>
          <w:b/>
          <w:sz w:val="24"/>
          <w:szCs w:val="24"/>
        </w:rPr>
      </w:pPr>
      <w:r w:rsidRPr="004B199C">
        <w:rPr>
          <w:rFonts w:ascii="Times New Roman" w:hAnsi="Times New Roman"/>
          <w:b/>
          <w:sz w:val="24"/>
          <w:szCs w:val="24"/>
        </w:rPr>
        <w:t>9</w:t>
      </w:r>
      <w:r w:rsidR="003D0D85" w:rsidRPr="004B199C">
        <w:rPr>
          <w:rFonts w:ascii="Times New Roman" w:hAnsi="Times New Roman"/>
          <w:b/>
          <w:sz w:val="24"/>
          <w:szCs w:val="24"/>
        </w:rPr>
        <w:t xml:space="preserve">. </w:t>
      </w:r>
      <w:r w:rsidR="00FD0711" w:rsidRPr="004B199C">
        <w:rPr>
          <w:rFonts w:ascii="Times New Roman" w:hAnsi="Times New Roman"/>
          <w:b/>
          <w:sz w:val="24"/>
          <w:szCs w:val="24"/>
        </w:rPr>
        <w:t>Con</w:t>
      </w:r>
      <w:r w:rsidR="001B1709" w:rsidRPr="004B199C">
        <w:rPr>
          <w:rFonts w:ascii="Times New Roman" w:hAnsi="Times New Roman"/>
          <w:b/>
          <w:sz w:val="24"/>
          <w:szCs w:val="24"/>
        </w:rPr>
        <w:t>ț</w:t>
      </w:r>
      <w:r w:rsidR="00FD0711" w:rsidRPr="004B199C">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541"/>
        <w:gridCol w:w="715"/>
      </w:tblGrid>
      <w:tr w:rsidR="00AD6760" w:rsidRPr="004B199C" w14:paraId="14972563" w14:textId="77777777" w:rsidTr="136E1F19">
        <w:trPr>
          <w:jc w:val="center"/>
        </w:trPr>
        <w:tc>
          <w:tcPr>
            <w:tcW w:w="10527" w:type="dxa"/>
            <w:gridSpan w:val="3"/>
            <w:vAlign w:val="center"/>
          </w:tcPr>
          <w:p w14:paraId="238085BB" w14:textId="46C27F39" w:rsidR="00AD6760" w:rsidRPr="004B199C" w:rsidRDefault="00AD6760" w:rsidP="004B199C">
            <w:pPr>
              <w:spacing w:after="0" w:line="240" w:lineRule="auto"/>
              <w:rPr>
                <w:rFonts w:ascii="Times New Roman" w:hAnsi="Times New Roman"/>
                <w:b/>
                <w:bCs/>
                <w:sz w:val="24"/>
                <w:szCs w:val="24"/>
              </w:rPr>
            </w:pPr>
            <w:r w:rsidRPr="004B199C">
              <w:rPr>
                <w:rFonts w:ascii="Times New Roman" w:hAnsi="Times New Roman"/>
                <w:b/>
                <w:bCs/>
                <w:sz w:val="24"/>
                <w:szCs w:val="24"/>
              </w:rPr>
              <w:t>CURS</w:t>
            </w:r>
          </w:p>
        </w:tc>
      </w:tr>
      <w:tr w:rsidR="00AD6760" w:rsidRPr="004B199C" w14:paraId="68E046A2" w14:textId="77777777" w:rsidTr="00DF14B8">
        <w:trPr>
          <w:jc w:val="center"/>
        </w:trPr>
        <w:tc>
          <w:tcPr>
            <w:tcW w:w="1271" w:type="dxa"/>
            <w:vAlign w:val="center"/>
          </w:tcPr>
          <w:p w14:paraId="482092A5" w14:textId="59AB3936" w:rsidR="00AD6760" w:rsidRPr="004B199C" w:rsidRDefault="00B94562"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Curs</w:t>
            </w:r>
          </w:p>
        </w:tc>
        <w:tc>
          <w:tcPr>
            <w:tcW w:w="8541" w:type="dxa"/>
            <w:vAlign w:val="center"/>
          </w:tcPr>
          <w:p w14:paraId="24A6971D" w14:textId="69E290BE" w:rsidR="00AD6760" w:rsidRPr="004B199C" w:rsidRDefault="00AD6760"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Con</w:t>
            </w:r>
            <w:r w:rsidR="001B1709" w:rsidRPr="004B199C">
              <w:rPr>
                <w:rFonts w:ascii="Times New Roman" w:hAnsi="Times New Roman"/>
                <w:b/>
                <w:bCs/>
                <w:sz w:val="24"/>
                <w:szCs w:val="24"/>
              </w:rPr>
              <w:t>ț</w:t>
            </w:r>
            <w:r w:rsidRPr="004B199C">
              <w:rPr>
                <w:rFonts w:ascii="Times New Roman" w:hAnsi="Times New Roman"/>
                <w:b/>
                <w:bCs/>
                <w:sz w:val="24"/>
                <w:szCs w:val="24"/>
              </w:rPr>
              <w:t>inutul</w:t>
            </w:r>
          </w:p>
        </w:tc>
        <w:tc>
          <w:tcPr>
            <w:tcW w:w="715" w:type="dxa"/>
            <w:vAlign w:val="center"/>
          </w:tcPr>
          <w:p w14:paraId="25FFFED7" w14:textId="62B374FF" w:rsidR="00AD6760" w:rsidRPr="004B199C" w:rsidRDefault="00AD6760"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Nr. ore</w:t>
            </w:r>
          </w:p>
        </w:tc>
      </w:tr>
      <w:tr w:rsidR="002A2A27" w:rsidRPr="004B199C" w14:paraId="2FAF5653" w14:textId="77777777" w:rsidTr="00DF14B8">
        <w:trPr>
          <w:jc w:val="center"/>
        </w:trPr>
        <w:tc>
          <w:tcPr>
            <w:tcW w:w="1271" w:type="dxa"/>
            <w:vAlign w:val="center"/>
          </w:tcPr>
          <w:p w14:paraId="70FBC42F" w14:textId="050B956A" w:rsidR="002A2A27" w:rsidRPr="004B199C" w:rsidRDefault="00497817" w:rsidP="004B199C">
            <w:pPr>
              <w:spacing w:after="0" w:line="240" w:lineRule="auto"/>
              <w:jc w:val="center"/>
              <w:rPr>
                <w:rFonts w:ascii="Times New Roman" w:hAnsi="Times New Roman"/>
                <w:sz w:val="24"/>
                <w:szCs w:val="24"/>
              </w:rPr>
            </w:pPr>
            <w:r w:rsidRPr="004B199C">
              <w:rPr>
                <w:rFonts w:ascii="Times New Roman" w:hAnsi="Times New Roman"/>
                <w:sz w:val="24"/>
                <w:szCs w:val="24"/>
              </w:rPr>
              <w:t>I</w:t>
            </w:r>
          </w:p>
        </w:tc>
        <w:tc>
          <w:tcPr>
            <w:tcW w:w="8541" w:type="dxa"/>
          </w:tcPr>
          <w:p w14:paraId="761B6533" w14:textId="491A094F" w:rsidR="00B94562" w:rsidRPr="004B199C" w:rsidRDefault="00B94562" w:rsidP="004B199C">
            <w:pPr>
              <w:pStyle w:val="Heading4"/>
              <w:spacing w:before="0" w:line="240" w:lineRule="auto"/>
              <w:rPr>
                <w:rFonts w:ascii="Times New Roman" w:hAnsi="Times New Roman" w:cs="Times New Roman"/>
                <w:i w:val="0"/>
                <w:iCs w:val="0"/>
                <w:sz w:val="24"/>
                <w:szCs w:val="24"/>
              </w:rPr>
            </w:pPr>
            <w:r w:rsidRPr="004B199C">
              <w:rPr>
                <w:rStyle w:val="Strong"/>
                <w:rFonts w:ascii="Times New Roman" w:hAnsi="Times New Roman" w:cs="Times New Roman"/>
                <w:b w:val="0"/>
                <w:bCs w:val="0"/>
                <w:sz w:val="24"/>
                <w:szCs w:val="24"/>
              </w:rPr>
              <w:t xml:space="preserve"> </w:t>
            </w:r>
            <w:r w:rsidRPr="004B199C">
              <w:rPr>
                <w:rStyle w:val="Strong"/>
                <w:rFonts w:ascii="Times New Roman" w:hAnsi="Times New Roman" w:cs="Times New Roman"/>
                <w:i w:val="0"/>
                <w:iCs w:val="0"/>
                <w:color w:val="auto"/>
                <w:sz w:val="24"/>
                <w:szCs w:val="24"/>
              </w:rPr>
              <w:t>Introducere în transferul de căldură</w:t>
            </w:r>
          </w:p>
          <w:p w14:paraId="14063DE8" w14:textId="77777777" w:rsidR="00B94562" w:rsidRPr="004B199C" w:rsidRDefault="00B94562">
            <w:pPr>
              <w:pStyle w:val="NormalWeb"/>
              <w:numPr>
                <w:ilvl w:val="0"/>
                <w:numId w:val="7"/>
              </w:numPr>
              <w:spacing w:before="0" w:beforeAutospacing="0" w:after="0" w:afterAutospacing="0"/>
            </w:pPr>
            <w:r w:rsidRPr="004B199C">
              <w:t>Tipuri de mecanisme de transfer: conducție, convecție, radiație</w:t>
            </w:r>
          </w:p>
          <w:p w14:paraId="4E81A1CE" w14:textId="77777777" w:rsidR="00B94562" w:rsidRPr="004B199C" w:rsidRDefault="00B94562">
            <w:pPr>
              <w:pStyle w:val="NormalWeb"/>
              <w:numPr>
                <w:ilvl w:val="0"/>
                <w:numId w:val="7"/>
              </w:numPr>
              <w:spacing w:before="0" w:beforeAutospacing="0" w:after="0" w:afterAutospacing="0"/>
            </w:pPr>
            <w:r w:rsidRPr="004B199C">
              <w:lastRenderedPageBreak/>
              <w:t>Modele de bază: regim staționar vs. nestationar</w:t>
            </w:r>
          </w:p>
          <w:p w14:paraId="5E294256" w14:textId="77777777" w:rsidR="00B94562" w:rsidRPr="004B199C" w:rsidRDefault="00B94562">
            <w:pPr>
              <w:pStyle w:val="NormalWeb"/>
              <w:numPr>
                <w:ilvl w:val="0"/>
                <w:numId w:val="7"/>
              </w:numPr>
              <w:spacing w:before="0" w:beforeAutospacing="0" w:after="0" w:afterAutospacing="0"/>
            </w:pPr>
            <w:r w:rsidRPr="004B199C">
              <w:t>Legile fundamentale (Fourier, Newton, Stefan-Boltzmann)</w:t>
            </w:r>
          </w:p>
          <w:p w14:paraId="05A240DB" w14:textId="6A9B80BD" w:rsidR="002A2A27" w:rsidRPr="004B199C" w:rsidRDefault="00B94562">
            <w:pPr>
              <w:pStyle w:val="NormalWeb"/>
              <w:numPr>
                <w:ilvl w:val="0"/>
                <w:numId w:val="7"/>
              </w:numPr>
              <w:spacing w:before="0" w:beforeAutospacing="0" w:after="0" w:afterAutospacing="0"/>
            </w:pPr>
            <w:r w:rsidRPr="004B199C">
              <w:t>Domenii de aplicabilitate și importanța simulării numerice</w:t>
            </w:r>
          </w:p>
        </w:tc>
        <w:tc>
          <w:tcPr>
            <w:tcW w:w="715" w:type="dxa"/>
            <w:vAlign w:val="center"/>
          </w:tcPr>
          <w:p w14:paraId="3C9EB5C0" w14:textId="70023B50" w:rsidR="002A2A27" w:rsidRPr="004B199C" w:rsidRDefault="00B94562" w:rsidP="004B199C">
            <w:pPr>
              <w:spacing w:after="0" w:line="240" w:lineRule="auto"/>
              <w:jc w:val="center"/>
              <w:rPr>
                <w:rFonts w:ascii="Times New Roman" w:hAnsi="Times New Roman"/>
                <w:b/>
                <w:bCs/>
                <w:sz w:val="24"/>
                <w:szCs w:val="24"/>
                <w:highlight w:val="yellow"/>
              </w:rPr>
            </w:pPr>
            <w:r w:rsidRPr="004B199C">
              <w:rPr>
                <w:rFonts w:ascii="Times New Roman" w:hAnsi="Times New Roman"/>
                <w:b/>
                <w:bCs/>
                <w:sz w:val="24"/>
                <w:szCs w:val="24"/>
              </w:rPr>
              <w:lastRenderedPageBreak/>
              <w:t>2</w:t>
            </w:r>
          </w:p>
        </w:tc>
      </w:tr>
      <w:tr w:rsidR="002A2A27" w:rsidRPr="004B199C" w14:paraId="18ABA96D" w14:textId="77777777" w:rsidTr="00DF14B8">
        <w:trPr>
          <w:jc w:val="center"/>
        </w:trPr>
        <w:tc>
          <w:tcPr>
            <w:tcW w:w="1271" w:type="dxa"/>
            <w:vAlign w:val="center"/>
          </w:tcPr>
          <w:p w14:paraId="748F843E" w14:textId="247DB6A0" w:rsidR="002A2A27" w:rsidRPr="004B199C" w:rsidRDefault="008D1A77" w:rsidP="004B199C">
            <w:pPr>
              <w:spacing w:after="0" w:line="240" w:lineRule="auto"/>
              <w:jc w:val="center"/>
              <w:rPr>
                <w:rFonts w:ascii="Times New Roman" w:hAnsi="Times New Roman"/>
                <w:sz w:val="24"/>
                <w:szCs w:val="24"/>
              </w:rPr>
            </w:pPr>
            <w:r w:rsidRPr="004B199C">
              <w:rPr>
                <w:rFonts w:ascii="Times New Roman" w:hAnsi="Times New Roman"/>
                <w:sz w:val="24"/>
                <w:szCs w:val="24"/>
              </w:rPr>
              <w:t>II</w:t>
            </w:r>
          </w:p>
        </w:tc>
        <w:tc>
          <w:tcPr>
            <w:tcW w:w="8541" w:type="dxa"/>
          </w:tcPr>
          <w:p w14:paraId="726EF6C7" w14:textId="77777777" w:rsidR="00B94562" w:rsidRPr="004B199C" w:rsidRDefault="00B94562" w:rsidP="004B199C">
            <w:pPr>
              <w:pStyle w:val="Heading4"/>
              <w:spacing w:before="0" w:line="240" w:lineRule="auto"/>
              <w:rPr>
                <w:rFonts w:ascii="Times New Roman" w:hAnsi="Times New Roman" w:cs="Times New Roman"/>
                <w:i w:val="0"/>
                <w:iCs w:val="0"/>
                <w:color w:val="auto"/>
                <w:sz w:val="24"/>
                <w:szCs w:val="24"/>
              </w:rPr>
            </w:pPr>
            <w:r w:rsidRPr="004B199C">
              <w:rPr>
                <w:rStyle w:val="Strong"/>
                <w:rFonts w:ascii="Times New Roman" w:hAnsi="Times New Roman" w:cs="Times New Roman"/>
                <w:i w:val="0"/>
                <w:iCs w:val="0"/>
                <w:color w:val="auto"/>
                <w:sz w:val="24"/>
                <w:szCs w:val="24"/>
              </w:rPr>
              <w:t>Conducția termică staționară</w:t>
            </w:r>
          </w:p>
          <w:p w14:paraId="25FE2662" w14:textId="77777777" w:rsidR="00B94562" w:rsidRPr="004B199C" w:rsidRDefault="00B94562">
            <w:pPr>
              <w:pStyle w:val="NormalWeb"/>
              <w:numPr>
                <w:ilvl w:val="0"/>
                <w:numId w:val="8"/>
              </w:numPr>
              <w:spacing w:before="0" w:beforeAutospacing="0" w:after="0" w:afterAutospacing="0"/>
            </w:pPr>
            <w:r w:rsidRPr="004B199C">
              <w:t>Ecuația generală a conductiei în regim staționar (1D, 2D)</w:t>
            </w:r>
          </w:p>
          <w:p w14:paraId="22133B45" w14:textId="77777777" w:rsidR="00B94562" w:rsidRPr="004B199C" w:rsidRDefault="00B94562">
            <w:pPr>
              <w:pStyle w:val="NormalWeb"/>
              <w:numPr>
                <w:ilvl w:val="0"/>
                <w:numId w:val="8"/>
              </w:numPr>
              <w:spacing w:before="0" w:beforeAutospacing="0" w:after="0" w:afterAutospacing="0"/>
            </w:pPr>
            <w:r w:rsidRPr="004B199C">
              <w:t>Pereți planari simpli și stratificați</w:t>
            </w:r>
          </w:p>
          <w:p w14:paraId="56D58C59" w14:textId="77777777" w:rsidR="00B94562" w:rsidRPr="004B199C" w:rsidRDefault="00B94562">
            <w:pPr>
              <w:pStyle w:val="NormalWeb"/>
              <w:numPr>
                <w:ilvl w:val="0"/>
                <w:numId w:val="8"/>
              </w:numPr>
              <w:spacing w:before="0" w:beforeAutospacing="0" w:after="0" w:afterAutospacing="0"/>
            </w:pPr>
            <w:r w:rsidRPr="004B199C">
              <w:t>Conducția în cilindri și sfere (perete simplu și compus)</w:t>
            </w:r>
          </w:p>
          <w:p w14:paraId="40D13369" w14:textId="6F154685" w:rsidR="002A2A27" w:rsidRPr="004B199C" w:rsidRDefault="00B94562">
            <w:pPr>
              <w:pStyle w:val="NormalWeb"/>
              <w:numPr>
                <w:ilvl w:val="0"/>
                <w:numId w:val="8"/>
              </w:numPr>
              <w:spacing w:before="0" w:beforeAutospacing="0" w:after="0" w:afterAutospacing="0"/>
            </w:pPr>
            <w:r w:rsidRPr="004B199C">
              <w:t>Rezistențe termice echivalente</w:t>
            </w:r>
          </w:p>
        </w:tc>
        <w:tc>
          <w:tcPr>
            <w:tcW w:w="715" w:type="dxa"/>
            <w:vAlign w:val="center"/>
          </w:tcPr>
          <w:p w14:paraId="34AE2AC5" w14:textId="5146973E" w:rsidR="002A2A27" w:rsidRPr="004B199C" w:rsidRDefault="006E4ABD" w:rsidP="004B199C">
            <w:pPr>
              <w:spacing w:after="0" w:line="240" w:lineRule="auto"/>
              <w:jc w:val="center"/>
              <w:rPr>
                <w:rFonts w:ascii="Times New Roman" w:hAnsi="Times New Roman"/>
                <w:b/>
                <w:bCs/>
                <w:sz w:val="24"/>
                <w:szCs w:val="24"/>
                <w:highlight w:val="yellow"/>
              </w:rPr>
            </w:pPr>
            <w:r w:rsidRPr="004B199C">
              <w:rPr>
                <w:rFonts w:ascii="Times New Roman" w:hAnsi="Times New Roman"/>
                <w:b/>
                <w:bCs/>
                <w:sz w:val="24"/>
                <w:szCs w:val="24"/>
              </w:rPr>
              <w:t>2</w:t>
            </w:r>
          </w:p>
        </w:tc>
      </w:tr>
      <w:tr w:rsidR="002A2A27" w:rsidRPr="004B199C" w14:paraId="389DF12A" w14:textId="77777777" w:rsidTr="00DF14B8">
        <w:trPr>
          <w:jc w:val="center"/>
        </w:trPr>
        <w:tc>
          <w:tcPr>
            <w:tcW w:w="1271" w:type="dxa"/>
            <w:vAlign w:val="center"/>
          </w:tcPr>
          <w:p w14:paraId="0C8F769E" w14:textId="64E74B94" w:rsidR="002A2A27" w:rsidRPr="004B199C" w:rsidRDefault="008D1A77" w:rsidP="004B199C">
            <w:pPr>
              <w:spacing w:after="0" w:line="240" w:lineRule="auto"/>
              <w:jc w:val="center"/>
              <w:rPr>
                <w:rFonts w:ascii="Times New Roman" w:hAnsi="Times New Roman"/>
                <w:sz w:val="24"/>
                <w:szCs w:val="24"/>
              </w:rPr>
            </w:pPr>
            <w:r w:rsidRPr="004B199C">
              <w:rPr>
                <w:rFonts w:ascii="Times New Roman" w:hAnsi="Times New Roman"/>
                <w:sz w:val="24"/>
                <w:szCs w:val="24"/>
              </w:rPr>
              <w:t>III</w:t>
            </w:r>
          </w:p>
        </w:tc>
        <w:tc>
          <w:tcPr>
            <w:tcW w:w="8541" w:type="dxa"/>
          </w:tcPr>
          <w:p w14:paraId="30E3AAD2" w14:textId="77777777" w:rsidR="00B94562" w:rsidRPr="004B199C" w:rsidRDefault="00B94562" w:rsidP="004B199C">
            <w:pPr>
              <w:pStyle w:val="Heading4"/>
              <w:spacing w:before="0" w:line="240" w:lineRule="auto"/>
              <w:rPr>
                <w:rFonts w:ascii="Times New Roman" w:hAnsi="Times New Roman" w:cs="Times New Roman"/>
                <w:i w:val="0"/>
                <w:iCs w:val="0"/>
                <w:color w:val="auto"/>
                <w:sz w:val="24"/>
                <w:szCs w:val="24"/>
              </w:rPr>
            </w:pPr>
            <w:r w:rsidRPr="004B199C">
              <w:rPr>
                <w:rStyle w:val="Strong"/>
                <w:rFonts w:ascii="Times New Roman" w:hAnsi="Times New Roman" w:cs="Times New Roman"/>
                <w:i w:val="0"/>
                <w:iCs w:val="0"/>
                <w:color w:val="auto"/>
                <w:sz w:val="24"/>
                <w:szCs w:val="24"/>
              </w:rPr>
              <w:t>Conducția termică în regim nestationar (transitoriu)</w:t>
            </w:r>
          </w:p>
          <w:p w14:paraId="291CFDBA" w14:textId="77777777" w:rsidR="00B94562" w:rsidRPr="004B199C" w:rsidRDefault="00B94562">
            <w:pPr>
              <w:pStyle w:val="NormalWeb"/>
              <w:numPr>
                <w:ilvl w:val="0"/>
                <w:numId w:val="9"/>
              </w:numPr>
              <w:spacing w:before="0" w:beforeAutospacing="0" w:after="0" w:afterAutospacing="0"/>
            </w:pPr>
            <w:r w:rsidRPr="004B199C">
              <w:t>Soluții analitice: metoda nodală, semianalitică și soluția exactă pentru corpuri semi-infinite</w:t>
            </w:r>
          </w:p>
          <w:p w14:paraId="583E8E54" w14:textId="77777777" w:rsidR="00B94562" w:rsidRPr="004B199C" w:rsidRDefault="00B94562">
            <w:pPr>
              <w:pStyle w:val="NormalWeb"/>
              <w:numPr>
                <w:ilvl w:val="0"/>
                <w:numId w:val="9"/>
              </w:numPr>
              <w:spacing w:before="0" w:beforeAutospacing="0" w:after="0" w:afterAutospacing="0"/>
            </w:pPr>
            <w:r w:rsidRPr="004B199C">
              <w:t>Noțiuni de timp caracteristic, Biot, Fourier</w:t>
            </w:r>
          </w:p>
          <w:p w14:paraId="76C651D4" w14:textId="56737C95" w:rsidR="002A2A27" w:rsidRPr="004B199C" w:rsidRDefault="00B94562">
            <w:pPr>
              <w:pStyle w:val="NormalWeb"/>
              <w:numPr>
                <w:ilvl w:val="0"/>
                <w:numId w:val="9"/>
              </w:numPr>
              <w:spacing w:before="0" w:beforeAutospacing="0" w:after="0" w:afterAutospacing="0"/>
            </w:pPr>
            <w:r w:rsidRPr="004B199C">
              <w:t>Cazuri aplicative: răcirea arborilor cilindrici și plăcilor plane</w:t>
            </w:r>
          </w:p>
        </w:tc>
        <w:tc>
          <w:tcPr>
            <w:tcW w:w="715" w:type="dxa"/>
            <w:vAlign w:val="center"/>
          </w:tcPr>
          <w:p w14:paraId="313E2854" w14:textId="461A069D" w:rsidR="002A2A27" w:rsidRPr="004B199C" w:rsidRDefault="00BD102F" w:rsidP="004B199C">
            <w:pPr>
              <w:spacing w:after="0" w:line="240" w:lineRule="auto"/>
              <w:jc w:val="center"/>
              <w:rPr>
                <w:rFonts w:ascii="Times New Roman" w:hAnsi="Times New Roman"/>
                <w:b/>
                <w:bCs/>
                <w:sz w:val="24"/>
                <w:szCs w:val="24"/>
                <w:highlight w:val="yellow"/>
              </w:rPr>
            </w:pPr>
            <w:r w:rsidRPr="004B199C">
              <w:rPr>
                <w:rFonts w:ascii="Times New Roman" w:hAnsi="Times New Roman"/>
                <w:b/>
                <w:bCs/>
                <w:sz w:val="24"/>
                <w:szCs w:val="24"/>
              </w:rPr>
              <w:t>2</w:t>
            </w:r>
          </w:p>
        </w:tc>
      </w:tr>
      <w:tr w:rsidR="002A2A27" w:rsidRPr="004B199C" w14:paraId="2CC7EA92" w14:textId="77777777" w:rsidTr="00DF14B8">
        <w:trPr>
          <w:jc w:val="center"/>
        </w:trPr>
        <w:tc>
          <w:tcPr>
            <w:tcW w:w="1271" w:type="dxa"/>
            <w:vAlign w:val="center"/>
          </w:tcPr>
          <w:p w14:paraId="1E399926" w14:textId="3388CF94" w:rsidR="002A2A27" w:rsidRPr="004B199C" w:rsidRDefault="00F972C4" w:rsidP="004B199C">
            <w:pPr>
              <w:spacing w:after="0" w:line="240" w:lineRule="auto"/>
              <w:jc w:val="center"/>
              <w:rPr>
                <w:rFonts w:ascii="Times New Roman" w:hAnsi="Times New Roman"/>
                <w:sz w:val="24"/>
                <w:szCs w:val="24"/>
              </w:rPr>
            </w:pPr>
            <w:r w:rsidRPr="004B199C">
              <w:rPr>
                <w:rFonts w:ascii="Times New Roman" w:hAnsi="Times New Roman"/>
                <w:sz w:val="24"/>
                <w:szCs w:val="24"/>
              </w:rPr>
              <w:t>IV</w:t>
            </w:r>
          </w:p>
        </w:tc>
        <w:tc>
          <w:tcPr>
            <w:tcW w:w="8541" w:type="dxa"/>
          </w:tcPr>
          <w:p w14:paraId="330ADD73" w14:textId="77777777" w:rsidR="00B94562" w:rsidRPr="004B199C" w:rsidRDefault="00B94562" w:rsidP="004B199C">
            <w:pPr>
              <w:pStyle w:val="Heading4"/>
              <w:spacing w:before="0" w:line="240" w:lineRule="auto"/>
              <w:rPr>
                <w:rFonts w:ascii="Times New Roman" w:hAnsi="Times New Roman" w:cs="Times New Roman"/>
                <w:i w:val="0"/>
                <w:iCs w:val="0"/>
                <w:color w:val="auto"/>
                <w:sz w:val="24"/>
                <w:szCs w:val="24"/>
              </w:rPr>
            </w:pPr>
            <w:r w:rsidRPr="004B199C">
              <w:rPr>
                <w:rStyle w:val="Strong"/>
                <w:rFonts w:ascii="Times New Roman" w:hAnsi="Times New Roman" w:cs="Times New Roman"/>
                <w:i w:val="0"/>
                <w:iCs w:val="0"/>
                <w:color w:val="auto"/>
                <w:sz w:val="24"/>
                <w:szCs w:val="24"/>
              </w:rPr>
              <w:t>Convecția liberă</w:t>
            </w:r>
          </w:p>
          <w:p w14:paraId="42DE6237" w14:textId="77777777" w:rsidR="00B94562" w:rsidRPr="004B199C" w:rsidRDefault="00B94562">
            <w:pPr>
              <w:pStyle w:val="NormalWeb"/>
              <w:numPr>
                <w:ilvl w:val="0"/>
                <w:numId w:val="10"/>
              </w:numPr>
              <w:spacing w:before="0" w:beforeAutospacing="0" w:after="0" w:afterAutospacing="0"/>
            </w:pPr>
            <w:r w:rsidRPr="004B199C">
              <w:t>Legile empirice, corelații Nusselt</w:t>
            </w:r>
          </w:p>
          <w:p w14:paraId="686A9EDC" w14:textId="77777777" w:rsidR="00B94562" w:rsidRPr="004B199C" w:rsidRDefault="00B94562">
            <w:pPr>
              <w:pStyle w:val="NormalWeb"/>
              <w:numPr>
                <w:ilvl w:val="0"/>
                <w:numId w:val="10"/>
              </w:numPr>
              <w:spacing w:before="0" w:beforeAutospacing="0" w:after="0" w:afterAutospacing="0"/>
            </w:pPr>
            <w:r w:rsidRPr="004B199C">
              <w:t>Convecția naturală peste pereți verticali și orizontali</w:t>
            </w:r>
          </w:p>
          <w:p w14:paraId="22B505D2" w14:textId="177BCCD3" w:rsidR="002A2A27" w:rsidRPr="004B199C" w:rsidRDefault="00B94562">
            <w:pPr>
              <w:pStyle w:val="NormalWeb"/>
              <w:numPr>
                <w:ilvl w:val="0"/>
                <w:numId w:val="10"/>
              </w:numPr>
              <w:spacing w:before="0" w:beforeAutospacing="0" w:after="0" w:afterAutospacing="0"/>
            </w:pPr>
            <w:r w:rsidRPr="004B199C">
              <w:t>Cazuri relevante: pereți calzi, conducte verticale, geometrii deschise</w:t>
            </w:r>
          </w:p>
        </w:tc>
        <w:tc>
          <w:tcPr>
            <w:tcW w:w="715" w:type="dxa"/>
            <w:vAlign w:val="center"/>
          </w:tcPr>
          <w:p w14:paraId="15AD19EA" w14:textId="1B36B9E2" w:rsidR="002A2A27" w:rsidRPr="004B199C" w:rsidRDefault="00BD102F" w:rsidP="004B199C">
            <w:pPr>
              <w:spacing w:after="0" w:line="240" w:lineRule="auto"/>
              <w:jc w:val="center"/>
              <w:rPr>
                <w:rFonts w:ascii="Times New Roman" w:hAnsi="Times New Roman"/>
                <w:b/>
                <w:bCs/>
                <w:sz w:val="24"/>
                <w:szCs w:val="24"/>
                <w:highlight w:val="yellow"/>
              </w:rPr>
            </w:pPr>
            <w:r w:rsidRPr="004B199C">
              <w:rPr>
                <w:rFonts w:ascii="Times New Roman" w:hAnsi="Times New Roman"/>
                <w:b/>
                <w:bCs/>
                <w:sz w:val="24"/>
                <w:szCs w:val="24"/>
              </w:rPr>
              <w:t>2</w:t>
            </w:r>
          </w:p>
        </w:tc>
      </w:tr>
      <w:tr w:rsidR="0030592F" w:rsidRPr="004B199C" w14:paraId="07554FD5" w14:textId="77777777" w:rsidTr="00DF14B8">
        <w:trPr>
          <w:jc w:val="center"/>
        </w:trPr>
        <w:tc>
          <w:tcPr>
            <w:tcW w:w="1271" w:type="dxa"/>
            <w:vAlign w:val="center"/>
          </w:tcPr>
          <w:p w14:paraId="6376B724" w14:textId="4A1C37F5" w:rsidR="0030592F" w:rsidRPr="004B199C" w:rsidRDefault="006E4ABD" w:rsidP="004B199C">
            <w:pPr>
              <w:spacing w:after="0" w:line="240" w:lineRule="auto"/>
              <w:jc w:val="center"/>
              <w:rPr>
                <w:rFonts w:ascii="Times New Roman" w:hAnsi="Times New Roman"/>
                <w:sz w:val="24"/>
                <w:szCs w:val="24"/>
              </w:rPr>
            </w:pPr>
            <w:r w:rsidRPr="004B199C">
              <w:rPr>
                <w:rFonts w:ascii="Times New Roman" w:hAnsi="Times New Roman"/>
                <w:sz w:val="24"/>
                <w:szCs w:val="24"/>
              </w:rPr>
              <w:t>V</w:t>
            </w:r>
          </w:p>
        </w:tc>
        <w:tc>
          <w:tcPr>
            <w:tcW w:w="8541" w:type="dxa"/>
          </w:tcPr>
          <w:p w14:paraId="011CB6BA" w14:textId="77777777" w:rsidR="00B06378" w:rsidRPr="004B199C" w:rsidRDefault="00B06378" w:rsidP="004B199C">
            <w:pPr>
              <w:pStyle w:val="NormalWeb"/>
              <w:spacing w:before="0" w:beforeAutospacing="0" w:after="0" w:afterAutospacing="0"/>
            </w:pPr>
            <w:r w:rsidRPr="004B199C">
              <w:rPr>
                <w:rStyle w:val="Strong"/>
              </w:rPr>
              <w:t>Convecția forțată</w:t>
            </w:r>
          </w:p>
          <w:p w14:paraId="459AA1FC" w14:textId="77777777" w:rsidR="00B06378" w:rsidRPr="004B199C" w:rsidRDefault="00B06378">
            <w:pPr>
              <w:pStyle w:val="NormalWeb"/>
              <w:numPr>
                <w:ilvl w:val="0"/>
                <w:numId w:val="3"/>
              </w:numPr>
              <w:spacing w:before="0" w:beforeAutospacing="0" w:after="0" w:afterAutospacing="0"/>
            </w:pPr>
            <w:r w:rsidRPr="004B199C">
              <w:t>Transferul de căldură prin curgere internă (conducte, ajutaje).</w:t>
            </w:r>
          </w:p>
          <w:p w14:paraId="58452507" w14:textId="77777777" w:rsidR="00B06378" w:rsidRPr="004B199C" w:rsidRDefault="00B06378">
            <w:pPr>
              <w:pStyle w:val="NormalWeb"/>
              <w:numPr>
                <w:ilvl w:val="0"/>
                <w:numId w:val="3"/>
              </w:numPr>
              <w:spacing w:before="0" w:beforeAutospacing="0" w:after="0" w:afterAutospacing="0"/>
            </w:pPr>
            <w:r w:rsidRPr="004B199C">
              <w:t>Regimuri laminar/turbulent, criterii de tranziție.</w:t>
            </w:r>
          </w:p>
          <w:p w14:paraId="6FAA52BC" w14:textId="77777777" w:rsidR="00B06378" w:rsidRPr="004B199C" w:rsidRDefault="00B06378">
            <w:pPr>
              <w:pStyle w:val="NormalWeb"/>
              <w:numPr>
                <w:ilvl w:val="0"/>
                <w:numId w:val="3"/>
              </w:numPr>
              <w:spacing w:before="0" w:beforeAutospacing="0" w:after="0" w:afterAutospacing="0"/>
            </w:pPr>
            <w:r w:rsidRPr="004B199C">
              <w:t>Convecția forțată peste suprafețe exterioare (plăci plane, aripi de avion).</w:t>
            </w:r>
          </w:p>
          <w:p w14:paraId="7434E44A" w14:textId="77777777" w:rsidR="00B06378" w:rsidRPr="004B199C" w:rsidRDefault="00B06378">
            <w:pPr>
              <w:pStyle w:val="NormalWeb"/>
              <w:numPr>
                <w:ilvl w:val="0"/>
                <w:numId w:val="3"/>
              </w:numPr>
              <w:spacing w:before="0" w:beforeAutospacing="0" w:after="0" w:afterAutospacing="0"/>
            </w:pPr>
            <w:r w:rsidRPr="004B199C">
              <w:t>Criterii de similitudine (Re, Nu, f).</w:t>
            </w:r>
          </w:p>
          <w:p w14:paraId="5C5CC335" w14:textId="2C26DD99" w:rsidR="0030592F" w:rsidRPr="004B199C" w:rsidRDefault="00B06378">
            <w:pPr>
              <w:pStyle w:val="NormalWeb"/>
              <w:numPr>
                <w:ilvl w:val="0"/>
                <w:numId w:val="3"/>
              </w:numPr>
              <w:spacing w:before="0" w:beforeAutospacing="0" w:after="0" w:afterAutospacing="0"/>
            </w:pPr>
            <w:r w:rsidRPr="004B199C">
              <w:t>Cazuri particulare în ingineria aerospațială (aripi, turbomașini)</w:t>
            </w:r>
          </w:p>
        </w:tc>
        <w:tc>
          <w:tcPr>
            <w:tcW w:w="715" w:type="dxa"/>
            <w:vAlign w:val="center"/>
          </w:tcPr>
          <w:p w14:paraId="6DB9AE01" w14:textId="30B566B7" w:rsidR="0030592F" w:rsidRPr="004B199C" w:rsidRDefault="00BD102F"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2</w:t>
            </w:r>
          </w:p>
        </w:tc>
      </w:tr>
      <w:tr w:rsidR="006E4ABD" w:rsidRPr="004B199C" w14:paraId="115B05C9" w14:textId="77777777" w:rsidTr="00DF14B8">
        <w:trPr>
          <w:jc w:val="center"/>
        </w:trPr>
        <w:tc>
          <w:tcPr>
            <w:tcW w:w="1271" w:type="dxa"/>
            <w:vAlign w:val="center"/>
          </w:tcPr>
          <w:p w14:paraId="743A6907" w14:textId="37C8CD9D" w:rsidR="006E4ABD" w:rsidRPr="004B199C" w:rsidRDefault="006E4ABD" w:rsidP="004B199C">
            <w:pPr>
              <w:spacing w:after="0" w:line="240" w:lineRule="auto"/>
              <w:jc w:val="center"/>
              <w:rPr>
                <w:rFonts w:ascii="Times New Roman" w:hAnsi="Times New Roman"/>
                <w:sz w:val="24"/>
                <w:szCs w:val="24"/>
              </w:rPr>
            </w:pPr>
            <w:r w:rsidRPr="004B199C">
              <w:rPr>
                <w:rFonts w:ascii="Times New Roman" w:hAnsi="Times New Roman"/>
                <w:sz w:val="24"/>
                <w:szCs w:val="24"/>
              </w:rPr>
              <w:t>VI</w:t>
            </w:r>
          </w:p>
        </w:tc>
        <w:tc>
          <w:tcPr>
            <w:tcW w:w="8541" w:type="dxa"/>
          </w:tcPr>
          <w:p w14:paraId="699E9BCA" w14:textId="77777777" w:rsidR="00B06378" w:rsidRPr="004B199C" w:rsidRDefault="00B06378" w:rsidP="004B199C">
            <w:pPr>
              <w:pStyle w:val="NormalWeb"/>
              <w:spacing w:before="0" w:beforeAutospacing="0" w:after="0" w:afterAutospacing="0"/>
              <w:ind w:left="720"/>
            </w:pPr>
            <w:r w:rsidRPr="004B199C">
              <w:rPr>
                <w:b/>
                <w:bCs/>
              </w:rPr>
              <w:t>Radiația termică</w:t>
            </w:r>
          </w:p>
          <w:p w14:paraId="04CB7738" w14:textId="77777777" w:rsidR="00B06378" w:rsidRPr="004B199C" w:rsidRDefault="00B06378">
            <w:pPr>
              <w:pStyle w:val="NormalWeb"/>
              <w:numPr>
                <w:ilvl w:val="0"/>
                <w:numId w:val="13"/>
              </w:numPr>
              <w:spacing w:before="0" w:beforeAutospacing="0" w:after="0" w:afterAutospacing="0"/>
            </w:pPr>
            <w:r w:rsidRPr="004B199C">
              <w:t>Legile fundamentale (Stefan–Boltzmann, Kirchhoff, Planck).</w:t>
            </w:r>
          </w:p>
          <w:p w14:paraId="0CA942DD" w14:textId="77777777" w:rsidR="00B06378" w:rsidRPr="004B199C" w:rsidRDefault="00B06378">
            <w:pPr>
              <w:pStyle w:val="NormalWeb"/>
              <w:numPr>
                <w:ilvl w:val="0"/>
                <w:numId w:val="13"/>
              </w:numPr>
              <w:spacing w:before="0" w:beforeAutospacing="0" w:after="0" w:afterAutospacing="0"/>
            </w:pPr>
            <w:r w:rsidRPr="004B199C">
              <w:t>Emisivitate, absortivitate, factori de formă.</w:t>
            </w:r>
          </w:p>
          <w:p w14:paraId="5476CF82" w14:textId="77777777" w:rsidR="00B06378" w:rsidRPr="004B199C" w:rsidRDefault="00B06378">
            <w:pPr>
              <w:pStyle w:val="NormalWeb"/>
              <w:numPr>
                <w:ilvl w:val="0"/>
                <w:numId w:val="13"/>
              </w:numPr>
              <w:spacing w:before="0" w:beforeAutospacing="0" w:after="0" w:afterAutospacing="0"/>
            </w:pPr>
            <w:r w:rsidRPr="004B199C">
              <w:t>Transfer radiativ între suprafețe difuze.</w:t>
            </w:r>
          </w:p>
          <w:p w14:paraId="7FDC2CF2" w14:textId="4718D5E0" w:rsidR="006E4ABD" w:rsidRPr="004B199C" w:rsidRDefault="00B06378">
            <w:pPr>
              <w:pStyle w:val="NormalWeb"/>
              <w:numPr>
                <w:ilvl w:val="0"/>
                <w:numId w:val="13"/>
              </w:numPr>
              <w:spacing w:before="0" w:beforeAutospacing="0" w:after="0" w:afterAutospacing="0"/>
            </w:pPr>
            <w:r w:rsidRPr="004B199C">
              <w:t>Calculul radiației în sisteme închise și aplicații aerospațiale.</w:t>
            </w:r>
          </w:p>
        </w:tc>
        <w:tc>
          <w:tcPr>
            <w:tcW w:w="715" w:type="dxa"/>
            <w:vAlign w:val="center"/>
          </w:tcPr>
          <w:p w14:paraId="3CB54669" w14:textId="346A0709" w:rsidR="006E4ABD" w:rsidRPr="004B199C" w:rsidRDefault="00BD102F"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2</w:t>
            </w:r>
          </w:p>
        </w:tc>
      </w:tr>
      <w:tr w:rsidR="00BD102F" w:rsidRPr="004B199C" w14:paraId="2B4F21F3" w14:textId="77777777" w:rsidTr="00DF14B8">
        <w:trPr>
          <w:jc w:val="center"/>
        </w:trPr>
        <w:tc>
          <w:tcPr>
            <w:tcW w:w="1271" w:type="dxa"/>
            <w:vAlign w:val="center"/>
          </w:tcPr>
          <w:p w14:paraId="123CE996" w14:textId="0DBB981A"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VII</w:t>
            </w:r>
          </w:p>
        </w:tc>
        <w:tc>
          <w:tcPr>
            <w:tcW w:w="8541" w:type="dxa"/>
          </w:tcPr>
          <w:p w14:paraId="02A63B3A" w14:textId="77777777" w:rsidR="00B06378" w:rsidRPr="004B199C" w:rsidRDefault="00B06378" w:rsidP="004B199C">
            <w:pPr>
              <w:pStyle w:val="NormalWeb"/>
              <w:spacing w:before="0" w:beforeAutospacing="0" w:after="0" w:afterAutospacing="0"/>
            </w:pPr>
            <w:r w:rsidRPr="004B199C">
              <w:rPr>
                <w:rStyle w:val="Strong"/>
              </w:rPr>
              <w:t>Schimbătoare de căldură</w:t>
            </w:r>
          </w:p>
          <w:p w14:paraId="3E3AC9A8" w14:textId="77777777" w:rsidR="00B06378" w:rsidRPr="004B199C" w:rsidRDefault="00B06378">
            <w:pPr>
              <w:pStyle w:val="NormalWeb"/>
              <w:numPr>
                <w:ilvl w:val="0"/>
                <w:numId w:val="11"/>
              </w:numPr>
              <w:spacing w:before="0" w:beforeAutospacing="0" w:after="0" w:afterAutospacing="0"/>
            </w:pPr>
            <w:r w:rsidRPr="004B199C">
              <w:t>Tipuri de schimbătoare (cu suprafață dublă, co-curență, contra-curență etc.).</w:t>
            </w:r>
          </w:p>
          <w:p w14:paraId="7057049A" w14:textId="77777777" w:rsidR="00B06378" w:rsidRPr="004B199C" w:rsidRDefault="00B06378">
            <w:pPr>
              <w:pStyle w:val="NormalWeb"/>
              <w:numPr>
                <w:ilvl w:val="0"/>
                <w:numId w:val="11"/>
              </w:numPr>
              <w:spacing w:before="0" w:beforeAutospacing="0" w:after="0" w:afterAutospacing="0"/>
            </w:pPr>
            <w:r w:rsidRPr="004B199C">
              <w:t>Metoda NTU – ε și metoda diferenței de temperatură medie logaritmică.</w:t>
            </w:r>
          </w:p>
          <w:p w14:paraId="55587F3B" w14:textId="77777777" w:rsidR="00B06378" w:rsidRPr="004B199C" w:rsidRDefault="00B06378">
            <w:pPr>
              <w:pStyle w:val="NormalWeb"/>
              <w:numPr>
                <w:ilvl w:val="0"/>
                <w:numId w:val="11"/>
              </w:numPr>
              <w:spacing w:before="0" w:beforeAutospacing="0" w:after="0" w:afterAutospacing="0"/>
            </w:pPr>
            <w:r w:rsidRPr="004B199C">
              <w:t>Dimensionarea schimbătoarelor în ANSYS.</w:t>
            </w:r>
          </w:p>
          <w:p w14:paraId="45D9EB65" w14:textId="0E723F70" w:rsidR="00BD102F" w:rsidRPr="004B199C" w:rsidRDefault="00B06378">
            <w:pPr>
              <w:pStyle w:val="NormalWeb"/>
              <w:numPr>
                <w:ilvl w:val="0"/>
                <w:numId w:val="11"/>
              </w:numPr>
              <w:spacing w:before="0" w:beforeAutospacing="0" w:after="0" w:afterAutospacing="0"/>
              <w:rPr>
                <w:rStyle w:val="Strong"/>
                <w:b w:val="0"/>
                <w:bCs w:val="0"/>
              </w:rPr>
            </w:pPr>
            <w:r w:rsidRPr="004B199C">
              <w:t>Aplicații în sistemele de răcire ale turbomotoarelor.</w:t>
            </w:r>
          </w:p>
        </w:tc>
        <w:tc>
          <w:tcPr>
            <w:tcW w:w="715" w:type="dxa"/>
            <w:vAlign w:val="center"/>
          </w:tcPr>
          <w:p w14:paraId="54285B9B" w14:textId="629CB8B6" w:rsidR="00BD102F" w:rsidRPr="004B199C" w:rsidRDefault="00BD102F"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2</w:t>
            </w:r>
          </w:p>
        </w:tc>
      </w:tr>
      <w:tr w:rsidR="00F972C4" w:rsidRPr="004B199C" w14:paraId="57D01962" w14:textId="77777777" w:rsidTr="00DF14B8">
        <w:trPr>
          <w:jc w:val="center"/>
        </w:trPr>
        <w:tc>
          <w:tcPr>
            <w:tcW w:w="1271" w:type="dxa"/>
          </w:tcPr>
          <w:p w14:paraId="525731DE" w14:textId="77777777" w:rsidR="00F972C4" w:rsidRPr="004B199C" w:rsidRDefault="00F972C4" w:rsidP="004B199C">
            <w:pPr>
              <w:spacing w:after="0" w:line="240" w:lineRule="auto"/>
              <w:rPr>
                <w:rFonts w:ascii="Times New Roman" w:hAnsi="Times New Roman"/>
                <w:sz w:val="24"/>
                <w:szCs w:val="24"/>
              </w:rPr>
            </w:pPr>
          </w:p>
        </w:tc>
        <w:tc>
          <w:tcPr>
            <w:tcW w:w="8541" w:type="dxa"/>
          </w:tcPr>
          <w:p w14:paraId="7620E052" w14:textId="77777777" w:rsidR="00F972C4" w:rsidRPr="004B199C" w:rsidRDefault="00F972C4" w:rsidP="004B199C">
            <w:pPr>
              <w:spacing w:after="0" w:line="240" w:lineRule="auto"/>
              <w:jc w:val="right"/>
              <w:rPr>
                <w:rFonts w:ascii="Times New Roman" w:hAnsi="Times New Roman"/>
                <w:b/>
                <w:sz w:val="24"/>
                <w:szCs w:val="24"/>
              </w:rPr>
            </w:pPr>
            <w:r w:rsidRPr="004B199C">
              <w:rPr>
                <w:rFonts w:ascii="Times New Roman" w:hAnsi="Times New Roman"/>
                <w:b/>
                <w:sz w:val="24"/>
                <w:szCs w:val="24"/>
              </w:rPr>
              <w:t>Total:</w:t>
            </w:r>
          </w:p>
        </w:tc>
        <w:tc>
          <w:tcPr>
            <w:tcW w:w="715" w:type="dxa"/>
          </w:tcPr>
          <w:p w14:paraId="664A9F59" w14:textId="6BFB8371" w:rsidR="00F972C4" w:rsidRPr="004B199C" w:rsidRDefault="006E4ABD" w:rsidP="004B199C">
            <w:pPr>
              <w:spacing w:after="0" w:line="240" w:lineRule="auto"/>
              <w:jc w:val="center"/>
              <w:rPr>
                <w:rFonts w:ascii="Times New Roman" w:hAnsi="Times New Roman"/>
                <w:b/>
                <w:sz w:val="24"/>
                <w:szCs w:val="24"/>
                <w:highlight w:val="yellow"/>
              </w:rPr>
            </w:pPr>
            <w:r w:rsidRPr="004B199C">
              <w:rPr>
                <w:rFonts w:ascii="Times New Roman" w:hAnsi="Times New Roman"/>
                <w:b/>
                <w:sz w:val="24"/>
                <w:szCs w:val="24"/>
              </w:rPr>
              <w:t>14</w:t>
            </w:r>
          </w:p>
        </w:tc>
      </w:tr>
      <w:tr w:rsidR="00F972C4" w:rsidRPr="004B199C" w14:paraId="210E37E8" w14:textId="77777777" w:rsidTr="136E1F19">
        <w:trPr>
          <w:jc w:val="center"/>
        </w:trPr>
        <w:tc>
          <w:tcPr>
            <w:tcW w:w="10527" w:type="dxa"/>
            <w:gridSpan w:val="3"/>
          </w:tcPr>
          <w:p w14:paraId="38915438" w14:textId="274DB7C9" w:rsidR="00DB2F53" w:rsidRPr="004B199C" w:rsidRDefault="1B82A3CE" w:rsidP="004B199C">
            <w:pPr>
              <w:spacing w:after="0" w:line="240" w:lineRule="auto"/>
              <w:jc w:val="both"/>
              <w:rPr>
                <w:rFonts w:ascii="Times New Roman" w:hAnsi="Times New Roman"/>
                <w:b/>
                <w:bCs/>
                <w:sz w:val="24"/>
                <w:szCs w:val="24"/>
              </w:rPr>
            </w:pPr>
            <w:r w:rsidRPr="004B199C">
              <w:rPr>
                <w:rFonts w:ascii="Times New Roman" w:hAnsi="Times New Roman"/>
                <w:b/>
                <w:bCs/>
                <w:sz w:val="24"/>
                <w:szCs w:val="24"/>
              </w:rPr>
              <w:t>Bibliografie:</w:t>
            </w:r>
          </w:p>
          <w:p w14:paraId="4185CD0C" w14:textId="2029B732" w:rsidR="001A0A9A" w:rsidRPr="004B199C" w:rsidRDefault="001A0A9A">
            <w:pPr>
              <w:numPr>
                <w:ilvl w:val="0"/>
                <w:numId w:val="1"/>
              </w:numPr>
              <w:tabs>
                <w:tab w:val="num" w:pos="490"/>
              </w:tabs>
              <w:spacing w:after="0" w:line="240" w:lineRule="auto"/>
              <w:ind w:left="490" w:hanging="283"/>
              <w:rPr>
                <w:rFonts w:ascii="Times New Roman" w:hAnsi="Times New Roman"/>
                <w:bCs/>
                <w:sz w:val="24"/>
                <w:szCs w:val="24"/>
                <w:lang w:val="en-US"/>
              </w:rPr>
            </w:pPr>
            <w:r w:rsidRPr="004B199C">
              <w:rPr>
                <w:rFonts w:ascii="Times New Roman" w:hAnsi="Times New Roman"/>
                <w:b/>
                <w:bCs/>
                <w:sz w:val="24"/>
                <w:szCs w:val="24"/>
                <w:lang w:val="en-US"/>
              </w:rPr>
              <w:t>Incropera, F. P., DeWitt, D. P., Bergman, T. L., Lavine, A. S.</w:t>
            </w:r>
            <w:r w:rsidRPr="004B199C">
              <w:rPr>
                <w:rFonts w:ascii="Times New Roman" w:hAnsi="Times New Roman"/>
                <w:bCs/>
                <w:sz w:val="24"/>
                <w:szCs w:val="24"/>
                <w:lang w:val="en-US"/>
              </w:rPr>
              <w:t xml:space="preserve"> – </w:t>
            </w:r>
            <w:r w:rsidRPr="004B199C">
              <w:rPr>
                <w:rFonts w:ascii="Times New Roman" w:hAnsi="Times New Roman"/>
                <w:bCs/>
                <w:i/>
                <w:iCs/>
                <w:sz w:val="24"/>
                <w:szCs w:val="24"/>
                <w:lang w:val="en-US"/>
              </w:rPr>
              <w:t>Fundamentals of Heat and Mass Transfer</w:t>
            </w:r>
            <w:r w:rsidRPr="004B199C">
              <w:rPr>
                <w:rFonts w:ascii="Times New Roman" w:hAnsi="Times New Roman"/>
                <w:bCs/>
                <w:sz w:val="24"/>
                <w:szCs w:val="24"/>
                <w:lang w:val="en-US"/>
              </w:rPr>
              <w:t>, 8th Edition, Wiley, 2017.</w:t>
            </w:r>
            <w:r w:rsidRPr="004B199C">
              <w:rPr>
                <w:rFonts w:ascii="Times New Roman" w:hAnsi="Times New Roman"/>
                <w:bCs/>
                <w:sz w:val="24"/>
                <w:szCs w:val="24"/>
                <w:lang w:val="en-US"/>
              </w:rPr>
              <w:br/>
            </w:r>
            <w:r w:rsidRPr="004B199C">
              <w:rPr>
                <w:rFonts w:ascii="Times New Roman" w:hAnsi="Times New Roman"/>
                <w:b/>
                <w:bCs/>
                <w:sz w:val="24"/>
                <w:szCs w:val="24"/>
                <w:lang w:val="en-US"/>
              </w:rPr>
              <w:t>Çengel, Y. A., Ghajar, A. J.</w:t>
            </w:r>
            <w:r w:rsidRPr="004B199C">
              <w:rPr>
                <w:rFonts w:ascii="Times New Roman" w:hAnsi="Times New Roman"/>
                <w:bCs/>
                <w:sz w:val="24"/>
                <w:szCs w:val="24"/>
                <w:lang w:val="en-US"/>
              </w:rPr>
              <w:t xml:space="preserve"> – </w:t>
            </w:r>
            <w:r w:rsidRPr="004B199C">
              <w:rPr>
                <w:rFonts w:ascii="Times New Roman" w:hAnsi="Times New Roman"/>
                <w:bCs/>
                <w:i/>
                <w:iCs/>
                <w:sz w:val="24"/>
                <w:szCs w:val="24"/>
                <w:lang w:val="en-US"/>
              </w:rPr>
              <w:t>Heat and Mass Transfer: Fundamentals and Applications</w:t>
            </w:r>
            <w:r w:rsidRPr="004B199C">
              <w:rPr>
                <w:rFonts w:ascii="Times New Roman" w:hAnsi="Times New Roman"/>
                <w:bCs/>
                <w:sz w:val="24"/>
                <w:szCs w:val="24"/>
                <w:lang w:val="en-US"/>
              </w:rPr>
              <w:t>, 6th Edition, McGraw-Hill, 2020.</w:t>
            </w:r>
            <w:r w:rsidRPr="004B199C">
              <w:rPr>
                <w:rFonts w:ascii="Times New Roman" w:hAnsi="Times New Roman"/>
                <w:bCs/>
                <w:sz w:val="24"/>
                <w:szCs w:val="24"/>
                <w:lang w:val="en-US"/>
              </w:rPr>
              <w:br/>
            </w:r>
            <w:r w:rsidRPr="004B199C">
              <w:rPr>
                <w:rFonts w:ascii="Times New Roman" w:hAnsi="Times New Roman"/>
                <w:b/>
                <w:bCs/>
                <w:sz w:val="24"/>
                <w:szCs w:val="24"/>
                <w:lang w:val="en-US"/>
              </w:rPr>
              <w:t>Bejan, A.</w:t>
            </w:r>
            <w:r w:rsidRPr="004B199C">
              <w:rPr>
                <w:rFonts w:ascii="Times New Roman" w:hAnsi="Times New Roman"/>
                <w:bCs/>
                <w:sz w:val="24"/>
                <w:szCs w:val="24"/>
                <w:lang w:val="en-US"/>
              </w:rPr>
              <w:t xml:space="preserve"> – </w:t>
            </w:r>
            <w:r w:rsidRPr="004B199C">
              <w:rPr>
                <w:rFonts w:ascii="Times New Roman" w:hAnsi="Times New Roman"/>
                <w:bCs/>
                <w:i/>
                <w:iCs/>
                <w:sz w:val="24"/>
                <w:szCs w:val="24"/>
                <w:lang w:val="en-US"/>
              </w:rPr>
              <w:t>Convection Heat Transfer</w:t>
            </w:r>
            <w:r w:rsidRPr="004B199C">
              <w:rPr>
                <w:rFonts w:ascii="Times New Roman" w:hAnsi="Times New Roman"/>
                <w:bCs/>
                <w:sz w:val="24"/>
                <w:szCs w:val="24"/>
                <w:lang w:val="en-US"/>
              </w:rPr>
              <w:t>, 4th Edition, Wiley, 2013.</w:t>
            </w:r>
          </w:p>
          <w:p w14:paraId="45181EE6" w14:textId="6812F293" w:rsidR="001A0A9A" w:rsidRPr="004B199C" w:rsidRDefault="001A0A9A">
            <w:pPr>
              <w:numPr>
                <w:ilvl w:val="0"/>
                <w:numId w:val="1"/>
              </w:numPr>
              <w:tabs>
                <w:tab w:val="num" w:pos="490"/>
              </w:tabs>
              <w:spacing w:after="0" w:line="240" w:lineRule="auto"/>
              <w:ind w:left="490" w:hanging="283"/>
              <w:rPr>
                <w:rFonts w:ascii="Times New Roman" w:hAnsi="Times New Roman"/>
                <w:bCs/>
                <w:sz w:val="24"/>
                <w:szCs w:val="24"/>
                <w:lang w:val="en-US"/>
              </w:rPr>
            </w:pPr>
            <w:r w:rsidRPr="004B199C">
              <w:rPr>
                <w:rFonts w:ascii="Times New Roman" w:hAnsi="Times New Roman"/>
                <w:b/>
                <w:bCs/>
                <w:sz w:val="24"/>
                <w:szCs w:val="24"/>
                <w:lang w:val="en-US"/>
              </w:rPr>
              <w:t>Lienhard, J. H., Lienhard, J. H. IV</w:t>
            </w:r>
            <w:r w:rsidRPr="004B199C">
              <w:rPr>
                <w:rFonts w:ascii="Times New Roman" w:hAnsi="Times New Roman"/>
                <w:bCs/>
                <w:sz w:val="24"/>
                <w:szCs w:val="24"/>
                <w:lang w:val="en-US"/>
              </w:rPr>
              <w:t xml:space="preserve"> – </w:t>
            </w:r>
            <w:r w:rsidRPr="004B199C">
              <w:rPr>
                <w:rFonts w:ascii="Times New Roman" w:hAnsi="Times New Roman"/>
                <w:bCs/>
                <w:i/>
                <w:iCs/>
                <w:sz w:val="24"/>
                <w:szCs w:val="24"/>
                <w:lang w:val="en-US"/>
              </w:rPr>
              <w:t>A Heat Transfer Textbook</w:t>
            </w:r>
            <w:r w:rsidRPr="004B199C">
              <w:rPr>
                <w:rFonts w:ascii="Times New Roman" w:hAnsi="Times New Roman"/>
                <w:bCs/>
                <w:sz w:val="24"/>
                <w:szCs w:val="24"/>
                <w:lang w:val="en-US"/>
              </w:rPr>
              <w:t xml:space="preserve">, 4th Ed., Phlogiston Press, 2012 </w:t>
            </w:r>
          </w:p>
          <w:p w14:paraId="14F5496B" w14:textId="30734221" w:rsidR="00DB2F53" w:rsidRPr="004B199C" w:rsidRDefault="00DB2F53" w:rsidP="004B199C">
            <w:pPr>
              <w:spacing w:after="0" w:line="240" w:lineRule="auto"/>
              <w:rPr>
                <w:rFonts w:ascii="Times New Roman" w:hAnsi="Times New Roman"/>
                <w:bCs/>
                <w:sz w:val="24"/>
                <w:szCs w:val="24"/>
              </w:rPr>
            </w:pPr>
          </w:p>
        </w:tc>
      </w:tr>
    </w:tbl>
    <w:p w14:paraId="66F87E9F" w14:textId="52F33C96" w:rsidR="00140F02" w:rsidRPr="004B199C" w:rsidRDefault="00140F02" w:rsidP="004B199C">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9072"/>
        <w:gridCol w:w="684"/>
      </w:tblGrid>
      <w:tr w:rsidR="00AD6760" w:rsidRPr="004B199C" w14:paraId="3642EC7C" w14:textId="77777777" w:rsidTr="00DB2F53">
        <w:trPr>
          <w:trHeight w:val="310"/>
          <w:jc w:val="center"/>
        </w:trPr>
        <w:tc>
          <w:tcPr>
            <w:tcW w:w="10464" w:type="dxa"/>
            <w:gridSpan w:val="3"/>
            <w:vAlign w:val="center"/>
          </w:tcPr>
          <w:p w14:paraId="56131CC1" w14:textId="54A15297" w:rsidR="00AD6760" w:rsidRPr="004B199C" w:rsidRDefault="00BD102F" w:rsidP="004B199C">
            <w:pPr>
              <w:spacing w:after="0" w:line="240" w:lineRule="auto"/>
              <w:rPr>
                <w:rFonts w:ascii="Times New Roman" w:hAnsi="Times New Roman"/>
                <w:b/>
                <w:bCs/>
                <w:sz w:val="24"/>
                <w:szCs w:val="24"/>
              </w:rPr>
            </w:pPr>
            <w:r w:rsidRPr="004B199C">
              <w:rPr>
                <w:rFonts w:ascii="Times New Roman" w:hAnsi="Times New Roman"/>
                <w:b/>
                <w:bCs/>
                <w:sz w:val="24"/>
                <w:szCs w:val="24"/>
              </w:rPr>
              <w:t>Seminar</w:t>
            </w:r>
          </w:p>
        </w:tc>
      </w:tr>
      <w:tr w:rsidR="00AD6760" w:rsidRPr="004B199C" w14:paraId="6B577D84" w14:textId="77777777" w:rsidTr="00DF14B8">
        <w:trPr>
          <w:trHeight w:val="310"/>
          <w:jc w:val="center"/>
        </w:trPr>
        <w:tc>
          <w:tcPr>
            <w:tcW w:w="708" w:type="dxa"/>
            <w:vAlign w:val="center"/>
          </w:tcPr>
          <w:p w14:paraId="65233FCB" w14:textId="298DB43C" w:rsidR="00AD6760" w:rsidRPr="004B199C" w:rsidRDefault="00AD6760"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 xml:space="preserve">Nr. crt. </w:t>
            </w:r>
          </w:p>
        </w:tc>
        <w:tc>
          <w:tcPr>
            <w:tcW w:w="9072" w:type="dxa"/>
            <w:vAlign w:val="center"/>
          </w:tcPr>
          <w:p w14:paraId="14533F4B" w14:textId="2BCE88AC" w:rsidR="00AD6760" w:rsidRPr="004B199C" w:rsidRDefault="00AD6760"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Con</w:t>
            </w:r>
            <w:r w:rsidR="001B1709" w:rsidRPr="004B199C">
              <w:rPr>
                <w:rFonts w:ascii="Times New Roman" w:hAnsi="Times New Roman"/>
                <w:b/>
                <w:bCs/>
                <w:sz w:val="24"/>
                <w:szCs w:val="24"/>
              </w:rPr>
              <w:t>ț</w:t>
            </w:r>
            <w:r w:rsidRPr="004B199C">
              <w:rPr>
                <w:rFonts w:ascii="Times New Roman" w:hAnsi="Times New Roman"/>
                <w:b/>
                <w:bCs/>
                <w:sz w:val="24"/>
                <w:szCs w:val="24"/>
              </w:rPr>
              <w:t>inutul</w:t>
            </w:r>
          </w:p>
        </w:tc>
        <w:tc>
          <w:tcPr>
            <w:tcW w:w="684" w:type="dxa"/>
            <w:vAlign w:val="center"/>
          </w:tcPr>
          <w:p w14:paraId="58AFCCFA" w14:textId="39F18312" w:rsidR="00AD6760" w:rsidRPr="004B199C" w:rsidRDefault="00AD6760" w:rsidP="004B199C">
            <w:pPr>
              <w:spacing w:after="0" w:line="240" w:lineRule="auto"/>
              <w:jc w:val="center"/>
              <w:rPr>
                <w:rFonts w:ascii="Times New Roman" w:hAnsi="Times New Roman"/>
                <w:b/>
                <w:bCs/>
                <w:sz w:val="24"/>
                <w:szCs w:val="24"/>
              </w:rPr>
            </w:pPr>
            <w:r w:rsidRPr="004B199C">
              <w:rPr>
                <w:rFonts w:ascii="Times New Roman" w:hAnsi="Times New Roman"/>
                <w:b/>
                <w:bCs/>
                <w:sz w:val="24"/>
                <w:szCs w:val="24"/>
              </w:rPr>
              <w:t>Nr. ore</w:t>
            </w:r>
          </w:p>
        </w:tc>
      </w:tr>
      <w:tr w:rsidR="00AD6760" w:rsidRPr="004B199C" w14:paraId="10F798F8" w14:textId="77777777" w:rsidTr="00DF14B8">
        <w:trPr>
          <w:trHeight w:val="310"/>
          <w:jc w:val="center"/>
        </w:trPr>
        <w:tc>
          <w:tcPr>
            <w:tcW w:w="708" w:type="dxa"/>
          </w:tcPr>
          <w:p w14:paraId="407718C1" w14:textId="77777777" w:rsidR="00AD6760" w:rsidRPr="004B199C" w:rsidRDefault="00AD6760" w:rsidP="004B199C">
            <w:pPr>
              <w:spacing w:after="0" w:line="240" w:lineRule="auto"/>
              <w:jc w:val="center"/>
              <w:rPr>
                <w:rFonts w:ascii="Times New Roman" w:hAnsi="Times New Roman"/>
                <w:sz w:val="24"/>
                <w:szCs w:val="24"/>
              </w:rPr>
            </w:pPr>
            <w:r w:rsidRPr="004B199C">
              <w:rPr>
                <w:rFonts w:ascii="Times New Roman" w:hAnsi="Times New Roman"/>
                <w:sz w:val="24"/>
                <w:szCs w:val="24"/>
              </w:rPr>
              <w:t>1.</w:t>
            </w:r>
          </w:p>
        </w:tc>
        <w:tc>
          <w:tcPr>
            <w:tcW w:w="9072" w:type="dxa"/>
          </w:tcPr>
          <w:p w14:paraId="4868BC76" w14:textId="77777777" w:rsidR="00B06378" w:rsidRPr="004B199C" w:rsidRDefault="00B06378" w:rsidP="004B199C">
            <w:pPr>
              <w:pStyle w:val="NormalWeb"/>
              <w:spacing w:before="0" w:beforeAutospacing="0" w:after="0" w:afterAutospacing="0"/>
              <w:rPr>
                <w:b/>
                <w:bCs/>
              </w:rPr>
            </w:pPr>
            <w:r w:rsidRPr="004B199C">
              <w:rPr>
                <w:rStyle w:val="Strong"/>
              </w:rPr>
              <w:t>Introducere în analiza și simularea transferului de căldură</w:t>
            </w:r>
          </w:p>
          <w:p w14:paraId="7512E2F1" w14:textId="77777777" w:rsidR="00B06378" w:rsidRPr="004B199C" w:rsidRDefault="00B06378">
            <w:pPr>
              <w:pStyle w:val="NormalWeb"/>
              <w:numPr>
                <w:ilvl w:val="0"/>
                <w:numId w:val="12"/>
              </w:numPr>
              <w:spacing w:before="0" w:beforeAutospacing="0" w:after="0" w:afterAutospacing="0"/>
              <w:rPr>
                <w:b/>
                <w:bCs/>
              </w:rPr>
            </w:pPr>
            <w:r w:rsidRPr="004B199C">
              <w:rPr>
                <w:b/>
                <w:bCs/>
              </w:rPr>
              <w:t>Prezentarea obiectivelor disciplinei și a platformei ANSYS.</w:t>
            </w:r>
          </w:p>
          <w:p w14:paraId="70991CDA" w14:textId="77777777" w:rsidR="00B06378" w:rsidRPr="004B199C" w:rsidRDefault="00B06378">
            <w:pPr>
              <w:pStyle w:val="NormalWeb"/>
              <w:numPr>
                <w:ilvl w:val="0"/>
                <w:numId w:val="12"/>
              </w:numPr>
              <w:spacing w:before="0" w:beforeAutospacing="0" w:after="0" w:afterAutospacing="0"/>
              <w:rPr>
                <w:b/>
                <w:bCs/>
              </w:rPr>
            </w:pPr>
            <w:r w:rsidRPr="004B199C">
              <w:rPr>
                <w:b/>
                <w:bCs/>
              </w:rPr>
              <w:t>Exemple simple de flux termic 1D.</w:t>
            </w:r>
          </w:p>
          <w:p w14:paraId="2A8355FF" w14:textId="77777777" w:rsidR="00AD6760" w:rsidRPr="004B199C" w:rsidRDefault="00B06378">
            <w:pPr>
              <w:pStyle w:val="NormalWeb"/>
              <w:numPr>
                <w:ilvl w:val="0"/>
                <w:numId w:val="12"/>
              </w:numPr>
              <w:spacing w:before="0" w:beforeAutospacing="0" w:after="0" w:afterAutospacing="0"/>
              <w:rPr>
                <w:b/>
                <w:bCs/>
              </w:rPr>
            </w:pPr>
            <w:r w:rsidRPr="004B199C">
              <w:rPr>
                <w:b/>
                <w:bCs/>
              </w:rPr>
              <w:t>Inițiere în realizarea geometriei și a rețelei de discretizar</w:t>
            </w:r>
            <w:r w:rsidR="001A0A9A" w:rsidRPr="004B199C">
              <w:rPr>
                <w:b/>
                <w:bCs/>
              </w:rPr>
              <w:t>e</w:t>
            </w:r>
          </w:p>
          <w:p w14:paraId="33FD776F" w14:textId="557A3410" w:rsidR="001A0A9A" w:rsidRPr="004B199C" w:rsidRDefault="001A0A9A">
            <w:pPr>
              <w:pStyle w:val="NormalWeb"/>
              <w:numPr>
                <w:ilvl w:val="0"/>
                <w:numId w:val="12"/>
              </w:numPr>
              <w:spacing w:before="0" w:beforeAutospacing="0" w:after="0" w:afterAutospacing="0"/>
              <w:rPr>
                <w:b/>
                <w:bCs/>
              </w:rPr>
            </w:pPr>
            <w:r w:rsidRPr="004B199C">
              <w:rPr>
                <w:b/>
                <w:bCs/>
              </w:rPr>
              <w:t>Tema de casa</w:t>
            </w:r>
          </w:p>
        </w:tc>
        <w:tc>
          <w:tcPr>
            <w:tcW w:w="684" w:type="dxa"/>
            <w:vAlign w:val="center"/>
          </w:tcPr>
          <w:p w14:paraId="1DDBB691" w14:textId="080C8D6F" w:rsidR="00AD6760" w:rsidRPr="004B199C" w:rsidRDefault="00BD102F" w:rsidP="004B199C">
            <w:pPr>
              <w:spacing w:after="0" w:line="240" w:lineRule="auto"/>
              <w:jc w:val="center"/>
              <w:rPr>
                <w:rFonts w:ascii="Times New Roman" w:hAnsi="Times New Roman"/>
                <w:sz w:val="24"/>
                <w:szCs w:val="24"/>
                <w:highlight w:val="yellow"/>
              </w:rPr>
            </w:pPr>
            <w:r w:rsidRPr="004B199C">
              <w:rPr>
                <w:rFonts w:ascii="Times New Roman" w:hAnsi="Times New Roman"/>
                <w:sz w:val="24"/>
                <w:szCs w:val="24"/>
              </w:rPr>
              <w:t>2</w:t>
            </w:r>
          </w:p>
        </w:tc>
      </w:tr>
      <w:tr w:rsidR="00AD6760" w:rsidRPr="004B199C" w14:paraId="41A147A3" w14:textId="77777777" w:rsidTr="00BD102F">
        <w:trPr>
          <w:trHeight w:val="282"/>
          <w:jc w:val="center"/>
        </w:trPr>
        <w:tc>
          <w:tcPr>
            <w:tcW w:w="708" w:type="dxa"/>
          </w:tcPr>
          <w:p w14:paraId="05B40FBB" w14:textId="77777777" w:rsidR="00AD6760" w:rsidRPr="004B199C" w:rsidRDefault="00AD6760" w:rsidP="004B199C">
            <w:pPr>
              <w:spacing w:after="0" w:line="240" w:lineRule="auto"/>
              <w:jc w:val="center"/>
              <w:rPr>
                <w:rFonts w:ascii="Times New Roman" w:hAnsi="Times New Roman"/>
                <w:sz w:val="24"/>
                <w:szCs w:val="24"/>
              </w:rPr>
            </w:pPr>
            <w:r w:rsidRPr="004B199C">
              <w:rPr>
                <w:rFonts w:ascii="Times New Roman" w:hAnsi="Times New Roman"/>
                <w:sz w:val="24"/>
                <w:szCs w:val="24"/>
              </w:rPr>
              <w:lastRenderedPageBreak/>
              <w:t>2.</w:t>
            </w:r>
          </w:p>
        </w:tc>
        <w:tc>
          <w:tcPr>
            <w:tcW w:w="9072" w:type="dxa"/>
          </w:tcPr>
          <w:p w14:paraId="17022AB4" w14:textId="77777777" w:rsidR="00B06378" w:rsidRPr="004B199C" w:rsidRDefault="00B06378" w:rsidP="004B199C">
            <w:pPr>
              <w:spacing w:after="0" w:line="240" w:lineRule="auto"/>
              <w:jc w:val="both"/>
              <w:rPr>
                <w:rFonts w:ascii="Times New Roman" w:hAnsi="Times New Roman"/>
                <w:b/>
                <w:bCs/>
                <w:sz w:val="24"/>
                <w:szCs w:val="24"/>
              </w:rPr>
            </w:pPr>
            <w:r w:rsidRPr="004B199C">
              <w:rPr>
                <w:rFonts w:ascii="Times New Roman" w:hAnsi="Times New Roman"/>
                <w:b/>
                <w:bCs/>
                <w:sz w:val="24"/>
                <w:szCs w:val="24"/>
              </w:rPr>
              <w:t>Conducția termică prin pereți simpli în regim staționar</w:t>
            </w:r>
          </w:p>
          <w:p w14:paraId="492CF1F0" w14:textId="77777777" w:rsidR="00B06378" w:rsidRPr="004B199C" w:rsidRDefault="00B06378">
            <w:pPr>
              <w:numPr>
                <w:ilvl w:val="0"/>
                <w:numId w:val="14"/>
              </w:numPr>
              <w:spacing w:after="0" w:line="240" w:lineRule="auto"/>
              <w:jc w:val="both"/>
              <w:rPr>
                <w:rFonts w:ascii="Times New Roman" w:hAnsi="Times New Roman"/>
                <w:b/>
                <w:bCs/>
                <w:sz w:val="24"/>
                <w:szCs w:val="24"/>
              </w:rPr>
            </w:pPr>
            <w:r w:rsidRPr="004B199C">
              <w:rPr>
                <w:rFonts w:ascii="Times New Roman" w:hAnsi="Times New Roman"/>
                <w:b/>
                <w:bCs/>
                <w:sz w:val="24"/>
                <w:szCs w:val="24"/>
              </w:rPr>
              <w:t>Soluții analitice și implementare numerică în ANSYS (plăci plane).</w:t>
            </w:r>
          </w:p>
          <w:p w14:paraId="20EA4A51" w14:textId="77777777" w:rsidR="00AD6760" w:rsidRPr="004B199C" w:rsidRDefault="00B06378">
            <w:pPr>
              <w:numPr>
                <w:ilvl w:val="0"/>
                <w:numId w:val="14"/>
              </w:numPr>
              <w:spacing w:after="0" w:line="240" w:lineRule="auto"/>
              <w:jc w:val="both"/>
              <w:rPr>
                <w:rFonts w:ascii="Times New Roman" w:hAnsi="Times New Roman"/>
                <w:b/>
                <w:bCs/>
                <w:sz w:val="24"/>
                <w:szCs w:val="24"/>
              </w:rPr>
            </w:pPr>
            <w:r w:rsidRPr="004B199C">
              <w:rPr>
                <w:rFonts w:ascii="Times New Roman" w:hAnsi="Times New Roman"/>
                <w:b/>
                <w:bCs/>
                <w:sz w:val="24"/>
                <w:szCs w:val="24"/>
              </w:rPr>
              <w:t>Studiu de caz: perete plan cu gradient termic impus.</w:t>
            </w:r>
          </w:p>
          <w:p w14:paraId="67CC1DCC" w14:textId="5731CA5C" w:rsidR="001A0A9A" w:rsidRPr="004B199C" w:rsidRDefault="001A0A9A">
            <w:pPr>
              <w:numPr>
                <w:ilvl w:val="0"/>
                <w:numId w:val="14"/>
              </w:numPr>
              <w:spacing w:after="0" w:line="240" w:lineRule="auto"/>
              <w:jc w:val="both"/>
              <w:rPr>
                <w:rFonts w:ascii="Times New Roman" w:hAnsi="Times New Roman"/>
                <w:b/>
                <w:bCs/>
                <w:sz w:val="24"/>
                <w:szCs w:val="24"/>
              </w:rPr>
            </w:pPr>
            <w:r w:rsidRPr="004B199C">
              <w:rPr>
                <w:rFonts w:ascii="Times New Roman" w:hAnsi="Times New Roman"/>
                <w:b/>
                <w:bCs/>
                <w:sz w:val="24"/>
                <w:szCs w:val="24"/>
              </w:rPr>
              <w:t>Tema de casa</w:t>
            </w:r>
          </w:p>
        </w:tc>
        <w:tc>
          <w:tcPr>
            <w:tcW w:w="684" w:type="dxa"/>
            <w:vAlign w:val="center"/>
          </w:tcPr>
          <w:p w14:paraId="1CA0030A" w14:textId="18AA1D0B" w:rsidR="00AD6760" w:rsidRPr="004B199C" w:rsidRDefault="00BD102F" w:rsidP="004B199C">
            <w:pPr>
              <w:spacing w:after="0" w:line="240" w:lineRule="auto"/>
              <w:jc w:val="center"/>
              <w:rPr>
                <w:rFonts w:ascii="Times New Roman" w:hAnsi="Times New Roman"/>
                <w:sz w:val="24"/>
                <w:szCs w:val="24"/>
                <w:highlight w:val="yellow"/>
              </w:rPr>
            </w:pPr>
            <w:r w:rsidRPr="004B199C">
              <w:rPr>
                <w:rFonts w:ascii="Times New Roman" w:hAnsi="Times New Roman"/>
                <w:sz w:val="24"/>
                <w:szCs w:val="24"/>
              </w:rPr>
              <w:t>2</w:t>
            </w:r>
          </w:p>
        </w:tc>
      </w:tr>
      <w:tr w:rsidR="00BD102F" w:rsidRPr="004B199C" w14:paraId="1888A0A4" w14:textId="77777777" w:rsidTr="00BD102F">
        <w:trPr>
          <w:trHeight w:val="246"/>
          <w:jc w:val="center"/>
        </w:trPr>
        <w:tc>
          <w:tcPr>
            <w:tcW w:w="708" w:type="dxa"/>
          </w:tcPr>
          <w:p w14:paraId="0CCB96EF" w14:textId="69AF58DB"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3</w:t>
            </w:r>
          </w:p>
        </w:tc>
        <w:tc>
          <w:tcPr>
            <w:tcW w:w="9072" w:type="dxa"/>
          </w:tcPr>
          <w:p w14:paraId="77C92B8A" w14:textId="77777777" w:rsidR="00B06378" w:rsidRPr="004B199C" w:rsidRDefault="00B06378" w:rsidP="004B199C">
            <w:pPr>
              <w:spacing w:after="0" w:line="240" w:lineRule="auto"/>
              <w:rPr>
                <w:rFonts w:ascii="Times New Roman" w:hAnsi="Times New Roman"/>
                <w:b/>
                <w:bCs/>
                <w:sz w:val="24"/>
                <w:szCs w:val="24"/>
              </w:rPr>
            </w:pPr>
            <w:r w:rsidRPr="004B199C">
              <w:rPr>
                <w:rFonts w:ascii="Times New Roman" w:hAnsi="Times New Roman"/>
                <w:b/>
                <w:bCs/>
                <w:sz w:val="24"/>
                <w:szCs w:val="24"/>
              </w:rPr>
              <w:t>Conducția prin pereți stratificați (materiale diferite)</w:t>
            </w:r>
          </w:p>
          <w:p w14:paraId="7B98386D" w14:textId="77777777" w:rsidR="00B06378" w:rsidRPr="004B199C" w:rsidRDefault="00B06378">
            <w:pPr>
              <w:numPr>
                <w:ilvl w:val="0"/>
                <w:numId w:val="15"/>
              </w:numPr>
              <w:spacing w:after="0" w:line="240" w:lineRule="auto"/>
              <w:rPr>
                <w:rFonts w:ascii="Times New Roman" w:hAnsi="Times New Roman"/>
                <w:b/>
                <w:bCs/>
                <w:sz w:val="24"/>
                <w:szCs w:val="24"/>
              </w:rPr>
            </w:pPr>
            <w:r w:rsidRPr="004B199C">
              <w:rPr>
                <w:rFonts w:ascii="Times New Roman" w:hAnsi="Times New Roman"/>
                <w:b/>
                <w:bCs/>
                <w:sz w:val="24"/>
                <w:szCs w:val="24"/>
              </w:rPr>
              <w:t>Aplicație analitică pentru pereți compuși.</w:t>
            </w:r>
          </w:p>
          <w:p w14:paraId="56D0A5C5" w14:textId="77777777" w:rsidR="00BD102F" w:rsidRPr="004B199C" w:rsidRDefault="00B06378">
            <w:pPr>
              <w:numPr>
                <w:ilvl w:val="0"/>
                <w:numId w:val="15"/>
              </w:numPr>
              <w:spacing w:after="0" w:line="240" w:lineRule="auto"/>
              <w:rPr>
                <w:rFonts w:ascii="Times New Roman" w:hAnsi="Times New Roman"/>
                <w:b/>
                <w:bCs/>
                <w:sz w:val="24"/>
                <w:szCs w:val="24"/>
              </w:rPr>
            </w:pPr>
            <w:r w:rsidRPr="004B199C">
              <w:rPr>
                <w:rFonts w:ascii="Times New Roman" w:hAnsi="Times New Roman"/>
                <w:b/>
                <w:bCs/>
                <w:sz w:val="24"/>
                <w:szCs w:val="24"/>
              </w:rPr>
              <w:t>Simulare ANSYS: influența proprietăților materialelor.</w:t>
            </w:r>
          </w:p>
          <w:p w14:paraId="7969FE07" w14:textId="1D744F5C" w:rsidR="001A0A9A" w:rsidRPr="004B199C" w:rsidRDefault="001A0A9A">
            <w:pPr>
              <w:numPr>
                <w:ilvl w:val="0"/>
                <w:numId w:val="15"/>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vAlign w:val="center"/>
          </w:tcPr>
          <w:p w14:paraId="72433D03" w14:textId="5128F235"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2A821241" w14:textId="77777777" w:rsidTr="00BD102F">
        <w:trPr>
          <w:trHeight w:val="354"/>
          <w:jc w:val="center"/>
        </w:trPr>
        <w:tc>
          <w:tcPr>
            <w:tcW w:w="708" w:type="dxa"/>
          </w:tcPr>
          <w:p w14:paraId="595B3088" w14:textId="06F0B263"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4</w:t>
            </w:r>
          </w:p>
        </w:tc>
        <w:tc>
          <w:tcPr>
            <w:tcW w:w="9072" w:type="dxa"/>
          </w:tcPr>
          <w:p w14:paraId="5C303CA4" w14:textId="77777777" w:rsidR="00B06378" w:rsidRPr="004B199C" w:rsidRDefault="00B06378" w:rsidP="004B199C">
            <w:pPr>
              <w:spacing w:after="0" w:line="240" w:lineRule="auto"/>
              <w:rPr>
                <w:rFonts w:ascii="Times New Roman" w:hAnsi="Times New Roman"/>
                <w:b/>
                <w:bCs/>
                <w:sz w:val="24"/>
                <w:szCs w:val="24"/>
              </w:rPr>
            </w:pPr>
            <w:r w:rsidRPr="004B199C">
              <w:rPr>
                <w:rFonts w:ascii="Times New Roman" w:hAnsi="Times New Roman"/>
                <w:b/>
                <w:bCs/>
                <w:sz w:val="24"/>
                <w:szCs w:val="24"/>
              </w:rPr>
              <w:t>Conducția cilindrică în conducte simple și stratificate</w:t>
            </w:r>
          </w:p>
          <w:p w14:paraId="41934D80" w14:textId="77777777" w:rsidR="00B06378" w:rsidRPr="004B199C" w:rsidRDefault="00B06378">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Soluții teoretice în coordonate cilindrice.</w:t>
            </w:r>
          </w:p>
          <w:p w14:paraId="5342AC0F" w14:textId="77777777" w:rsidR="00BD102F" w:rsidRPr="004B199C" w:rsidRDefault="00B06378">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Modelare termică ANSYS a conductei cu izolație.</w:t>
            </w:r>
          </w:p>
          <w:p w14:paraId="1A61BA62" w14:textId="3FCFAACB" w:rsidR="001A0A9A" w:rsidRPr="004B199C" w:rsidRDefault="001A0A9A">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vAlign w:val="center"/>
          </w:tcPr>
          <w:p w14:paraId="32380770" w14:textId="2AE0B279"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28F0B5A9" w14:textId="77777777" w:rsidTr="005A7EA8">
        <w:trPr>
          <w:trHeight w:val="354"/>
          <w:jc w:val="center"/>
        </w:trPr>
        <w:tc>
          <w:tcPr>
            <w:tcW w:w="708" w:type="dxa"/>
          </w:tcPr>
          <w:p w14:paraId="59169AF7" w14:textId="32106CA3"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5</w:t>
            </w:r>
          </w:p>
        </w:tc>
        <w:tc>
          <w:tcPr>
            <w:tcW w:w="9072" w:type="dxa"/>
          </w:tcPr>
          <w:p w14:paraId="6A71B2F9" w14:textId="77777777" w:rsidR="00B06378" w:rsidRPr="004B199C" w:rsidRDefault="00B06378" w:rsidP="004B199C">
            <w:pPr>
              <w:spacing w:after="0" w:line="240" w:lineRule="auto"/>
              <w:rPr>
                <w:rFonts w:ascii="Times New Roman" w:hAnsi="Times New Roman"/>
                <w:b/>
                <w:bCs/>
                <w:sz w:val="24"/>
                <w:szCs w:val="24"/>
              </w:rPr>
            </w:pPr>
            <w:r w:rsidRPr="004B199C">
              <w:rPr>
                <w:rFonts w:ascii="Times New Roman" w:hAnsi="Times New Roman"/>
                <w:b/>
                <w:bCs/>
                <w:sz w:val="24"/>
                <w:szCs w:val="24"/>
              </w:rPr>
              <w:t>Conducția prin pereți sferici – aplicații la rezervoare</w:t>
            </w:r>
          </w:p>
          <w:p w14:paraId="26EBF81D" w14:textId="77777777" w:rsidR="00B06378" w:rsidRPr="004B199C" w:rsidRDefault="00B06378">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Regim staționar pentru sferă plină și sferă cu izolație.</w:t>
            </w:r>
          </w:p>
          <w:p w14:paraId="262F1C99" w14:textId="77777777" w:rsidR="00BD102F" w:rsidRPr="004B199C" w:rsidRDefault="00B06378">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Simulare comparativă: strat izolator interior vs. exterior.</w:t>
            </w:r>
          </w:p>
          <w:p w14:paraId="5343E8D2" w14:textId="7868E03C" w:rsidR="001A0A9A" w:rsidRPr="004B199C" w:rsidRDefault="001A0A9A">
            <w:pPr>
              <w:numPr>
                <w:ilvl w:val="0"/>
                <w:numId w:val="16"/>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6F479A20" w14:textId="3F83AE6D"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30907CCC" w14:textId="77777777" w:rsidTr="005A7EA8">
        <w:trPr>
          <w:trHeight w:val="354"/>
          <w:jc w:val="center"/>
        </w:trPr>
        <w:tc>
          <w:tcPr>
            <w:tcW w:w="708" w:type="dxa"/>
          </w:tcPr>
          <w:p w14:paraId="18823DC3" w14:textId="3B246A7A"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6</w:t>
            </w:r>
          </w:p>
        </w:tc>
        <w:tc>
          <w:tcPr>
            <w:tcW w:w="9072" w:type="dxa"/>
          </w:tcPr>
          <w:p w14:paraId="21775CC3" w14:textId="77777777" w:rsidR="00B06378" w:rsidRPr="004B199C" w:rsidRDefault="00B06378" w:rsidP="004B199C">
            <w:pPr>
              <w:spacing w:after="0" w:line="240" w:lineRule="auto"/>
              <w:rPr>
                <w:rFonts w:ascii="Times New Roman" w:hAnsi="Times New Roman"/>
                <w:b/>
                <w:bCs/>
                <w:sz w:val="24"/>
                <w:szCs w:val="24"/>
              </w:rPr>
            </w:pPr>
            <w:r w:rsidRPr="004B199C">
              <w:rPr>
                <w:rFonts w:ascii="Times New Roman" w:hAnsi="Times New Roman"/>
                <w:b/>
                <w:bCs/>
                <w:sz w:val="24"/>
                <w:szCs w:val="24"/>
              </w:rPr>
              <w:t>Transfer de căldură în regim nestationar: plăci și cilindri</w:t>
            </w:r>
          </w:p>
          <w:p w14:paraId="7B2E6DBE" w14:textId="77777777" w:rsidR="00B06378" w:rsidRPr="004B199C" w:rsidRDefault="00B06378">
            <w:pPr>
              <w:numPr>
                <w:ilvl w:val="0"/>
                <w:numId w:val="17"/>
              </w:numPr>
              <w:spacing w:after="0" w:line="240" w:lineRule="auto"/>
              <w:rPr>
                <w:rFonts w:ascii="Times New Roman" w:hAnsi="Times New Roman"/>
                <w:b/>
                <w:bCs/>
                <w:sz w:val="24"/>
                <w:szCs w:val="24"/>
              </w:rPr>
            </w:pPr>
            <w:r w:rsidRPr="004B199C">
              <w:rPr>
                <w:rFonts w:ascii="Times New Roman" w:hAnsi="Times New Roman"/>
                <w:b/>
                <w:bCs/>
                <w:sz w:val="24"/>
                <w:szCs w:val="24"/>
              </w:rPr>
              <w:t>Soluții analitice și cu metode numerice.</w:t>
            </w:r>
          </w:p>
          <w:p w14:paraId="4F1C84CF" w14:textId="77777777" w:rsidR="00BD102F" w:rsidRPr="004B199C" w:rsidRDefault="00B06378">
            <w:pPr>
              <w:numPr>
                <w:ilvl w:val="0"/>
                <w:numId w:val="17"/>
              </w:numPr>
              <w:spacing w:after="0" w:line="240" w:lineRule="auto"/>
              <w:rPr>
                <w:rFonts w:ascii="Times New Roman" w:hAnsi="Times New Roman"/>
                <w:b/>
                <w:bCs/>
                <w:sz w:val="24"/>
                <w:szCs w:val="24"/>
              </w:rPr>
            </w:pPr>
            <w:r w:rsidRPr="004B199C">
              <w:rPr>
                <w:rFonts w:ascii="Times New Roman" w:hAnsi="Times New Roman"/>
                <w:b/>
                <w:bCs/>
                <w:sz w:val="24"/>
                <w:szCs w:val="24"/>
              </w:rPr>
              <w:t>ANSYS Transient Thermal: analiză de răcire în timp</w:t>
            </w:r>
          </w:p>
          <w:p w14:paraId="57882C64" w14:textId="141FE88C" w:rsidR="001A0A9A" w:rsidRPr="004B199C" w:rsidRDefault="001A0A9A">
            <w:pPr>
              <w:numPr>
                <w:ilvl w:val="0"/>
                <w:numId w:val="17"/>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1E1BEE45" w14:textId="39C77147"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5915328C" w14:textId="77777777" w:rsidTr="005A7EA8">
        <w:trPr>
          <w:trHeight w:val="354"/>
          <w:jc w:val="center"/>
        </w:trPr>
        <w:tc>
          <w:tcPr>
            <w:tcW w:w="708" w:type="dxa"/>
          </w:tcPr>
          <w:p w14:paraId="2263024E" w14:textId="7F15AC2C"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7</w:t>
            </w:r>
          </w:p>
        </w:tc>
        <w:tc>
          <w:tcPr>
            <w:tcW w:w="9072" w:type="dxa"/>
          </w:tcPr>
          <w:p w14:paraId="2DD9AE12"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Transfer termic tranzitoriu în arbori cilindrici</w:t>
            </w:r>
          </w:p>
          <w:p w14:paraId="12F7BBF0" w14:textId="77777777" w:rsidR="001A0A9A" w:rsidRPr="004B199C" w:rsidRDefault="001A0A9A">
            <w:pPr>
              <w:numPr>
                <w:ilvl w:val="0"/>
                <w:numId w:val="18"/>
              </w:numPr>
              <w:spacing w:after="0" w:line="240" w:lineRule="auto"/>
              <w:rPr>
                <w:rFonts w:ascii="Times New Roman" w:hAnsi="Times New Roman"/>
                <w:b/>
                <w:bCs/>
                <w:sz w:val="24"/>
                <w:szCs w:val="24"/>
              </w:rPr>
            </w:pPr>
            <w:r w:rsidRPr="004B199C">
              <w:rPr>
                <w:rFonts w:ascii="Times New Roman" w:hAnsi="Times New Roman"/>
                <w:b/>
                <w:bCs/>
                <w:sz w:val="24"/>
                <w:szCs w:val="24"/>
              </w:rPr>
              <w:t>Aplicații specifice sistemelor de rotație (arbori, rotoare).</w:t>
            </w:r>
          </w:p>
          <w:p w14:paraId="69065858" w14:textId="77777777" w:rsidR="00BD102F" w:rsidRPr="004B199C" w:rsidRDefault="001A0A9A">
            <w:pPr>
              <w:numPr>
                <w:ilvl w:val="0"/>
                <w:numId w:val="18"/>
              </w:numPr>
              <w:spacing w:after="0" w:line="240" w:lineRule="auto"/>
              <w:rPr>
                <w:rFonts w:ascii="Times New Roman" w:hAnsi="Times New Roman"/>
                <w:b/>
                <w:bCs/>
                <w:sz w:val="24"/>
                <w:szCs w:val="24"/>
              </w:rPr>
            </w:pPr>
            <w:r w:rsidRPr="004B199C">
              <w:rPr>
                <w:rFonts w:ascii="Times New Roman" w:hAnsi="Times New Roman"/>
                <w:b/>
                <w:bCs/>
                <w:sz w:val="24"/>
                <w:szCs w:val="24"/>
              </w:rPr>
              <w:t>Verificarea duratei de răcire pentru arbori masivi.</w:t>
            </w:r>
          </w:p>
          <w:p w14:paraId="4B5C23BB" w14:textId="337814FE" w:rsidR="001A0A9A" w:rsidRPr="004B199C" w:rsidRDefault="001A0A9A">
            <w:pPr>
              <w:numPr>
                <w:ilvl w:val="0"/>
                <w:numId w:val="18"/>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28D39C05" w14:textId="335176ED"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24F7D058" w14:textId="77777777" w:rsidTr="005A7EA8">
        <w:trPr>
          <w:trHeight w:val="354"/>
          <w:jc w:val="center"/>
        </w:trPr>
        <w:tc>
          <w:tcPr>
            <w:tcW w:w="708" w:type="dxa"/>
          </w:tcPr>
          <w:p w14:paraId="0CB0E008" w14:textId="7D7B1CBA"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8</w:t>
            </w:r>
          </w:p>
        </w:tc>
        <w:tc>
          <w:tcPr>
            <w:tcW w:w="9072" w:type="dxa"/>
          </w:tcPr>
          <w:p w14:paraId="26F8BA7C"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Aripioare de răcire: modele longitudinale și radiale</w:t>
            </w:r>
          </w:p>
          <w:p w14:paraId="2F16E803" w14:textId="77777777" w:rsidR="001A0A9A" w:rsidRPr="004B199C" w:rsidRDefault="001A0A9A">
            <w:pPr>
              <w:numPr>
                <w:ilvl w:val="0"/>
                <w:numId w:val="19"/>
              </w:numPr>
              <w:spacing w:after="0" w:line="240" w:lineRule="auto"/>
              <w:rPr>
                <w:rFonts w:ascii="Times New Roman" w:hAnsi="Times New Roman"/>
                <w:b/>
                <w:bCs/>
                <w:sz w:val="24"/>
                <w:szCs w:val="24"/>
              </w:rPr>
            </w:pPr>
            <w:r w:rsidRPr="004B199C">
              <w:rPr>
                <w:rFonts w:ascii="Times New Roman" w:hAnsi="Times New Roman"/>
                <w:b/>
                <w:bCs/>
                <w:sz w:val="24"/>
                <w:szCs w:val="24"/>
              </w:rPr>
              <w:t>Randament termic și coeficient de eficiență.</w:t>
            </w:r>
          </w:p>
          <w:p w14:paraId="033EAF6A" w14:textId="77777777" w:rsidR="00BD102F" w:rsidRPr="004B199C" w:rsidRDefault="001A0A9A">
            <w:pPr>
              <w:numPr>
                <w:ilvl w:val="0"/>
                <w:numId w:val="19"/>
              </w:numPr>
              <w:spacing w:after="0" w:line="240" w:lineRule="auto"/>
              <w:rPr>
                <w:rFonts w:ascii="Times New Roman" w:hAnsi="Times New Roman"/>
                <w:b/>
                <w:bCs/>
                <w:sz w:val="24"/>
                <w:szCs w:val="24"/>
              </w:rPr>
            </w:pPr>
            <w:r w:rsidRPr="004B199C">
              <w:rPr>
                <w:rFonts w:ascii="Times New Roman" w:hAnsi="Times New Roman"/>
                <w:b/>
                <w:bCs/>
                <w:sz w:val="24"/>
                <w:szCs w:val="24"/>
              </w:rPr>
              <w:t>Modelare CAD + analiză termică statică în ANSYS.</w:t>
            </w:r>
          </w:p>
          <w:p w14:paraId="788F385E" w14:textId="16DC308E" w:rsidR="001A0A9A" w:rsidRPr="004B199C" w:rsidRDefault="001A0A9A">
            <w:pPr>
              <w:numPr>
                <w:ilvl w:val="0"/>
                <w:numId w:val="19"/>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29726776" w14:textId="574C3C89"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6DDAEF81" w14:textId="77777777" w:rsidTr="005A7EA8">
        <w:trPr>
          <w:trHeight w:val="354"/>
          <w:jc w:val="center"/>
        </w:trPr>
        <w:tc>
          <w:tcPr>
            <w:tcW w:w="708" w:type="dxa"/>
          </w:tcPr>
          <w:p w14:paraId="4EFC0265" w14:textId="7709F870"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9</w:t>
            </w:r>
          </w:p>
        </w:tc>
        <w:tc>
          <w:tcPr>
            <w:tcW w:w="9072" w:type="dxa"/>
          </w:tcPr>
          <w:p w14:paraId="552C0B0E"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Convecția naturală în jurul suprafețelor plane și verticale</w:t>
            </w:r>
          </w:p>
          <w:p w14:paraId="15B10B1B" w14:textId="77777777" w:rsidR="001A0A9A" w:rsidRPr="004B199C" w:rsidRDefault="001A0A9A">
            <w:pPr>
              <w:numPr>
                <w:ilvl w:val="0"/>
                <w:numId w:val="20"/>
              </w:numPr>
              <w:spacing w:after="0" w:line="240" w:lineRule="auto"/>
              <w:rPr>
                <w:rFonts w:ascii="Times New Roman" w:hAnsi="Times New Roman"/>
                <w:b/>
                <w:bCs/>
                <w:sz w:val="24"/>
                <w:szCs w:val="24"/>
              </w:rPr>
            </w:pPr>
            <w:r w:rsidRPr="004B199C">
              <w:rPr>
                <w:rFonts w:ascii="Times New Roman" w:hAnsi="Times New Roman"/>
                <w:b/>
                <w:bCs/>
                <w:sz w:val="24"/>
                <w:szCs w:val="24"/>
              </w:rPr>
              <w:t>Aplicații: panouri solare, pereți exteriori.</w:t>
            </w:r>
          </w:p>
          <w:p w14:paraId="54BEA4B1" w14:textId="77777777" w:rsidR="00BD102F" w:rsidRPr="004B199C" w:rsidRDefault="001A0A9A">
            <w:pPr>
              <w:numPr>
                <w:ilvl w:val="0"/>
                <w:numId w:val="20"/>
              </w:numPr>
              <w:spacing w:after="0" w:line="240" w:lineRule="auto"/>
              <w:rPr>
                <w:rFonts w:ascii="Times New Roman" w:hAnsi="Times New Roman"/>
                <w:b/>
                <w:bCs/>
                <w:sz w:val="24"/>
                <w:szCs w:val="24"/>
              </w:rPr>
            </w:pPr>
            <w:r w:rsidRPr="004B199C">
              <w:rPr>
                <w:rFonts w:ascii="Times New Roman" w:hAnsi="Times New Roman"/>
                <w:b/>
                <w:bCs/>
                <w:sz w:val="24"/>
                <w:szCs w:val="24"/>
              </w:rPr>
              <w:t>Simulări CFD – setare condiții de convecție naturală.</w:t>
            </w:r>
          </w:p>
          <w:p w14:paraId="34F4C2F8" w14:textId="30C1054D" w:rsidR="001A0A9A" w:rsidRPr="004B199C" w:rsidRDefault="001A0A9A">
            <w:pPr>
              <w:numPr>
                <w:ilvl w:val="0"/>
                <w:numId w:val="20"/>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2CE87B9D" w14:textId="22BB36D4"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76D8EFC4" w14:textId="77777777" w:rsidTr="005A7EA8">
        <w:trPr>
          <w:trHeight w:val="354"/>
          <w:jc w:val="center"/>
        </w:trPr>
        <w:tc>
          <w:tcPr>
            <w:tcW w:w="708" w:type="dxa"/>
          </w:tcPr>
          <w:p w14:paraId="4801D6DB" w14:textId="3B2F217D"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10</w:t>
            </w:r>
          </w:p>
        </w:tc>
        <w:tc>
          <w:tcPr>
            <w:tcW w:w="9072" w:type="dxa"/>
          </w:tcPr>
          <w:p w14:paraId="325AD530"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Convecție forțată în conducte (curgere internă)</w:t>
            </w:r>
          </w:p>
          <w:p w14:paraId="61B153D9" w14:textId="77777777" w:rsidR="001A0A9A" w:rsidRPr="004B199C" w:rsidRDefault="001A0A9A">
            <w:pPr>
              <w:numPr>
                <w:ilvl w:val="0"/>
                <w:numId w:val="21"/>
              </w:numPr>
              <w:spacing w:after="0" w:line="240" w:lineRule="auto"/>
              <w:rPr>
                <w:rFonts w:ascii="Times New Roman" w:hAnsi="Times New Roman"/>
                <w:b/>
                <w:bCs/>
                <w:sz w:val="24"/>
                <w:szCs w:val="24"/>
              </w:rPr>
            </w:pPr>
            <w:r w:rsidRPr="004B199C">
              <w:rPr>
                <w:rFonts w:ascii="Times New Roman" w:hAnsi="Times New Roman"/>
                <w:b/>
                <w:bCs/>
                <w:sz w:val="24"/>
                <w:szCs w:val="24"/>
              </w:rPr>
              <w:t>Determinarea coeficientului de transfer (h).</w:t>
            </w:r>
          </w:p>
          <w:p w14:paraId="116B8A1B" w14:textId="77777777" w:rsidR="00BD102F" w:rsidRPr="004B199C" w:rsidRDefault="001A0A9A">
            <w:pPr>
              <w:numPr>
                <w:ilvl w:val="0"/>
                <w:numId w:val="21"/>
              </w:numPr>
              <w:spacing w:after="0" w:line="240" w:lineRule="auto"/>
              <w:rPr>
                <w:rFonts w:ascii="Times New Roman" w:hAnsi="Times New Roman"/>
                <w:b/>
                <w:bCs/>
                <w:sz w:val="24"/>
                <w:szCs w:val="24"/>
              </w:rPr>
            </w:pPr>
            <w:r w:rsidRPr="004B199C">
              <w:rPr>
                <w:rFonts w:ascii="Times New Roman" w:hAnsi="Times New Roman"/>
                <w:b/>
                <w:bCs/>
                <w:sz w:val="24"/>
                <w:szCs w:val="24"/>
              </w:rPr>
              <w:t>Simulare ANSYS Fluent – regim laminar vs. turbulent.</w:t>
            </w:r>
          </w:p>
          <w:p w14:paraId="099C614F" w14:textId="659DDEE2" w:rsidR="001A0A9A" w:rsidRPr="004B199C" w:rsidRDefault="001A0A9A">
            <w:pPr>
              <w:numPr>
                <w:ilvl w:val="0"/>
                <w:numId w:val="21"/>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4F4DCDB1" w14:textId="03331B71"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4B0729E7" w14:textId="77777777" w:rsidTr="005A7EA8">
        <w:trPr>
          <w:trHeight w:val="354"/>
          <w:jc w:val="center"/>
        </w:trPr>
        <w:tc>
          <w:tcPr>
            <w:tcW w:w="708" w:type="dxa"/>
          </w:tcPr>
          <w:p w14:paraId="58618C10" w14:textId="097E423E"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11</w:t>
            </w:r>
          </w:p>
        </w:tc>
        <w:tc>
          <w:tcPr>
            <w:tcW w:w="9072" w:type="dxa"/>
          </w:tcPr>
          <w:p w14:paraId="7F4BED17"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Convecția peste suprafețe externe – aripi de avion, plăci</w:t>
            </w:r>
          </w:p>
          <w:p w14:paraId="1ED38232" w14:textId="77777777" w:rsidR="001A0A9A" w:rsidRPr="004B199C" w:rsidRDefault="001A0A9A">
            <w:pPr>
              <w:numPr>
                <w:ilvl w:val="0"/>
                <w:numId w:val="22"/>
              </w:numPr>
              <w:spacing w:after="0" w:line="240" w:lineRule="auto"/>
              <w:rPr>
                <w:rFonts w:ascii="Times New Roman" w:hAnsi="Times New Roman"/>
                <w:b/>
                <w:bCs/>
                <w:sz w:val="24"/>
                <w:szCs w:val="24"/>
              </w:rPr>
            </w:pPr>
            <w:r w:rsidRPr="004B199C">
              <w:rPr>
                <w:rFonts w:ascii="Times New Roman" w:hAnsi="Times New Roman"/>
                <w:b/>
                <w:bCs/>
                <w:sz w:val="24"/>
                <w:szCs w:val="24"/>
              </w:rPr>
              <w:t>Studiu comparativ: profil NACA vs. placă plană.</w:t>
            </w:r>
          </w:p>
          <w:p w14:paraId="67C717B0" w14:textId="77777777" w:rsidR="00BD102F" w:rsidRPr="004B199C" w:rsidRDefault="001A0A9A">
            <w:pPr>
              <w:numPr>
                <w:ilvl w:val="0"/>
                <w:numId w:val="22"/>
              </w:numPr>
              <w:spacing w:after="0" w:line="240" w:lineRule="auto"/>
              <w:rPr>
                <w:rFonts w:ascii="Times New Roman" w:hAnsi="Times New Roman"/>
                <w:b/>
                <w:bCs/>
                <w:sz w:val="24"/>
                <w:szCs w:val="24"/>
              </w:rPr>
            </w:pPr>
            <w:r w:rsidRPr="004B199C">
              <w:rPr>
                <w:rFonts w:ascii="Times New Roman" w:hAnsi="Times New Roman"/>
                <w:b/>
                <w:bCs/>
                <w:sz w:val="24"/>
                <w:szCs w:val="24"/>
              </w:rPr>
              <w:t>Distribuții de temperatură și h pe extrados.</w:t>
            </w:r>
          </w:p>
          <w:p w14:paraId="31472133" w14:textId="5BE4A39C" w:rsidR="001A0A9A" w:rsidRPr="004B199C" w:rsidRDefault="001A0A9A">
            <w:pPr>
              <w:numPr>
                <w:ilvl w:val="0"/>
                <w:numId w:val="22"/>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10D15DC6" w14:textId="5AB068E9"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598CD7B6" w14:textId="77777777" w:rsidTr="005A7EA8">
        <w:trPr>
          <w:trHeight w:val="354"/>
          <w:jc w:val="center"/>
        </w:trPr>
        <w:tc>
          <w:tcPr>
            <w:tcW w:w="708" w:type="dxa"/>
          </w:tcPr>
          <w:p w14:paraId="19F7115C" w14:textId="1F5A8102"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12</w:t>
            </w:r>
          </w:p>
        </w:tc>
        <w:tc>
          <w:tcPr>
            <w:tcW w:w="9072" w:type="dxa"/>
          </w:tcPr>
          <w:p w14:paraId="2F7A8043"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Radiația termică între două suprafețe</w:t>
            </w:r>
          </w:p>
          <w:p w14:paraId="0997490F" w14:textId="77777777" w:rsidR="001A0A9A" w:rsidRPr="004B199C" w:rsidRDefault="001A0A9A">
            <w:pPr>
              <w:numPr>
                <w:ilvl w:val="0"/>
                <w:numId w:val="23"/>
              </w:numPr>
              <w:spacing w:after="0" w:line="240" w:lineRule="auto"/>
              <w:rPr>
                <w:rFonts w:ascii="Times New Roman" w:hAnsi="Times New Roman"/>
                <w:b/>
                <w:bCs/>
                <w:sz w:val="24"/>
                <w:szCs w:val="24"/>
              </w:rPr>
            </w:pPr>
            <w:r w:rsidRPr="004B199C">
              <w:rPr>
                <w:rFonts w:ascii="Times New Roman" w:hAnsi="Times New Roman"/>
                <w:b/>
                <w:bCs/>
                <w:sz w:val="24"/>
                <w:szCs w:val="24"/>
              </w:rPr>
              <w:t>Calcul manual al fluxului radiativ.</w:t>
            </w:r>
          </w:p>
          <w:p w14:paraId="6C132E78" w14:textId="77777777" w:rsidR="00BD102F" w:rsidRPr="004B199C" w:rsidRDefault="001A0A9A">
            <w:pPr>
              <w:numPr>
                <w:ilvl w:val="0"/>
                <w:numId w:val="23"/>
              </w:numPr>
              <w:spacing w:after="0" w:line="240" w:lineRule="auto"/>
              <w:rPr>
                <w:rFonts w:ascii="Times New Roman" w:hAnsi="Times New Roman"/>
                <w:b/>
                <w:bCs/>
                <w:sz w:val="24"/>
                <w:szCs w:val="24"/>
              </w:rPr>
            </w:pPr>
            <w:r w:rsidRPr="004B199C">
              <w:rPr>
                <w:rFonts w:ascii="Times New Roman" w:hAnsi="Times New Roman"/>
                <w:b/>
                <w:bCs/>
                <w:sz w:val="24"/>
                <w:szCs w:val="24"/>
              </w:rPr>
              <w:t>Modelare simplă în ANSYS pentru radiație în cavități.</w:t>
            </w:r>
          </w:p>
          <w:p w14:paraId="3661AFE5" w14:textId="36EAA3B6" w:rsidR="001A0A9A" w:rsidRPr="004B199C" w:rsidRDefault="001A0A9A">
            <w:pPr>
              <w:numPr>
                <w:ilvl w:val="0"/>
                <w:numId w:val="23"/>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5CA5A3E1" w14:textId="3CB58897"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2FBB9E5D" w14:textId="77777777" w:rsidTr="005A7EA8">
        <w:trPr>
          <w:trHeight w:val="354"/>
          <w:jc w:val="center"/>
        </w:trPr>
        <w:tc>
          <w:tcPr>
            <w:tcW w:w="708" w:type="dxa"/>
          </w:tcPr>
          <w:p w14:paraId="7943E19F" w14:textId="0FA61130"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13</w:t>
            </w:r>
          </w:p>
        </w:tc>
        <w:tc>
          <w:tcPr>
            <w:tcW w:w="9072" w:type="dxa"/>
          </w:tcPr>
          <w:p w14:paraId="3DC45ACD" w14:textId="77777777" w:rsidR="001A0A9A"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Schimbătoare de căldură – modelare și analiză termică</w:t>
            </w:r>
          </w:p>
          <w:p w14:paraId="30DC3434" w14:textId="77777777" w:rsidR="001A0A9A" w:rsidRPr="004B199C" w:rsidRDefault="001A0A9A">
            <w:pPr>
              <w:numPr>
                <w:ilvl w:val="0"/>
                <w:numId w:val="24"/>
              </w:numPr>
              <w:spacing w:after="0" w:line="240" w:lineRule="auto"/>
              <w:rPr>
                <w:rFonts w:ascii="Times New Roman" w:hAnsi="Times New Roman"/>
                <w:b/>
                <w:bCs/>
                <w:sz w:val="24"/>
                <w:szCs w:val="24"/>
              </w:rPr>
            </w:pPr>
            <w:r w:rsidRPr="004B199C">
              <w:rPr>
                <w:rFonts w:ascii="Times New Roman" w:hAnsi="Times New Roman"/>
                <w:b/>
                <w:bCs/>
                <w:sz w:val="24"/>
                <w:szCs w:val="24"/>
              </w:rPr>
              <w:t>Aplicații tip shell-and-tube și co-/contra-curent.</w:t>
            </w:r>
          </w:p>
          <w:p w14:paraId="60DEDE78" w14:textId="77777777" w:rsidR="00BD102F" w:rsidRPr="004B199C" w:rsidRDefault="001A0A9A">
            <w:pPr>
              <w:numPr>
                <w:ilvl w:val="0"/>
                <w:numId w:val="24"/>
              </w:numPr>
              <w:spacing w:after="0" w:line="240" w:lineRule="auto"/>
              <w:rPr>
                <w:rFonts w:ascii="Times New Roman" w:hAnsi="Times New Roman"/>
                <w:b/>
                <w:bCs/>
                <w:sz w:val="24"/>
                <w:szCs w:val="24"/>
              </w:rPr>
            </w:pPr>
            <w:r w:rsidRPr="004B199C">
              <w:rPr>
                <w:rFonts w:ascii="Times New Roman" w:hAnsi="Times New Roman"/>
                <w:b/>
                <w:bCs/>
                <w:sz w:val="24"/>
                <w:szCs w:val="24"/>
              </w:rPr>
              <w:t>Validare a eficienței prin simulare numerică.</w:t>
            </w:r>
          </w:p>
          <w:p w14:paraId="3C338846" w14:textId="6109985A" w:rsidR="001A0A9A" w:rsidRPr="004B199C" w:rsidRDefault="001A0A9A">
            <w:pPr>
              <w:numPr>
                <w:ilvl w:val="0"/>
                <w:numId w:val="24"/>
              </w:numPr>
              <w:spacing w:after="0" w:line="240" w:lineRule="auto"/>
              <w:rPr>
                <w:rFonts w:ascii="Times New Roman" w:hAnsi="Times New Roman"/>
                <w:b/>
                <w:bCs/>
                <w:sz w:val="24"/>
                <w:szCs w:val="24"/>
              </w:rPr>
            </w:pPr>
            <w:r w:rsidRPr="004B199C">
              <w:rPr>
                <w:rFonts w:ascii="Times New Roman" w:hAnsi="Times New Roman"/>
                <w:b/>
                <w:bCs/>
                <w:sz w:val="24"/>
                <w:szCs w:val="24"/>
              </w:rPr>
              <w:t>Tema de casa</w:t>
            </w:r>
          </w:p>
        </w:tc>
        <w:tc>
          <w:tcPr>
            <w:tcW w:w="684" w:type="dxa"/>
          </w:tcPr>
          <w:p w14:paraId="1FFFB47B" w14:textId="1B45E073"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BD102F" w:rsidRPr="004B199C" w14:paraId="5EC10B7C" w14:textId="77777777" w:rsidTr="005A7EA8">
        <w:trPr>
          <w:trHeight w:val="354"/>
          <w:jc w:val="center"/>
        </w:trPr>
        <w:tc>
          <w:tcPr>
            <w:tcW w:w="708" w:type="dxa"/>
          </w:tcPr>
          <w:p w14:paraId="21DC81F7" w14:textId="7AFAEF9B"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14</w:t>
            </w:r>
          </w:p>
        </w:tc>
        <w:tc>
          <w:tcPr>
            <w:tcW w:w="9072" w:type="dxa"/>
          </w:tcPr>
          <w:p w14:paraId="23729435" w14:textId="1FA8A6B9" w:rsidR="00BD102F" w:rsidRPr="004B199C" w:rsidRDefault="001A0A9A" w:rsidP="004B199C">
            <w:pPr>
              <w:spacing w:after="0" w:line="240" w:lineRule="auto"/>
              <w:rPr>
                <w:rFonts w:ascii="Times New Roman" w:hAnsi="Times New Roman"/>
                <w:b/>
                <w:bCs/>
                <w:sz w:val="24"/>
                <w:szCs w:val="24"/>
              </w:rPr>
            </w:pPr>
            <w:r w:rsidRPr="004B199C">
              <w:rPr>
                <w:rFonts w:ascii="Times New Roman" w:hAnsi="Times New Roman"/>
                <w:b/>
                <w:bCs/>
                <w:sz w:val="24"/>
                <w:szCs w:val="24"/>
              </w:rPr>
              <w:t>Evaluare finală</w:t>
            </w:r>
          </w:p>
        </w:tc>
        <w:tc>
          <w:tcPr>
            <w:tcW w:w="684" w:type="dxa"/>
          </w:tcPr>
          <w:p w14:paraId="7DAC86EC" w14:textId="62C05C37" w:rsidR="00BD102F" w:rsidRPr="004B199C" w:rsidRDefault="00BD102F" w:rsidP="004B199C">
            <w:pPr>
              <w:spacing w:after="0" w:line="240" w:lineRule="auto"/>
              <w:jc w:val="center"/>
              <w:rPr>
                <w:rFonts w:ascii="Times New Roman" w:hAnsi="Times New Roman"/>
                <w:sz w:val="24"/>
                <w:szCs w:val="24"/>
              </w:rPr>
            </w:pPr>
            <w:r w:rsidRPr="004B199C">
              <w:rPr>
                <w:rFonts w:ascii="Times New Roman" w:hAnsi="Times New Roman"/>
                <w:sz w:val="24"/>
                <w:szCs w:val="24"/>
              </w:rPr>
              <w:t>2</w:t>
            </w:r>
          </w:p>
        </w:tc>
      </w:tr>
      <w:tr w:rsidR="00AD6760" w:rsidRPr="004B199C" w14:paraId="73EE7879" w14:textId="77777777" w:rsidTr="00DF14B8">
        <w:trPr>
          <w:jc w:val="center"/>
        </w:trPr>
        <w:tc>
          <w:tcPr>
            <w:tcW w:w="708" w:type="dxa"/>
          </w:tcPr>
          <w:p w14:paraId="56C9A637" w14:textId="77777777" w:rsidR="00AD6760" w:rsidRPr="004B199C" w:rsidRDefault="00AD6760" w:rsidP="004B199C">
            <w:pPr>
              <w:spacing w:after="0" w:line="240" w:lineRule="auto"/>
              <w:rPr>
                <w:rFonts w:ascii="Times New Roman" w:hAnsi="Times New Roman"/>
                <w:sz w:val="24"/>
                <w:szCs w:val="24"/>
              </w:rPr>
            </w:pPr>
          </w:p>
        </w:tc>
        <w:tc>
          <w:tcPr>
            <w:tcW w:w="9072" w:type="dxa"/>
          </w:tcPr>
          <w:p w14:paraId="10FA6346" w14:textId="77777777" w:rsidR="00AD6760" w:rsidRPr="004B199C" w:rsidRDefault="00AD6760" w:rsidP="004B199C">
            <w:pPr>
              <w:spacing w:after="0" w:line="240" w:lineRule="auto"/>
              <w:jc w:val="right"/>
              <w:rPr>
                <w:rFonts w:ascii="Times New Roman" w:hAnsi="Times New Roman"/>
                <w:b/>
                <w:sz w:val="24"/>
                <w:szCs w:val="24"/>
              </w:rPr>
            </w:pPr>
            <w:r w:rsidRPr="004B199C">
              <w:rPr>
                <w:rFonts w:ascii="Times New Roman" w:hAnsi="Times New Roman"/>
                <w:b/>
                <w:sz w:val="24"/>
                <w:szCs w:val="24"/>
              </w:rPr>
              <w:t>Total:</w:t>
            </w:r>
          </w:p>
        </w:tc>
        <w:tc>
          <w:tcPr>
            <w:tcW w:w="684" w:type="dxa"/>
          </w:tcPr>
          <w:p w14:paraId="70BF3F5B" w14:textId="690DAD03" w:rsidR="00AD6760" w:rsidRPr="004B199C" w:rsidRDefault="006E4ABD" w:rsidP="004B199C">
            <w:pPr>
              <w:spacing w:after="0" w:line="240" w:lineRule="auto"/>
              <w:jc w:val="center"/>
              <w:rPr>
                <w:rFonts w:ascii="Times New Roman" w:hAnsi="Times New Roman"/>
                <w:b/>
                <w:sz w:val="24"/>
                <w:szCs w:val="24"/>
              </w:rPr>
            </w:pPr>
            <w:r w:rsidRPr="004B199C">
              <w:rPr>
                <w:rFonts w:ascii="Times New Roman" w:hAnsi="Times New Roman"/>
                <w:b/>
                <w:sz w:val="24"/>
                <w:szCs w:val="24"/>
              </w:rPr>
              <w:t>14</w:t>
            </w:r>
          </w:p>
        </w:tc>
      </w:tr>
      <w:tr w:rsidR="00924485" w:rsidRPr="004B199C" w14:paraId="4A9FE7DB" w14:textId="77777777" w:rsidTr="00DB2F53">
        <w:trPr>
          <w:trHeight w:val="980"/>
          <w:jc w:val="center"/>
        </w:trPr>
        <w:tc>
          <w:tcPr>
            <w:tcW w:w="10464" w:type="dxa"/>
            <w:gridSpan w:val="3"/>
          </w:tcPr>
          <w:p w14:paraId="7F695DA8" w14:textId="2CF40FE7" w:rsidR="00924485" w:rsidRPr="004B199C" w:rsidRDefault="1B82A3CE" w:rsidP="004B199C">
            <w:pPr>
              <w:spacing w:after="0" w:line="240" w:lineRule="auto"/>
              <w:jc w:val="both"/>
              <w:rPr>
                <w:rFonts w:ascii="Times New Roman" w:hAnsi="Times New Roman"/>
                <w:b/>
                <w:color w:val="000000" w:themeColor="text1"/>
                <w:sz w:val="24"/>
                <w:szCs w:val="24"/>
              </w:rPr>
            </w:pPr>
            <w:r w:rsidRPr="004B199C">
              <w:rPr>
                <w:rFonts w:ascii="Times New Roman" w:hAnsi="Times New Roman"/>
                <w:b/>
                <w:color w:val="000000" w:themeColor="text1"/>
                <w:sz w:val="24"/>
                <w:szCs w:val="24"/>
              </w:rPr>
              <w:lastRenderedPageBreak/>
              <w:t>Bibliografie:</w:t>
            </w:r>
          </w:p>
          <w:p w14:paraId="54BBFB2E" w14:textId="14960772" w:rsidR="00924485" w:rsidRPr="004B199C" w:rsidRDefault="001A0A9A">
            <w:pPr>
              <w:numPr>
                <w:ilvl w:val="0"/>
                <w:numId w:val="4"/>
              </w:numPr>
              <w:spacing w:after="0" w:line="240" w:lineRule="auto"/>
              <w:rPr>
                <w:rFonts w:ascii="Times New Roman" w:hAnsi="Times New Roman"/>
                <w:bCs/>
                <w:sz w:val="24"/>
                <w:szCs w:val="24"/>
                <w:lang w:val="en-US"/>
              </w:rPr>
            </w:pPr>
            <w:r w:rsidRPr="004B199C">
              <w:rPr>
                <w:rFonts w:ascii="Times New Roman" w:hAnsi="Times New Roman"/>
                <w:b/>
                <w:bCs/>
                <w:sz w:val="24"/>
                <w:szCs w:val="24"/>
                <w:lang w:val="en-US"/>
              </w:rPr>
              <w:t>ANSYS Inc.</w:t>
            </w:r>
            <w:r w:rsidRPr="004B199C">
              <w:rPr>
                <w:rFonts w:ascii="Times New Roman" w:hAnsi="Times New Roman"/>
                <w:bCs/>
                <w:sz w:val="24"/>
                <w:szCs w:val="24"/>
                <w:lang w:val="en-US"/>
              </w:rPr>
              <w:t xml:space="preserve"> – </w:t>
            </w:r>
            <w:r w:rsidRPr="004B199C">
              <w:rPr>
                <w:rFonts w:ascii="Times New Roman" w:hAnsi="Times New Roman"/>
                <w:bCs/>
                <w:i/>
                <w:iCs/>
                <w:sz w:val="24"/>
                <w:szCs w:val="24"/>
                <w:lang w:val="en-US"/>
              </w:rPr>
              <w:t>ANSYS Fluent Theory Guide</w:t>
            </w:r>
            <w:r w:rsidRPr="004B199C">
              <w:rPr>
                <w:rFonts w:ascii="Times New Roman" w:hAnsi="Times New Roman"/>
                <w:bCs/>
                <w:sz w:val="24"/>
                <w:szCs w:val="24"/>
                <w:lang w:val="en-US"/>
              </w:rPr>
              <w:t xml:space="preserve"> și </w:t>
            </w:r>
            <w:r w:rsidRPr="004B199C">
              <w:rPr>
                <w:rFonts w:ascii="Times New Roman" w:hAnsi="Times New Roman"/>
                <w:bCs/>
                <w:i/>
                <w:iCs/>
                <w:sz w:val="24"/>
                <w:szCs w:val="24"/>
                <w:lang w:val="en-US"/>
              </w:rPr>
              <w:t>ANSYS Fluent User’s Guide</w:t>
            </w:r>
          </w:p>
        </w:tc>
      </w:tr>
    </w:tbl>
    <w:p w14:paraId="12168060" w14:textId="77777777" w:rsidR="00DF14B8" w:rsidRPr="004B199C" w:rsidRDefault="00DF14B8" w:rsidP="004B199C">
      <w:pPr>
        <w:spacing w:after="0" w:line="240" w:lineRule="auto"/>
        <w:rPr>
          <w:rFonts w:ascii="Times New Roman" w:hAnsi="Times New Roman"/>
          <w:b/>
          <w:bCs/>
          <w:sz w:val="24"/>
          <w:szCs w:val="24"/>
        </w:rPr>
      </w:pPr>
    </w:p>
    <w:p w14:paraId="2C315FAD" w14:textId="77777777" w:rsidR="00FD0711" w:rsidRPr="004B199C" w:rsidRDefault="5C9719EC" w:rsidP="004B199C">
      <w:pPr>
        <w:spacing w:after="0" w:line="240" w:lineRule="auto"/>
        <w:rPr>
          <w:rFonts w:ascii="Times New Roman" w:hAnsi="Times New Roman"/>
          <w:b/>
          <w:sz w:val="24"/>
          <w:szCs w:val="24"/>
        </w:rPr>
      </w:pPr>
      <w:r w:rsidRPr="004B199C">
        <w:rPr>
          <w:rFonts w:ascii="Times New Roman" w:hAnsi="Times New Roman"/>
          <w:b/>
          <w:bCs/>
          <w:sz w:val="24"/>
          <w:szCs w:val="24"/>
        </w:rPr>
        <w:t>10. Evaluare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4677"/>
        <w:gridCol w:w="2410"/>
        <w:gridCol w:w="1814"/>
      </w:tblGrid>
      <w:tr w:rsidR="002A0FC9" w:rsidRPr="004B199C" w14:paraId="7D21E95E" w14:textId="77777777" w:rsidTr="00E205CB">
        <w:trPr>
          <w:jc w:val="center"/>
        </w:trPr>
        <w:tc>
          <w:tcPr>
            <w:tcW w:w="1555" w:type="dxa"/>
          </w:tcPr>
          <w:p w14:paraId="7D303A79" w14:textId="77777777"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Tip activitate</w:t>
            </w:r>
          </w:p>
        </w:tc>
        <w:tc>
          <w:tcPr>
            <w:tcW w:w="4677" w:type="dxa"/>
            <w:shd w:val="clear" w:color="auto" w:fill="D9D9D9" w:themeFill="background1" w:themeFillShade="D9"/>
          </w:tcPr>
          <w:p w14:paraId="3E4030DD" w14:textId="77777777" w:rsidR="00FD0711" w:rsidRPr="004B199C" w:rsidRDefault="00FD0711" w:rsidP="004B199C">
            <w:pPr>
              <w:spacing w:after="0" w:line="240" w:lineRule="auto"/>
              <w:ind w:left="46" w:right="-154"/>
              <w:rPr>
                <w:rFonts w:ascii="Times New Roman" w:hAnsi="Times New Roman"/>
                <w:sz w:val="24"/>
                <w:szCs w:val="24"/>
              </w:rPr>
            </w:pPr>
            <w:r w:rsidRPr="004B199C">
              <w:rPr>
                <w:rFonts w:ascii="Times New Roman" w:hAnsi="Times New Roman"/>
                <w:sz w:val="24"/>
                <w:szCs w:val="24"/>
              </w:rPr>
              <w:t>10.1 Criterii de evaluare</w:t>
            </w:r>
          </w:p>
        </w:tc>
        <w:tc>
          <w:tcPr>
            <w:tcW w:w="2410" w:type="dxa"/>
          </w:tcPr>
          <w:p w14:paraId="3F9F6055" w14:textId="279A4F5C"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 xml:space="preserve">10.2 </w:t>
            </w:r>
            <w:r w:rsidR="00FB55B0" w:rsidRPr="004B199C">
              <w:rPr>
                <w:rFonts w:ascii="Times New Roman" w:hAnsi="Times New Roman"/>
                <w:sz w:val="24"/>
                <w:szCs w:val="24"/>
              </w:rPr>
              <w:t>M</w:t>
            </w:r>
            <w:r w:rsidRPr="004B199C">
              <w:rPr>
                <w:rFonts w:ascii="Times New Roman" w:hAnsi="Times New Roman"/>
                <w:sz w:val="24"/>
                <w:szCs w:val="24"/>
              </w:rPr>
              <w:t>etode de evaluare</w:t>
            </w:r>
          </w:p>
        </w:tc>
        <w:tc>
          <w:tcPr>
            <w:tcW w:w="1814" w:type="dxa"/>
          </w:tcPr>
          <w:p w14:paraId="603F72BF" w14:textId="77777777"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10.3 Pondere din nota finală</w:t>
            </w:r>
          </w:p>
        </w:tc>
      </w:tr>
      <w:tr w:rsidR="002A0FC9" w:rsidRPr="004B199C" w14:paraId="74C75806" w14:textId="77777777" w:rsidTr="00E205CB">
        <w:trPr>
          <w:trHeight w:val="135"/>
          <w:jc w:val="center"/>
        </w:trPr>
        <w:tc>
          <w:tcPr>
            <w:tcW w:w="1555" w:type="dxa"/>
            <w:vMerge w:val="restart"/>
          </w:tcPr>
          <w:p w14:paraId="1902AF24" w14:textId="77777777" w:rsidR="002A0FC9" w:rsidRPr="004B199C" w:rsidRDefault="002A0FC9" w:rsidP="004B199C">
            <w:pPr>
              <w:spacing w:after="0" w:line="240" w:lineRule="auto"/>
              <w:rPr>
                <w:rFonts w:ascii="Times New Roman" w:hAnsi="Times New Roman"/>
                <w:sz w:val="24"/>
                <w:szCs w:val="24"/>
              </w:rPr>
            </w:pPr>
            <w:r w:rsidRPr="004B199C">
              <w:rPr>
                <w:rFonts w:ascii="Times New Roman" w:hAnsi="Times New Roman"/>
                <w:sz w:val="24"/>
                <w:szCs w:val="24"/>
              </w:rPr>
              <w:t>10.4 Curs</w:t>
            </w:r>
          </w:p>
        </w:tc>
        <w:tc>
          <w:tcPr>
            <w:tcW w:w="4677" w:type="dxa"/>
            <w:shd w:val="clear" w:color="auto" w:fill="D9D9D9" w:themeFill="background1" w:themeFillShade="D9"/>
          </w:tcPr>
          <w:p w14:paraId="1705B273" w14:textId="7771109E" w:rsidR="006E2D3A" w:rsidRPr="004B199C" w:rsidRDefault="00F26EE1" w:rsidP="004B199C">
            <w:pPr>
              <w:spacing w:after="0" w:line="240" w:lineRule="auto"/>
              <w:rPr>
                <w:rFonts w:ascii="Times New Roman" w:hAnsi="Times New Roman"/>
                <w:sz w:val="24"/>
                <w:szCs w:val="24"/>
                <w:highlight w:val="yellow"/>
              </w:rPr>
            </w:pPr>
            <w:r w:rsidRPr="004B199C">
              <w:rPr>
                <w:rFonts w:ascii="Times New Roman" w:hAnsi="Times New Roman"/>
                <w:sz w:val="24"/>
                <w:szCs w:val="24"/>
              </w:rPr>
              <w:t>Rezolvarea  subiectelor de examen</w:t>
            </w:r>
          </w:p>
        </w:tc>
        <w:tc>
          <w:tcPr>
            <w:tcW w:w="2410" w:type="dxa"/>
          </w:tcPr>
          <w:p w14:paraId="509BAC5C" w14:textId="7B2B9AF5" w:rsidR="002A0FC9" w:rsidRPr="004B199C" w:rsidRDefault="006E4ABD" w:rsidP="004B199C">
            <w:pPr>
              <w:spacing w:after="0" w:line="240" w:lineRule="auto"/>
              <w:rPr>
                <w:rFonts w:ascii="Times New Roman" w:hAnsi="Times New Roman"/>
                <w:iCs/>
                <w:color w:val="00B0F0"/>
                <w:sz w:val="24"/>
                <w:szCs w:val="24"/>
                <w:highlight w:val="yellow"/>
              </w:rPr>
            </w:pPr>
            <w:r w:rsidRPr="004B199C">
              <w:rPr>
                <w:rFonts w:ascii="Times New Roman" w:hAnsi="Times New Roman"/>
                <w:iCs/>
                <w:sz w:val="24"/>
                <w:szCs w:val="24"/>
              </w:rPr>
              <w:t xml:space="preserve">Examen </w:t>
            </w:r>
            <w:r w:rsidR="001A0A9A" w:rsidRPr="004B199C">
              <w:rPr>
                <w:rFonts w:ascii="Times New Roman" w:hAnsi="Times New Roman"/>
                <w:iCs/>
                <w:sz w:val="24"/>
                <w:szCs w:val="24"/>
              </w:rPr>
              <w:t>scris</w:t>
            </w:r>
            <w:r w:rsidRPr="004B199C">
              <w:rPr>
                <w:rFonts w:ascii="Times New Roman" w:hAnsi="Times New Roman"/>
                <w:iCs/>
                <w:sz w:val="24"/>
                <w:szCs w:val="24"/>
              </w:rPr>
              <w:t xml:space="preserve">. Întrebări </w:t>
            </w:r>
            <w:r w:rsidR="001A0A9A" w:rsidRPr="004B199C">
              <w:rPr>
                <w:rFonts w:ascii="Times New Roman" w:hAnsi="Times New Roman"/>
                <w:iCs/>
                <w:sz w:val="24"/>
                <w:szCs w:val="24"/>
              </w:rPr>
              <w:t xml:space="preserve">si aplicatii </w:t>
            </w:r>
            <w:r w:rsidRPr="004B199C">
              <w:rPr>
                <w:rFonts w:ascii="Times New Roman" w:hAnsi="Times New Roman"/>
                <w:iCs/>
                <w:sz w:val="24"/>
                <w:szCs w:val="24"/>
              </w:rPr>
              <w:t>din tematica cursului (teoretice și aplicative).</w:t>
            </w:r>
          </w:p>
        </w:tc>
        <w:tc>
          <w:tcPr>
            <w:tcW w:w="1814" w:type="dxa"/>
          </w:tcPr>
          <w:p w14:paraId="7F30234E" w14:textId="2F13B39F" w:rsidR="002A0FC9" w:rsidRPr="004B199C" w:rsidRDefault="00B06378" w:rsidP="004B199C">
            <w:pPr>
              <w:spacing w:after="0" w:line="240" w:lineRule="auto"/>
              <w:jc w:val="center"/>
              <w:rPr>
                <w:rFonts w:ascii="Times New Roman" w:hAnsi="Times New Roman"/>
                <w:sz w:val="24"/>
                <w:szCs w:val="24"/>
                <w:highlight w:val="yellow"/>
              </w:rPr>
            </w:pPr>
            <w:r w:rsidRPr="004B199C">
              <w:rPr>
                <w:rFonts w:ascii="Times New Roman" w:hAnsi="Times New Roman"/>
                <w:sz w:val="24"/>
                <w:szCs w:val="24"/>
              </w:rPr>
              <w:t>2</w:t>
            </w:r>
            <w:r w:rsidR="00F26EE1" w:rsidRPr="004B199C">
              <w:rPr>
                <w:rFonts w:ascii="Times New Roman" w:hAnsi="Times New Roman"/>
                <w:sz w:val="24"/>
                <w:szCs w:val="24"/>
              </w:rPr>
              <w:t>0%</w:t>
            </w:r>
          </w:p>
        </w:tc>
      </w:tr>
      <w:tr w:rsidR="006E2D3A" w:rsidRPr="004B199C" w14:paraId="53BD5912" w14:textId="77777777" w:rsidTr="00E205CB">
        <w:trPr>
          <w:trHeight w:val="60"/>
          <w:jc w:val="center"/>
        </w:trPr>
        <w:tc>
          <w:tcPr>
            <w:tcW w:w="1555" w:type="dxa"/>
            <w:vMerge/>
          </w:tcPr>
          <w:p w14:paraId="5EE373E2" w14:textId="77777777" w:rsidR="006E2D3A" w:rsidRPr="004B199C" w:rsidRDefault="006E2D3A" w:rsidP="004B199C">
            <w:pPr>
              <w:spacing w:after="0" w:line="240" w:lineRule="auto"/>
              <w:rPr>
                <w:rFonts w:ascii="Times New Roman" w:hAnsi="Times New Roman"/>
                <w:sz w:val="24"/>
                <w:szCs w:val="24"/>
              </w:rPr>
            </w:pPr>
          </w:p>
        </w:tc>
        <w:tc>
          <w:tcPr>
            <w:tcW w:w="4677" w:type="dxa"/>
            <w:vMerge w:val="restart"/>
            <w:shd w:val="clear" w:color="auto" w:fill="D9D9D9" w:themeFill="background1" w:themeFillShade="D9"/>
          </w:tcPr>
          <w:p w14:paraId="56E188D4" w14:textId="349ACD0C" w:rsidR="006E2D3A" w:rsidRPr="004B199C" w:rsidRDefault="006E4ABD" w:rsidP="004B199C">
            <w:pPr>
              <w:spacing w:after="0" w:line="240" w:lineRule="auto"/>
              <w:rPr>
                <w:rFonts w:ascii="Times New Roman" w:hAnsi="Times New Roman"/>
                <w:sz w:val="24"/>
                <w:szCs w:val="24"/>
                <w:highlight w:val="yellow"/>
              </w:rPr>
            </w:pPr>
            <w:r w:rsidRPr="004B199C">
              <w:rPr>
                <w:rFonts w:ascii="Times New Roman" w:hAnsi="Times New Roman"/>
                <w:sz w:val="24"/>
                <w:szCs w:val="24"/>
              </w:rPr>
              <w:t xml:space="preserve">Cunoașterea conceptelor fundamentale privind </w:t>
            </w:r>
            <w:r w:rsidR="001A0A9A" w:rsidRPr="004B199C">
              <w:rPr>
                <w:rFonts w:ascii="Times New Roman" w:hAnsi="Times New Roman"/>
                <w:sz w:val="24"/>
                <w:szCs w:val="24"/>
              </w:rPr>
              <w:t>transferul de caldura- teorie si aplicatii</w:t>
            </w:r>
          </w:p>
        </w:tc>
        <w:tc>
          <w:tcPr>
            <w:tcW w:w="2410" w:type="dxa"/>
          </w:tcPr>
          <w:p w14:paraId="254B2427" w14:textId="04E0E42D" w:rsidR="006E2D3A" w:rsidRPr="004B199C" w:rsidRDefault="006E2D3A" w:rsidP="004B199C">
            <w:pPr>
              <w:spacing w:after="0" w:line="240" w:lineRule="auto"/>
              <w:rPr>
                <w:rFonts w:ascii="Times New Roman" w:hAnsi="Times New Roman"/>
                <w:sz w:val="24"/>
                <w:szCs w:val="24"/>
                <w:highlight w:val="yellow"/>
              </w:rPr>
            </w:pPr>
          </w:p>
        </w:tc>
        <w:tc>
          <w:tcPr>
            <w:tcW w:w="1814" w:type="dxa"/>
          </w:tcPr>
          <w:p w14:paraId="4EB6BEAA" w14:textId="428F6725" w:rsidR="006E2D3A" w:rsidRPr="004B199C" w:rsidRDefault="006E2D3A" w:rsidP="004B199C">
            <w:pPr>
              <w:spacing w:after="0" w:line="240" w:lineRule="auto"/>
              <w:jc w:val="center"/>
              <w:rPr>
                <w:rFonts w:ascii="Times New Roman" w:hAnsi="Times New Roman"/>
                <w:sz w:val="24"/>
                <w:szCs w:val="24"/>
                <w:highlight w:val="yellow"/>
              </w:rPr>
            </w:pPr>
          </w:p>
        </w:tc>
      </w:tr>
      <w:tr w:rsidR="006E2D3A" w:rsidRPr="004B199C" w14:paraId="4C685E55" w14:textId="77777777" w:rsidTr="00E205CB">
        <w:trPr>
          <w:trHeight w:val="135"/>
          <w:jc w:val="center"/>
        </w:trPr>
        <w:tc>
          <w:tcPr>
            <w:tcW w:w="1555" w:type="dxa"/>
            <w:vMerge/>
          </w:tcPr>
          <w:p w14:paraId="1E88E594" w14:textId="77777777" w:rsidR="006E2D3A" w:rsidRPr="004B199C" w:rsidRDefault="006E2D3A" w:rsidP="004B199C">
            <w:pPr>
              <w:spacing w:after="0" w:line="240" w:lineRule="auto"/>
              <w:rPr>
                <w:rFonts w:ascii="Times New Roman" w:hAnsi="Times New Roman"/>
                <w:sz w:val="24"/>
                <w:szCs w:val="24"/>
              </w:rPr>
            </w:pPr>
          </w:p>
        </w:tc>
        <w:tc>
          <w:tcPr>
            <w:tcW w:w="4677" w:type="dxa"/>
            <w:vMerge/>
          </w:tcPr>
          <w:p w14:paraId="04DC1AF0" w14:textId="77777777" w:rsidR="006E2D3A" w:rsidRPr="004B199C" w:rsidRDefault="006E2D3A" w:rsidP="004B199C">
            <w:pPr>
              <w:spacing w:after="0" w:line="240" w:lineRule="auto"/>
              <w:rPr>
                <w:rFonts w:ascii="Times New Roman" w:hAnsi="Times New Roman"/>
                <w:sz w:val="24"/>
                <w:szCs w:val="24"/>
                <w:highlight w:val="yellow"/>
              </w:rPr>
            </w:pPr>
          </w:p>
        </w:tc>
        <w:tc>
          <w:tcPr>
            <w:tcW w:w="2410" w:type="dxa"/>
          </w:tcPr>
          <w:p w14:paraId="0B021732" w14:textId="4C346979" w:rsidR="006E2D3A" w:rsidRPr="004B199C" w:rsidRDefault="006E2D3A" w:rsidP="004B199C">
            <w:pPr>
              <w:spacing w:after="0" w:line="240" w:lineRule="auto"/>
              <w:rPr>
                <w:rFonts w:ascii="Times New Roman" w:hAnsi="Times New Roman"/>
                <w:sz w:val="24"/>
                <w:szCs w:val="24"/>
                <w:highlight w:val="yellow"/>
              </w:rPr>
            </w:pPr>
          </w:p>
        </w:tc>
        <w:tc>
          <w:tcPr>
            <w:tcW w:w="1814" w:type="dxa"/>
          </w:tcPr>
          <w:p w14:paraId="6A40A0DE" w14:textId="1274E0B1" w:rsidR="006E2D3A" w:rsidRPr="004B199C" w:rsidRDefault="006E2D3A" w:rsidP="004B199C">
            <w:pPr>
              <w:spacing w:after="0" w:line="240" w:lineRule="auto"/>
              <w:jc w:val="center"/>
              <w:rPr>
                <w:rFonts w:ascii="Times New Roman" w:hAnsi="Times New Roman"/>
                <w:sz w:val="24"/>
                <w:szCs w:val="24"/>
                <w:highlight w:val="yellow"/>
              </w:rPr>
            </w:pPr>
          </w:p>
        </w:tc>
      </w:tr>
      <w:tr w:rsidR="001A0A9A" w:rsidRPr="004B199C" w14:paraId="0F7F8DD7" w14:textId="77777777" w:rsidTr="00E205CB">
        <w:trPr>
          <w:trHeight w:val="135"/>
          <w:jc w:val="center"/>
        </w:trPr>
        <w:tc>
          <w:tcPr>
            <w:tcW w:w="1555" w:type="dxa"/>
            <w:vMerge w:val="restart"/>
          </w:tcPr>
          <w:p w14:paraId="5AF7BC1E" w14:textId="3C49948F" w:rsidR="001A0A9A" w:rsidRPr="004B199C" w:rsidRDefault="001A0A9A" w:rsidP="004B199C">
            <w:pPr>
              <w:spacing w:after="0" w:line="240" w:lineRule="auto"/>
              <w:ind w:right="-150"/>
              <w:rPr>
                <w:rFonts w:ascii="Times New Roman" w:hAnsi="Times New Roman"/>
                <w:sz w:val="24"/>
                <w:szCs w:val="24"/>
              </w:rPr>
            </w:pPr>
            <w:r w:rsidRPr="004B199C">
              <w:rPr>
                <w:rFonts w:ascii="Times New Roman" w:hAnsi="Times New Roman"/>
                <w:sz w:val="24"/>
                <w:szCs w:val="24"/>
              </w:rPr>
              <w:t>10.5 Aplicatii</w:t>
            </w:r>
          </w:p>
        </w:tc>
        <w:tc>
          <w:tcPr>
            <w:tcW w:w="4677" w:type="dxa"/>
            <w:vMerge w:val="restart"/>
            <w:shd w:val="clear" w:color="auto" w:fill="D9D9D9" w:themeFill="background1" w:themeFillShade="D9"/>
          </w:tcPr>
          <w:p w14:paraId="212F69D6" w14:textId="77777777" w:rsidR="001A0A9A" w:rsidRPr="004B199C" w:rsidRDefault="001A0A9A" w:rsidP="004B199C">
            <w:pPr>
              <w:spacing w:after="0" w:line="240" w:lineRule="auto"/>
              <w:rPr>
                <w:rFonts w:ascii="Times New Roman" w:hAnsi="Times New Roman"/>
                <w:sz w:val="24"/>
                <w:szCs w:val="24"/>
              </w:rPr>
            </w:pPr>
            <w:r w:rsidRPr="004B199C">
              <w:rPr>
                <w:rFonts w:ascii="Times New Roman" w:hAnsi="Times New Roman"/>
                <w:sz w:val="24"/>
                <w:szCs w:val="24"/>
              </w:rPr>
              <w:t>Temele de casă vor fi evaluate atât din perspectiva corectitudinii soluțiilor, cât și a modului de prezentare și argumentare a răspunsurilor.</w:t>
            </w:r>
          </w:p>
          <w:p w14:paraId="32FBF0AA" w14:textId="77777777" w:rsidR="001A0A9A" w:rsidRPr="004B199C" w:rsidRDefault="001A0A9A" w:rsidP="004B199C">
            <w:pPr>
              <w:spacing w:after="0" w:line="240" w:lineRule="auto"/>
              <w:rPr>
                <w:rFonts w:ascii="Times New Roman" w:hAnsi="Times New Roman"/>
                <w:sz w:val="24"/>
                <w:szCs w:val="24"/>
              </w:rPr>
            </w:pPr>
          </w:p>
          <w:p w14:paraId="064C6CE6" w14:textId="77777777" w:rsidR="001A0A9A" w:rsidRPr="004B199C" w:rsidRDefault="001A0A9A" w:rsidP="004B199C">
            <w:pPr>
              <w:spacing w:after="0" w:line="240" w:lineRule="auto"/>
              <w:rPr>
                <w:rFonts w:ascii="Times New Roman" w:hAnsi="Times New Roman"/>
                <w:sz w:val="24"/>
                <w:szCs w:val="24"/>
              </w:rPr>
            </w:pPr>
            <w:r w:rsidRPr="004B199C">
              <w:rPr>
                <w:rFonts w:ascii="Times New Roman" w:hAnsi="Times New Roman"/>
                <w:sz w:val="24"/>
                <w:szCs w:val="24"/>
              </w:rPr>
              <w:t>Studenții sunt încurajați să rezolve individual problemele propuse și să respecte termenele de predare stabilite. Punctualitatea și claritatea în redactarea temelor vor fi luate în considerare în evaluarea finală.</w:t>
            </w:r>
          </w:p>
          <w:p w14:paraId="3CFA5D71" w14:textId="77777777" w:rsidR="001A0A9A" w:rsidRPr="004B199C" w:rsidRDefault="001A0A9A" w:rsidP="004B199C">
            <w:pPr>
              <w:spacing w:after="0" w:line="240" w:lineRule="auto"/>
              <w:rPr>
                <w:rFonts w:ascii="Times New Roman" w:hAnsi="Times New Roman"/>
                <w:sz w:val="24"/>
                <w:szCs w:val="24"/>
              </w:rPr>
            </w:pPr>
          </w:p>
          <w:p w14:paraId="6BDF8021" w14:textId="77777777" w:rsidR="001A0A9A" w:rsidRPr="004B199C" w:rsidRDefault="001A0A9A" w:rsidP="004B199C">
            <w:pPr>
              <w:spacing w:after="0" w:line="240" w:lineRule="auto"/>
              <w:rPr>
                <w:rFonts w:ascii="Times New Roman" w:hAnsi="Times New Roman"/>
                <w:sz w:val="24"/>
                <w:szCs w:val="24"/>
              </w:rPr>
            </w:pPr>
            <w:r w:rsidRPr="004B199C">
              <w:rPr>
                <w:rFonts w:ascii="Times New Roman" w:hAnsi="Times New Roman"/>
                <w:sz w:val="24"/>
                <w:szCs w:val="24"/>
              </w:rPr>
              <w:t>Implicarea activă în activitățile din clasă, inclusiv participarea la dezbateri, rezolvarea problemelor pe tablă sau contribuții la simulări în ANSYS, va constitui un criteriu de evaluare continuă.</w:t>
            </w:r>
          </w:p>
          <w:p w14:paraId="78436826" w14:textId="77777777" w:rsidR="001A0A9A" w:rsidRPr="004B199C" w:rsidRDefault="001A0A9A" w:rsidP="004B199C">
            <w:pPr>
              <w:spacing w:after="0" w:line="240" w:lineRule="auto"/>
              <w:rPr>
                <w:rFonts w:ascii="Times New Roman" w:hAnsi="Times New Roman"/>
                <w:sz w:val="24"/>
                <w:szCs w:val="24"/>
              </w:rPr>
            </w:pPr>
          </w:p>
          <w:p w14:paraId="4CFF64E0" w14:textId="77777777" w:rsidR="001A0A9A" w:rsidRPr="004B199C" w:rsidRDefault="001A0A9A" w:rsidP="004B199C">
            <w:pPr>
              <w:spacing w:after="0" w:line="240" w:lineRule="auto"/>
              <w:rPr>
                <w:rFonts w:ascii="Times New Roman" w:hAnsi="Times New Roman"/>
                <w:sz w:val="24"/>
                <w:szCs w:val="24"/>
              </w:rPr>
            </w:pPr>
            <w:r w:rsidRPr="004B199C">
              <w:rPr>
                <w:rFonts w:ascii="Times New Roman" w:hAnsi="Times New Roman"/>
                <w:sz w:val="24"/>
                <w:szCs w:val="24"/>
              </w:rPr>
              <w:t>Calitatea întrebărilor adresate în timpul cursului sau seminarului, precum și inițiativa în explicarea unor concepte colegilor, vor fi apreciate pozitiv.</w:t>
            </w:r>
          </w:p>
          <w:p w14:paraId="7CCDD4F1" w14:textId="77777777" w:rsidR="001A0A9A" w:rsidRPr="004B199C" w:rsidRDefault="001A0A9A" w:rsidP="004B199C">
            <w:pPr>
              <w:spacing w:after="0" w:line="240" w:lineRule="auto"/>
              <w:rPr>
                <w:rFonts w:ascii="Times New Roman" w:hAnsi="Times New Roman"/>
                <w:sz w:val="24"/>
                <w:szCs w:val="24"/>
              </w:rPr>
            </w:pPr>
          </w:p>
          <w:p w14:paraId="6CF8B18C" w14:textId="7F6F0D25" w:rsidR="001A0A9A" w:rsidRPr="004B199C" w:rsidRDefault="001A0A9A" w:rsidP="004B199C">
            <w:pPr>
              <w:spacing w:after="0" w:line="240" w:lineRule="auto"/>
              <w:rPr>
                <w:rFonts w:ascii="Times New Roman" w:hAnsi="Times New Roman"/>
                <w:sz w:val="24"/>
                <w:szCs w:val="24"/>
                <w:highlight w:val="yellow"/>
              </w:rPr>
            </w:pPr>
            <w:r w:rsidRPr="004B199C">
              <w:rPr>
                <w:rFonts w:ascii="Times New Roman" w:hAnsi="Times New Roman"/>
                <w:sz w:val="24"/>
                <w:szCs w:val="24"/>
              </w:rPr>
              <w:t>Studenții care propun teme suplimentare de simulare sau explorează scenarii alternative în ANSYS pot primi puncte suplimentare la evaluarea pe parcurs.</w:t>
            </w:r>
          </w:p>
        </w:tc>
        <w:tc>
          <w:tcPr>
            <w:tcW w:w="2410" w:type="dxa"/>
          </w:tcPr>
          <w:p w14:paraId="1BC04238" w14:textId="4F8E6CBD" w:rsidR="001A0A9A" w:rsidRPr="004B199C" w:rsidRDefault="001A0A9A" w:rsidP="004B199C">
            <w:pPr>
              <w:spacing w:after="0" w:line="240" w:lineRule="auto"/>
              <w:rPr>
                <w:rFonts w:ascii="Times New Roman" w:hAnsi="Times New Roman"/>
                <w:sz w:val="24"/>
                <w:szCs w:val="24"/>
                <w:highlight w:val="yellow"/>
              </w:rPr>
            </w:pPr>
            <w:r w:rsidRPr="004B199C">
              <w:rPr>
                <w:rFonts w:ascii="Times New Roman" w:hAnsi="Times New Roman"/>
                <w:sz w:val="24"/>
                <w:szCs w:val="24"/>
              </w:rPr>
              <w:t>Evaluare teme si alte notari</w:t>
            </w:r>
          </w:p>
        </w:tc>
        <w:tc>
          <w:tcPr>
            <w:tcW w:w="1814" w:type="dxa"/>
          </w:tcPr>
          <w:p w14:paraId="39B929A6" w14:textId="7E9A826C" w:rsidR="001A0A9A" w:rsidRPr="004B199C" w:rsidRDefault="001A0A9A" w:rsidP="004B199C">
            <w:pPr>
              <w:spacing w:after="0" w:line="240" w:lineRule="auto"/>
              <w:jc w:val="center"/>
              <w:rPr>
                <w:rFonts w:ascii="Times New Roman" w:hAnsi="Times New Roman"/>
                <w:sz w:val="24"/>
                <w:szCs w:val="24"/>
                <w:highlight w:val="yellow"/>
              </w:rPr>
            </w:pPr>
            <w:r w:rsidRPr="004B199C">
              <w:rPr>
                <w:rFonts w:ascii="Times New Roman" w:hAnsi="Times New Roman"/>
                <w:sz w:val="24"/>
                <w:szCs w:val="24"/>
              </w:rPr>
              <w:t>80%</w:t>
            </w:r>
          </w:p>
        </w:tc>
      </w:tr>
      <w:tr w:rsidR="001A0A9A" w:rsidRPr="004B199C" w14:paraId="2B4116DF" w14:textId="77777777" w:rsidTr="00E205CB">
        <w:trPr>
          <w:trHeight w:val="135"/>
          <w:jc w:val="center"/>
        </w:trPr>
        <w:tc>
          <w:tcPr>
            <w:tcW w:w="1555" w:type="dxa"/>
            <w:vMerge/>
          </w:tcPr>
          <w:p w14:paraId="2B711DFD" w14:textId="77777777" w:rsidR="001A0A9A" w:rsidRPr="004B199C" w:rsidRDefault="001A0A9A" w:rsidP="004B199C">
            <w:pPr>
              <w:spacing w:after="0" w:line="240" w:lineRule="auto"/>
              <w:ind w:right="-150"/>
              <w:rPr>
                <w:rFonts w:ascii="Times New Roman" w:hAnsi="Times New Roman"/>
                <w:sz w:val="24"/>
                <w:szCs w:val="24"/>
              </w:rPr>
            </w:pPr>
          </w:p>
        </w:tc>
        <w:tc>
          <w:tcPr>
            <w:tcW w:w="4677" w:type="dxa"/>
            <w:vMerge/>
            <w:shd w:val="clear" w:color="auto" w:fill="D9D9D9" w:themeFill="background1" w:themeFillShade="D9"/>
          </w:tcPr>
          <w:p w14:paraId="2D98452F" w14:textId="33A8E997" w:rsidR="001A0A9A" w:rsidRPr="004B199C" w:rsidRDefault="001A0A9A" w:rsidP="004B199C">
            <w:pPr>
              <w:spacing w:after="0" w:line="240" w:lineRule="auto"/>
              <w:rPr>
                <w:rFonts w:ascii="Times New Roman" w:hAnsi="Times New Roman"/>
                <w:sz w:val="24"/>
                <w:szCs w:val="24"/>
                <w:highlight w:val="yellow"/>
              </w:rPr>
            </w:pPr>
          </w:p>
        </w:tc>
        <w:tc>
          <w:tcPr>
            <w:tcW w:w="2410" w:type="dxa"/>
          </w:tcPr>
          <w:p w14:paraId="45A2E07C" w14:textId="7BEE34B6" w:rsidR="001A0A9A" w:rsidRPr="004B199C" w:rsidRDefault="001A0A9A" w:rsidP="004B199C">
            <w:pPr>
              <w:spacing w:after="0" w:line="240" w:lineRule="auto"/>
              <w:rPr>
                <w:rFonts w:ascii="Times New Roman" w:hAnsi="Times New Roman"/>
                <w:sz w:val="24"/>
                <w:szCs w:val="24"/>
                <w:highlight w:val="yellow"/>
              </w:rPr>
            </w:pPr>
          </w:p>
        </w:tc>
        <w:tc>
          <w:tcPr>
            <w:tcW w:w="1814" w:type="dxa"/>
          </w:tcPr>
          <w:p w14:paraId="148AC8AB" w14:textId="3545D376" w:rsidR="001A0A9A" w:rsidRPr="004B199C" w:rsidRDefault="001A0A9A" w:rsidP="004B199C">
            <w:pPr>
              <w:spacing w:after="0" w:line="240" w:lineRule="auto"/>
              <w:jc w:val="center"/>
              <w:rPr>
                <w:rFonts w:ascii="Times New Roman" w:hAnsi="Times New Roman"/>
                <w:sz w:val="24"/>
                <w:szCs w:val="24"/>
                <w:highlight w:val="yellow"/>
              </w:rPr>
            </w:pPr>
          </w:p>
        </w:tc>
      </w:tr>
      <w:tr w:rsidR="00FD0711" w:rsidRPr="004B199C" w14:paraId="45DF9D34" w14:textId="77777777" w:rsidTr="00140F02">
        <w:trPr>
          <w:jc w:val="center"/>
        </w:trPr>
        <w:tc>
          <w:tcPr>
            <w:tcW w:w="10456" w:type="dxa"/>
            <w:gridSpan w:val="4"/>
          </w:tcPr>
          <w:p w14:paraId="7B173F2D" w14:textId="0271C666" w:rsidR="00FD0711" w:rsidRPr="004B199C" w:rsidRDefault="00FD0711" w:rsidP="004B199C">
            <w:pPr>
              <w:spacing w:after="0" w:line="240" w:lineRule="auto"/>
              <w:rPr>
                <w:rFonts w:ascii="Times New Roman" w:hAnsi="Times New Roman"/>
                <w:sz w:val="24"/>
                <w:szCs w:val="24"/>
              </w:rPr>
            </w:pPr>
            <w:r w:rsidRPr="004B199C">
              <w:rPr>
                <w:rFonts w:ascii="Times New Roman" w:hAnsi="Times New Roman"/>
                <w:sz w:val="24"/>
                <w:szCs w:val="24"/>
              </w:rPr>
              <w:t xml:space="preserve">10.6 </w:t>
            </w:r>
            <w:r w:rsidR="00816871" w:rsidRPr="004B199C">
              <w:rPr>
                <w:rFonts w:ascii="Times New Roman" w:hAnsi="Times New Roman"/>
                <w:sz w:val="24"/>
                <w:szCs w:val="24"/>
              </w:rPr>
              <w:t>Condi</w:t>
            </w:r>
            <w:r w:rsidR="001B1709" w:rsidRPr="004B199C">
              <w:rPr>
                <w:rFonts w:ascii="Times New Roman" w:hAnsi="Times New Roman"/>
                <w:sz w:val="24"/>
                <w:szCs w:val="24"/>
              </w:rPr>
              <w:t>ț</w:t>
            </w:r>
            <w:r w:rsidR="00816871" w:rsidRPr="004B199C">
              <w:rPr>
                <w:rFonts w:ascii="Times New Roman" w:hAnsi="Times New Roman"/>
                <w:sz w:val="24"/>
                <w:szCs w:val="24"/>
              </w:rPr>
              <w:t>ii de promovare</w:t>
            </w:r>
          </w:p>
        </w:tc>
      </w:tr>
      <w:tr w:rsidR="00FD0711" w:rsidRPr="004B199C" w14:paraId="61E018F6" w14:textId="77777777" w:rsidTr="00140F02">
        <w:trPr>
          <w:jc w:val="center"/>
        </w:trPr>
        <w:tc>
          <w:tcPr>
            <w:tcW w:w="10456" w:type="dxa"/>
            <w:gridSpan w:val="4"/>
          </w:tcPr>
          <w:p w14:paraId="0253BF57" w14:textId="7EF09B97" w:rsidR="00FD0711" w:rsidRPr="004B199C" w:rsidRDefault="00072B00" w:rsidP="004B199C">
            <w:pPr>
              <w:spacing w:after="0" w:line="240" w:lineRule="auto"/>
              <w:ind w:left="641"/>
              <w:rPr>
                <w:rFonts w:ascii="Times New Roman" w:hAnsi="Times New Roman"/>
                <w:sz w:val="24"/>
                <w:szCs w:val="24"/>
              </w:rPr>
            </w:pPr>
            <w:r w:rsidRPr="004B199C">
              <w:rPr>
                <w:rFonts w:ascii="Times New Roman" w:hAnsi="Times New Roman"/>
                <w:sz w:val="24"/>
                <w:szCs w:val="24"/>
              </w:rPr>
              <w:t>Ob</w:t>
            </w:r>
            <w:r w:rsidR="001B1709" w:rsidRPr="004B199C">
              <w:rPr>
                <w:rFonts w:ascii="Times New Roman" w:hAnsi="Times New Roman"/>
                <w:sz w:val="24"/>
                <w:szCs w:val="24"/>
              </w:rPr>
              <w:t>ț</w:t>
            </w:r>
            <w:r w:rsidRPr="004B199C">
              <w:rPr>
                <w:rFonts w:ascii="Times New Roman" w:hAnsi="Times New Roman"/>
                <w:sz w:val="24"/>
                <w:szCs w:val="24"/>
              </w:rPr>
              <w:t>inerea a 50% din punctajul total</w:t>
            </w:r>
            <w:r w:rsidR="00F054FF" w:rsidRPr="004B199C">
              <w:rPr>
                <w:rFonts w:ascii="Times New Roman" w:hAnsi="Times New Roman"/>
                <w:sz w:val="24"/>
                <w:szCs w:val="24"/>
              </w:rPr>
              <w:t>.</w:t>
            </w:r>
          </w:p>
        </w:tc>
      </w:tr>
    </w:tbl>
    <w:p w14:paraId="30D7B7C9" w14:textId="2F724456" w:rsidR="00DC450D" w:rsidRPr="004B199C" w:rsidRDefault="00EF61F2" w:rsidP="004B199C">
      <w:pPr>
        <w:spacing w:after="0" w:line="240" w:lineRule="auto"/>
        <w:rPr>
          <w:rFonts w:ascii="Times New Roman" w:hAnsi="Times New Roman"/>
          <w:sz w:val="24"/>
          <w:szCs w:val="24"/>
        </w:rPr>
      </w:pPr>
      <w:r w:rsidRPr="004B199C">
        <w:rPr>
          <w:rFonts w:ascii="Times New Roman" w:hAnsi="Times New Roman"/>
          <w:sz w:val="24"/>
          <w:szCs w:val="24"/>
        </w:rPr>
        <w:t xml:space="preserve"> </w:t>
      </w:r>
    </w:p>
    <w:p w14:paraId="4DB46AF0" w14:textId="77777777" w:rsidR="00E205CB" w:rsidRPr="004B199C" w:rsidRDefault="00E205CB" w:rsidP="004B199C">
      <w:pPr>
        <w:spacing w:after="0"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4B199C" w14:paraId="78BF18FD" w14:textId="77777777" w:rsidTr="003075CA">
        <w:tc>
          <w:tcPr>
            <w:tcW w:w="2207" w:type="dxa"/>
          </w:tcPr>
          <w:p w14:paraId="5F83081C" w14:textId="3404720E" w:rsidR="00072B00" w:rsidRPr="004B199C" w:rsidRDefault="00072B00" w:rsidP="004B199C">
            <w:pPr>
              <w:rPr>
                <w:rFonts w:ascii="Times New Roman" w:hAnsi="Times New Roman"/>
                <w:sz w:val="24"/>
                <w:szCs w:val="24"/>
              </w:rPr>
            </w:pPr>
            <w:r w:rsidRPr="004B199C">
              <w:rPr>
                <w:rFonts w:ascii="Times New Roman" w:hAnsi="Times New Roman"/>
                <w:sz w:val="24"/>
                <w:szCs w:val="24"/>
              </w:rPr>
              <w:t>Data completării</w:t>
            </w:r>
            <w:r w:rsidR="00536B72" w:rsidRPr="004B199C">
              <w:rPr>
                <w:rFonts w:ascii="Times New Roman" w:hAnsi="Times New Roman"/>
                <w:sz w:val="24"/>
                <w:szCs w:val="24"/>
              </w:rPr>
              <w:t xml:space="preserve"> </w:t>
            </w:r>
          </w:p>
        </w:tc>
        <w:tc>
          <w:tcPr>
            <w:tcW w:w="4277" w:type="dxa"/>
          </w:tcPr>
          <w:p w14:paraId="169F6AC2" w14:textId="2998471F" w:rsidR="00072B00" w:rsidRPr="004B199C" w:rsidRDefault="00072B00" w:rsidP="004B199C">
            <w:pPr>
              <w:rPr>
                <w:rFonts w:ascii="Times New Roman" w:hAnsi="Times New Roman"/>
                <w:sz w:val="24"/>
                <w:szCs w:val="24"/>
              </w:rPr>
            </w:pPr>
            <w:r w:rsidRPr="004B199C">
              <w:rPr>
                <w:rFonts w:ascii="Times New Roman" w:hAnsi="Times New Roman"/>
                <w:sz w:val="24"/>
                <w:szCs w:val="24"/>
              </w:rPr>
              <w:t>Titular de curs</w:t>
            </w:r>
          </w:p>
          <w:p w14:paraId="40DB0ACA" w14:textId="24EEFD42" w:rsidR="003C6DC8" w:rsidRPr="004B199C" w:rsidRDefault="00F26EE1" w:rsidP="004B199C">
            <w:pPr>
              <w:rPr>
                <w:rFonts w:ascii="Times New Roman" w:hAnsi="Times New Roman"/>
                <w:sz w:val="24"/>
                <w:szCs w:val="24"/>
              </w:rPr>
            </w:pPr>
            <w:r w:rsidRPr="004B199C">
              <w:rPr>
                <w:rFonts w:ascii="Times New Roman" w:hAnsi="Times New Roman"/>
                <w:sz w:val="24"/>
                <w:szCs w:val="24"/>
              </w:rPr>
              <w:t xml:space="preserve">Prof. </w:t>
            </w:r>
            <w:r w:rsidR="00140F02" w:rsidRPr="004B199C">
              <w:rPr>
                <w:rFonts w:ascii="Times New Roman" w:hAnsi="Times New Roman"/>
                <w:sz w:val="24"/>
                <w:szCs w:val="24"/>
              </w:rPr>
              <w:t xml:space="preserve">dr. ing. </w:t>
            </w:r>
            <w:r w:rsidR="006E4ABD" w:rsidRPr="004B199C">
              <w:rPr>
                <w:rFonts w:ascii="Times New Roman" w:hAnsi="Times New Roman"/>
                <w:sz w:val="24"/>
                <w:szCs w:val="24"/>
              </w:rPr>
              <w:t>Grigore Cican</w:t>
            </w:r>
          </w:p>
        </w:tc>
        <w:tc>
          <w:tcPr>
            <w:tcW w:w="3982" w:type="dxa"/>
          </w:tcPr>
          <w:p w14:paraId="5554D6DA" w14:textId="77777777" w:rsidR="003C6DC8" w:rsidRPr="004B199C" w:rsidRDefault="00072B00" w:rsidP="004B199C">
            <w:pPr>
              <w:rPr>
                <w:rFonts w:ascii="Times New Roman" w:hAnsi="Times New Roman"/>
                <w:sz w:val="24"/>
                <w:szCs w:val="24"/>
              </w:rPr>
            </w:pPr>
            <w:r w:rsidRPr="004B199C">
              <w:rPr>
                <w:rFonts w:ascii="Times New Roman" w:hAnsi="Times New Roman"/>
                <w:sz w:val="24"/>
                <w:szCs w:val="24"/>
              </w:rPr>
              <w:t xml:space="preserve">Titular de </w:t>
            </w:r>
            <w:r w:rsidR="003075CA" w:rsidRPr="004B199C">
              <w:rPr>
                <w:rFonts w:ascii="Times New Roman" w:hAnsi="Times New Roman"/>
                <w:sz w:val="24"/>
                <w:szCs w:val="24"/>
              </w:rPr>
              <w:t>aplicații</w:t>
            </w:r>
          </w:p>
          <w:p w14:paraId="2E39C173" w14:textId="7F76A2D7" w:rsidR="00F26EE1" w:rsidRPr="004B199C" w:rsidRDefault="006E4ABD" w:rsidP="004B199C">
            <w:pPr>
              <w:rPr>
                <w:rFonts w:ascii="Times New Roman" w:hAnsi="Times New Roman"/>
                <w:sz w:val="24"/>
                <w:szCs w:val="24"/>
              </w:rPr>
            </w:pPr>
            <w:r w:rsidRPr="004B199C">
              <w:rPr>
                <w:rFonts w:ascii="Times New Roman" w:hAnsi="Times New Roman"/>
                <w:sz w:val="24"/>
                <w:szCs w:val="24"/>
              </w:rPr>
              <w:t xml:space="preserve">Prof. </w:t>
            </w:r>
            <w:r w:rsidR="00140F02" w:rsidRPr="004B199C">
              <w:rPr>
                <w:rFonts w:ascii="Times New Roman" w:hAnsi="Times New Roman"/>
                <w:sz w:val="24"/>
                <w:szCs w:val="24"/>
              </w:rPr>
              <w:t xml:space="preserve">dr. ing. </w:t>
            </w:r>
            <w:r w:rsidRPr="004B199C">
              <w:rPr>
                <w:rFonts w:ascii="Times New Roman" w:hAnsi="Times New Roman"/>
                <w:sz w:val="24"/>
                <w:szCs w:val="24"/>
              </w:rPr>
              <w:t>Grigore Cican</w:t>
            </w:r>
          </w:p>
        </w:tc>
      </w:tr>
      <w:tr w:rsidR="00072B00" w:rsidRPr="004B199C" w14:paraId="6FD081A3" w14:textId="77777777" w:rsidTr="003075CA">
        <w:tc>
          <w:tcPr>
            <w:tcW w:w="2207" w:type="dxa"/>
          </w:tcPr>
          <w:p w14:paraId="346C1E2C" w14:textId="77777777" w:rsidR="00072B00" w:rsidRPr="004B199C" w:rsidRDefault="00072B00" w:rsidP="004B199C">
            <w:pPr>
              <w:rPr>
                <w:rFonts w:ascii="Times New Roman" w:hAnsi="Times New Roman"/>
                <w:sz w:val="24"/>
                <w:szCs w:val="24"/>
              </w:rPr>
            </w:pPr>
          </w:p>
        </w:tc>
        <w:tc>
          <w:tcPr>
            <w:tcW w:w="4277" w:type="dxa"/>
            <w:tcBorders>
              <w:bottom w:val="single" w:sz="4" w:space="0" w:color="auto"/>
            </w:tcBorders>
          </w:tcPr>
          <w:p w14:paraId="32CE3FC6" w14:textId="77777777" w:rsidR="00072B00" w:rsidRPr="004B199C" w:rsidRDefault="00072B00" w:rsidP="004B199C">
            <w:pPr>
              <w:rPr>
                <w:rFonts w:ascii="Times New Roman" w:hAnsi="Times New Roman"/>
                <w:sz w:val="24"/>
                <w:szCs w:val="24"/>
              </w:rPr>
            </w:pPr>
          </w:p>
        </w:tc>
        <w:tc>
          <w:tcPr>
            <w:tcW w:w="3982" w:type="dxa"/>
            <w:tcBorders>
              <w:bottom w:val="single" w:sz="4" w:space="0" w:color="auto"/>
            </w:tcBorders>
          </w:tcPr>
          <w:p w14:paraId="2D7154D7" w14:textId="77777777" w:rsidR="00072B00" w:rsidRPr="004B199C" w:rsidRDefault="00072B00" w:rsidP="004B199C">
            <w:pPr>
              <w:rPr>
                <w:rFonts w:ascii="Times New Roman" w:hAnsi="Times New Roman"/>
                <w:sz w:val="24"/>
                <w:szCs w:val="24"/>
              </w:rPr>
            </w:pPr>
          </w:p>
        </w:tc>
      </w:tr>
      <w:tr w:rsidR="00072B00" w:rsidRPr="004B199C" w14:paraId="70CCFEEC" w14:textId="77777777" w:rsidTr="003075CA">
        <w:tc>
          <w:tcPr>
            <w:tcW w:w="2207" w:type="dxa"/>
          </w:tcPr>
          <w:p w14:paraId="3FBAC7CE" w14:textId="77777777" w:rsidR="00072B00" w:rsidRPr="004B199C" w:rsidRDefault="00072B00" w:rsidP="004B199C">
            <w:pPr>
              <w:rPr>
                <w:rFonts w:ascii="Times New Roman" w:hAnsi="Times New Roman"/>
                <w:sz w:val="24"/>
                <w:szCs w:val="24"/>
              </w:rPr>
            </w:pPr>
          </w:p>
        </w:tc>
        <w:tc>
          <w:tcPr>
            <w:tcW w:w="4277" w:type="dxa"/>
            <w:tcBorders>
              <w:top w:val="single" w:sz="4" w:space="0" w:color="auto"/>
            </w:tcBorders>
          </w:tcPr>
          <w:p w14:paraId="7B900FF6" w14:textId="77777777" w:rsidR="00072B00" w:rsidRPr="004B199C" w:rsidRDefault="00072B00" w:rsidP="004B199C">
            <w:pPr>
              <w:rPr>
                <w:rFonts w:ascii="Times New Roman" w:hAnsi="Times New Roman"/>
                <w:sz w:val="24"/>
                <w:szCs w:val="24"/>
              </w:rPr>
            </w:pPr>
          </w:p>
        </w:tc>
        <w:tc>
          <w:tcPr>
            <w:tcW w:w="3982" w:type="dxa"/>
            <w:tcBorders>
              <w:top w:val="single" w:sz="4" w:space="0" w:color="auto"/>
            </w:tcBorders>
          </w:tcPr>
          <w:p w14:paraId="60C1404F" w14:textId="77777777" w:rsidR="00072B00" w:rsidRPr="004B199C" w:rsidRDefault="00072B00" w:rsidP="004B199C">
            <w:pPr>
              <w:rPr>
                <w:rFonts w:ascii="Times New Roman" w:hAnsi="Times New Roman"/>
                <w:sz w:val="24"/>
                <w:szCs w:val="24"/>
              </w:rPr>
            </w:pPr>
          </w:p>
        </w:tc>
      </w:tr>
      <w:tr w:rsidR="00072B00" w:rsidRPr="004B199C" w14:paraId="39AA7B7F" w14:textId="77777777" w:rsidTr="003075CA">
        <w:tc>
          <w:tcPr>
            <w:tcW w:w="2207" w:type="dxa"/>
          </w:tcPr>
          <w:p w14:paraId="562E954C" w14:textId="66B086F1" w:rsidR="00072B00" w:rsidRPr="004B199C" w:rsidRDefault="00072B00" w:rsidP="004B199C">
            <w:pPr>
              <w:rPr>
                <w:rFonts w:ascii="Times New Roman" w:hAnsi="Times New Roman"/>
                <w:sz w:val="24"/>
                <w:szCs w:val="24"/>
              </w:rPr>
            </w:pPr>
            <w:r w:rsidRPr="004B199C">
              <w:rPr>
                <w:rFonts w:ascii="Times New Roman" w:hAnsi="Times New Roman"/>
                <w:sz w:val="24"/>
                <w:szCs w:val="24"/>
              </w:rPr>
              <w:t xml:space="preserve">Data avizării </w:t>
            </w:r>
          </w:p>
        </w:tc>
        <w:tc>
          <w:tcPr>
            <w:tcW w:w="8259" w:type="dxa"/>
            <w:gridSpan w:val="2"/>
          </w:tcPr>
          <w:p w14:paraId="56E69400" w14:textId="513483C9" w:rsidR="00072B00" w:rsidRPr="004B199C" w:rsidRDefault="00072B00" w:rsidP="004B199C">
            <w:pPr>
              <w:rPr>
                <w:rFonts w:ascii="Times New Roman" w:hAnsi="Times New Roman"/>
                <w:color w:val="9BBB59" w:themeColor="accent3"/>
                <w:sz w:val="24"/>
                <w:szCs w:val="24"/>
              </w:rPr>
            </w:pPr>
            <w:r w:rsidRPr="004B199C">
              <w:rPr>
                <w:rFonts w:ascii="Times New Roman" w:hAnsi="Times New Roman"/>
                <w:sz w:val="24"/>
                <w:szCs w:val="24"/>
              </w:rPr>
              <w:t xml:space="preserve">Director </w:t>
            </w:r>
            <w:r w:rsidR="00F26EE1" w:rsidRPr="004B199C">
              <w:rPr>
                <w:rFonts w:ascii="Times New Roman" w:hAnsi="Times New Roman"/>
                <w:sz w:val="24"/>
                <w:szCs w:val="24"/>
              </w:rPr>
              <w:t xml:space="preserve">Prof. </w:t>
            </w:r>
            <w:r w:rsidR="00140F02" w:rsidRPr="004B199C">
              <w:rPr>
                <w:rFonts w:ascii="Times New Roman" w:hAnsi="Times New Roman"/>
                <w:sz w:val="24"/>
                <w:szCs w:val="24"/>
              </w:rPr>
              <w:t xml:space="preserve">dr. ing. </w:t>
            </w:r>
            <w:r w:rsidR="00B06378" w:rsidRPr="004B199C">
              <w:rPr>
                <w:rFonts w:ascii="Times New Roman" w:hAnsi="Times New Roman"/>
                <w:sz w:val="24"/>
                <w:szCs w:val="24"/>
              </w:rPr>
              <w:t>Marius Stoia</w:t>
            </w:r>
          </w:p>
          <w:p w14:paraId="09CF9E52" w14:textId="77777777" w:rsidR="003C6DC8" w:rsidRPr="004B199C" w:rsidRDefault="003C6DC8" w:rsidP="004B199C">
            <w:pPr>
              <w:rPr>
                <w:rFonts w:ascii="Times New Roman" w:hAnsi="Times New Roman"/>
                <w:sz w:val="24"/>
                <w:szCs w:val="24"/>
              </w:rPr>
            </w:pPr>
          </w:p>
          <w:p w14:paraId="2497EC3C" w14:textId="73938792" w:rsidR="00FB6888" w:rsidRPr="004B199C" w:rsidRDefault="00FB6888" w:rsidP="004B199C">
            <w:pPr>
              <w:rPr>
                <w:rFonts w:ascii="Times New Roman" w:hAnsi="Times New Roman"/>
                <w:sz w:val="24"/>
                <w:szCs w:val="24"/>
              </w:rPr>
            </w:pPr>
            <w:r w:rsidRPr="004B199C">
              <w:rPr>
                <w:rFonts w:ascii="Times New Roman" w:hAnsi="Times New Roman"/>
                <w:sz w:val="24"/>
                <w:szCs w:val="24"/>
              </w:rPr>
              <w:lastRenderedPageBreak/>
              <w:t>___________________________________________________________________</w:t>
            </w:r>
          </w:p>
          <w:p w14:paraId="49BB8357" w14:textId="1808CC72" w:rsidR="00FB6888" w:rsidRPr="004B199C" w:rsidRDefault="00FB6888" w:rsidP="004B199C">
            <w:pPr>
              <w:rPr>
                <w:rFonts w:ascii="Times New Roman" w:hAnsi="Times New Roman"/>
                <w:sz w:val="24"/>
                <w:szCs w:val="24"/>
              </w:rPr>
            </w:pPr>
          </w:p>
        </w:tc>
      </w:tr>
    </w:tbl>
    <w:p w14:paraId="130709C1" w14:textId="77777777" w:rsidR="00FD0711" w:rsidRPr="004B199C" w:rsidRDefault="00FD0711" w:rsidP="004B199C">
      <w:pPr>
        <w:spacing w:after="0" w:line="240" w:lineRule="auto"/>
        <w:rPr>
          <w:rFonts w:ascii="Times New Roman" w:hAnsi="Times New Roman"/>
          <w:sz w:val="24"/>
          <w:szCs w:val="24"/>
        </w:rPr>
      </w:pPr>
    </w:p>
    <w:sectPr w:rsidR="00FD0711" w:rsidRPr="004B199C" w:rsidSect="00F41FD9">
      <w:headerReference w:type="default" r:id="rId11"/>
      <w:pgSz w:w="11906" w:h="16838" w:code="9"/>
      <w:pgMar w:top="680" w:right="720" w:bottom="680" w:left="720" w:header="56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3A3F" w14:textId="77777777" w:rsidR="00B64B9F" w:rsidRDefault="00B64B9F" w:rsidP="006B0230">
      <w:pPr>
        <w:spacing w:after="0" w:line="240" w:lineRule="auto"/>
      </w:pPr>
      <w:r>
        <w:separator/>
      </w:r>
    </w:p>
  </w:endnote>
  <w:endnote w:type="continuationSeparator" w:id="0">
    <w:p w14:paraId="35AD50F9" w14:textId="77777777" w:rsidR="00B64B9F" w:rsidRDefault="00B64B9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7D34" w14:textId="77777777" w:rsidR="00B64B9F" w:rsidRDefault="00B64B9F" w:rsidP="006B0230">
      <w:pPr>
        <w:spacing w:after="0" w:line="240" w:lineRule="auto"/>
      </w:pPr>
      <w:r>
        <w:separator/>
      </w:r>
    </w:p>
  </w:footnote>
  <w:footnote w:type="continuationSeparator" w:id="0">
    <w:p w14:paraId="226623BF" w14:textId="77777777" w:rsidR="00B64B9F" w:rsidRDefault="00B64B9F"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584"/>
      <w:tblW w:w="4957" w:type="pct"/>
      <w:tblLook w:val="04A0" w:firstRow="1" w:lastRow="0" w:firstColumn="1" w:lastColumn="0" w:noHBand="0" w:noVBand="1"/>
    </w:tblPr>
    <w:tblGrid>
      <w:gridCol w:w="1271"/>
      <w:gridCol w:w="7904"/>
      <w:gridCol w:w="1415"/>
    </w:tblGrid>
    <w:tr w:rsidR="00F41FD9" w:rsidRPr="00504204" w14:paraId="21461FC9" w14:textId="77777777" w:rsidTr="00F41FD9">
      <w:trPr>
        <w:trHeight w:val="998"/>
      </w:trPr>
      <w:tc>
        <w:tcPr>
          <w:tcW w:w="600" w:type="pct"/>
          <w:vAlign w:val="center"/>
        </w:tcPr>
        <w:p w14:paraId="1231B63F" w14:textId="36799F5F" w:rsidR="00F41FD9" w:rsidRPr="00504204" w:rsidRDefault="00F41FD9" w:rsidP="00F41FD9">
          <w:pPr>
            <w:pStyle w:val="Header"/>
            <w:spacing w:after="0"/>
          </w:pPr>
        </w:p>
      </w:tc>
      <w:tc>
        <w:tcPr>
          <w:tcW w:w="3732" w:type="pct"/>
          <w:vAlign w:val="center"/>
        </w:tcPr>
        <w:p w14:paraId="182940DE" w14:textId="72E3D17B" w:rsidR="00F41FD9" w:rsidRPr="001249D6" w:rsidRDefault="00F41FD9" w:rsidP="00F41FD9">
          <w:pPr>
            <w:pStyle w:val="Header"/>
            <w:spacing w:after="0" w:line="240" w:lineRule="auto"/>
            <w:jc w:val="center"/>
            <w:rPr>
              <w:rFonts w:ascii="Arial" w:hAnsi="Arial" w:cs="Arial"/>
              <w:b/>
              <w:sz w:val="20"/>
              <w:szCs w:val="20"/>
            </w:rPr>
          </w:pPr>
          <w:r>
            <w:rPr>
              <w:noProof/>
            </w:rPr>
            <w:drawing>
              <wp:anchor distT="0" distB="0" distL="114300" distR="114300" simplePos="0" relativeHeight="251661824" behindDoc="1" locked="0" layoutInCell="1" allowOverlap="1" wp14:anchorId="0F3A7629" wp14:editId="1D743A1F">
                <wp:simplePos x="0" y="0"/>
                <wp:positionH relativeFrom="margin">
                  <wp:posOffset>-474345</wp:posOffset>
                </wp:positionH>
                <wp:positionV relativeFrom="paragraph">
                  <wp:posOffset>168910</wp:posOffset>
                </wp:positionV>
                <wp:extent cx="777240" cy="777240"/>
                <wp:effectExtent l="0" t="0" r="3810" b="3810"/>
                <wp:wrapNone/>
                <wp:docPr id="1476659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A3E0C" w14:textId="77777777" w:rsidR="00F41FD9" w:rsidRPr="00504204" w:rsidRDefault="00F41FD9" w:rsidP="00F41FD9">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7B1B0B14" w14:textId="77777777" w:rsidR="00F41FD9" w:rsidRPr="00A97B4B" w:rsidRDefault="00F41FD9" w:rsidP="00F41FD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857A4C">
            <w:rPr>
              <w:rFonts w:ascii="Arial" w:hAnsi="Arial" w:cs="Arial"/>
              <w:b/>
              <w:sz w:val="20"/>
              <w:szCs w:val="20"/>
            </w:rPr>
            <w:t xml:space="preserve"> </w:t>
          </w:r>
          <w:r w:rsidRPr="00813D0D">
            <w:rPr>
              <w:rFonts w:ascii="Arial" w:hAnsi="Arial" w:cs="Arial"/>
              <w:b/>
              <w:sz w:val="28"/>
              <w:szCs w:val="28"/>
            </w:rPr>
            <w:t>INGINERIE AEROSPAŢIALĂ</w:t>
          </w:r>
          <w:r>
            <w:rPr>
              <w:rFonts w:ascii="Arial" w:hAnsi="Arial" w:cs="Arial"/>
              <w:b/>
              <w:sz w:val="28"/>
              <w:szCs w:val="28"/>
            </w:rPr>
            <w:t xml:space="preserve"> </w:t>
          </w:r>
        </w:p>
      </w:tc>
      <w:tc>
        <w:tcPr>
          <w:tcW w:w="668" w:type="pct"/>
          <w:vAlign w:val="center"/>
        </w:tcPr>
        <w:p w14:paraId="5784EB5C" w14:textId="59B2B678" w:rsidR="00F41FD9" w:rsidRPr="00504204" w:rsidRDefault="00F41FD9" w:rsidP="00F41FD9">
          <w:pPr>
            <w:pStyle w:val="Header"/>
            <w:spacing w:after="0"/>
            <w:jc w:val="center"/>
          </w:pPr>
          <w:r w:rsidRPr="00DA5614">
            <w:rPr>
              <w:noProof/>
              <w:sz w:val="28"/>
              <w:szCs w:val="24"/>
            </w:rPr>
            <w:drawing>
              <wp:inline distT="0" distB="0" distL="0" distR="0" wp14:anchorId="2DA79CA8" wp14:editId="11F75CE0">
                <wp:extent cx="733425" cy="742950"/>
                <wp:effectExtent l="0" t="0" r="9525" b="0"/>
                <wp:docPr id="783773306"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w14:paraId="3FFC0D45" w14:textId="6025F4F7"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1C2"/>
    <w:multiLevelType w:val="multilevel"/>
    <w:tmpl w:val="A62C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293C"/>
    <w:multiLevelType w:val="multilevel"/>
    <w:tmpl w:val="4340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D141C"/>
    <w:multiLevelType w:val="hybridMultilevel"/>
    <w:tmpl w:val="3A36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01BE"/>
    <w:multiLevelType w:val="multilevel"/>
    <w:tmpl w:val="E412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D7BA5"/>
    <w:multiLevelType w:val="multilevel"/>
    <w:tmpl w:val="8E1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F5CE8"/>
    <w:multiLevelType w:val="multilevel"/>
    <w:tmpl w:val="D08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533E3"/>
    <w:multiLevelType w:val="multilevel"/>
    <w:tmpl w:val="9970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F5B5E"/>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E4D58"/>
    <w:multiLevelType w:val="hybridMultilevel"/>
    <w:tmpl w:val="D9BA3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AD1A9F"/>
    <w:multiLevelType w:val="multilevel"/>
    <w:tmpl w:val="1154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24EC3"/>
    <w:multiLevelType w:val="multilevel"/>
    <w:tmpl w:val="AB6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A2EF6"/>
    <w:multiLevelType w:val="multilevel"/>
    <w:tmpl w:val="88DE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D465E"/>
    <w:multiLevelType w:val="multilevel"/>
    <w:tmpl w:val="6BF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43E7"/>
    <w:multiLevelType w:val="multilevel"/>
    <w:tmpl w:val="8EF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11B63"/>
    <w:multiLevelType w:val="multilevel"/>
    <w:tmpl w:val="C23A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728BD"/>
    <w:multiLevelType w:val="hybridMultilevel"/>
    <w:tmpl w:val="40209B1C"/>
    <w:lvl w:ilvl="0" w:tplc="04090001">
      <w:start w:val="1"/>
      <w:numFmt w:val="bullet"/>
      <w:lvlText w:val=""/>
      <w:lvlJc w:val="left"/>
      <w:pPr>
        <w:ind w:left="594" w:hanging="360"/>
      </w:pPr>
      <w:rPr>
        <w:rFonts w:ascii="Symbol" w:hAnsi="Symbol" w:hint="default"/>
      </w:rPr>
    </w:lvl>
    <w:lvl w:ilvl="1" w:tplc="04090003">
      <w:start w:val="1"/>
      <w:numFmt w:val="bullet"/>
      <w:lvlText w:val="o"/>
      <w:lvlJc w:val="left"/>
      <w:pPr>
        <w:ind w:left="1314" w:hanging="360"/>
      </w:pPr>
      <w:rPr>
        <w:rFonts w:ascii="Courier New" w:hAnsi="Courier New" w:cs="Courier New" w:hint="default"/>
      </w:rPr>
    </w:lvl>
    <w:lvl w:ilvl="2" w:tplc="04090005" w:tentative="1">
      <w:start w:val="1"/>
      <w:numFmt w:val="bullet"/>
      <w:lvlText w:val=""/>
      <w:lvlJc w:val="left"/>
      <w:pPr>
        <w:ind w:left="2034" w:hanging="360"/>
      </w:pPr>
      <w:rPr>
        <w:rFonts w:ascii="Wingdings" w:hAnsi="Wingdings" w:hint="default"/>
      </w:rPr>
    </w:lvl>
    <w:lvl w:ilvl="3" w:tplc="04090001" w:tentative="1">
      <w:start w:val="1"/>
      <w:numFmt w:val="bullet"/>
      <w:lvlText w:val=""/>
      <w:lvlJc w:val="left"/>
      <w:pPr>
        <w:ind w:left="2754" w:hanging="360"/>
      </w:pPr>
      <w:rPr>
        <w:rFonts w:ascii="Symbol" w:hAnsi="Symbol" w:hint="default"/>
      </w:rPr>
    </w:lvl>
    <w:lvl w:ilvl="4" w:tplc="04090003" w:tentative="1">
      <w:start w:val="1"/>
      <w:numFmt w:val="bullet"/>
      <w:lvlText w:val="o"/>
      <w:lvlJc w:val="left"/>
      <w:pPr>
        <w:ind w:left="3474" w:hanging="360"/>
      </w:pPr>
      <w:rPr>
        <w:rFonts w:ascii="Courier New" w:hAnsi="Courier New" w:cs="Courier New" w:hint="default"/>
      </w:rPr>
    </w:lvl>
    <w:lvl w:ilvl="5" w:tplc="04090005" w:tentative="1">
      <w:start w:val="1"/>
      <w:numFmt w:val="bullet"/>
      <w:lvlText w:val=""/>
      <w:lvlJc w:val="left"/>
      <w:pPr>
        <w:ind w:left="4194" w:hanging="360"/>
      </w:pPr>
      <w:rPr>
        <w:rFonts w:ascii="Wingdings" w:hAnsi="Wingdings" w:hint="default"/>
      </w:rPr>
    </w:lvl>
    <w:lvl w:ilvl="6" w:tplc="04090001" w:tentative="1">
      <w:start w:val="1"/>
      <w:numFmt w:val="bullet"/>
      <w:lvlText w:val=""/>
      <w:lvlJc w:val="left"/>
      <w:pPr>
        <w:ind w:left="4914" w:hanging="360"/>
      </w:pPr>
      <w:rPr>
        <w:rFonts w:ascii="Symbol" w:hAnsi="Symbol" w:hint="default"/>
      </w:rPr>
    </w:lvl>
    <w:lvl w:ilvl="7" w:tplc="04090003" w:tentative="1">
      <w:start w:val="1"/>
      <w:numFmt w:val="bullet"/>
      <w:lvlText w:val="o"/>
      <w:lvlJc w:val="left"/>
      <w:pPr>
        <w:ind w:left="5634" w:hanging="360"/>
      </w:pPr>
      <w:rPr>
        <w:rFonts w:ascii="Courier New" w:hAnsi="Courier New" w:cs="Courier New" w:hint="default"/>
      </w:rPr>
    </w:lvl>
    <w:lvl w:ilvl="8" w:tplc="04090005" w:tentative="1">
      <w:start w:val="1"/>
      <w:numFmt w:val="bullet"/>
      <w:lvlText w:val=""/>
      <w:lvlJc w:val="left"/>
      <w:pPr>
        <w:ind w:left="6354" w:hanging="360"/>
      </w:pPr>
      <w:rPr>
        <w:rFonts w:ascii="Wingdings" w:hAnsi="Wingdings" w:hint="default"/>
      </w:rPr>
    </w:lvl>
  </w:abstractNum>
  <w:abstractNum w:abstractNumId="16" w15:restartNumberingAfterBreak="0">
    <w:nsid w:val="47C477E0"/>
    <w:multiLevelType w:val="multilevel"/>
    <w:tmpl w:val="22BE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87CBE"/>
    <w:multiLevelType w:val="multilevel"/>
    <w:tmpl w:val="C22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149B5"/>
    <w:multiLevelType w:val="multilevel"/>
    <w:tmpl w:val="C3B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83278"/>
    <w:multiLevelType w:val="multilevel"/>
    <w:tmpl w:val="BD14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87475"/>
    <w:multiLevelType w:val="multilevel"/>
    <w:tmpl w:val="022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87E5C"/>
    <w:multiLevelType w:val="multilevel"/>
    <w:tmpl w:val="E38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1537F"/>
    <w:multiLevelType w:val="multilevel"/>
    <w:tmpl w:val="C6E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735912">
    <w:abstractNumId w:val="18"/>
  </w:num>
  <w:num w:numId="2" w16cid:durableId="691152511">
    <w:abstractNumId w:val="15"/>
  </w:num>
  <w:num w:numId="3" w16cid:durableId="1537428529">
    <w:abstractNumId w:val="2"/>
  </w:num>
  <w:num w:numId="4" w16cid:durableId="492837482">
    <w:abstractNumId w:val="7"/>
  </w:num>
  <w:num w:numId="5" w16cid:durableId="843056776">
    <w:abstractNumId w:val="21"/>
  </w:num>
  <w:num w:numId="6" w16cid:durableId="455828860">
    <w:abstractNumId w:val="8"/>
  </w:num>
  <w:num w:numId="7" w16cid:durableId="757481740">
    <w:abstractNumId w:val="5"/>
  </w:num>
  <w:num w:numId="8" w16cid:durableId="1391031950">
    <w:abstractNumId w:val="20"/>
  </w:num>
  <w:num w:numId="9" w16cid:durableId="724180130">
    <w:abstractNumId w:val="9"/>
  </w:num>
  <w:num w:numId="10" w16cid:durableId="537278071">
    <w:abstractNumId w:val="13"/>
  </w:num>
  <w:num w:numId="11" w16cid:durableId="207570459">
    <w:abstractNumId w:val="12"/>
  </w:num>
  <w:num w:numId="12" w16cid:durableId="1828671759">
    <w:abstractNumId w:val="11"/>
  </w:num>
  <w:num w:numId="13" w16cid:durableId="435448394">
    <w:abstractNumId w:val="6"/>
  </w:num>
  <w:num w:numId="14" w16cid:durableId="1484272954">
    <w:abstractNumId w:val="1"/>
  </w:num>
  <w:num w:numId="15" w16cid:durableId="60375432">
    <w:abstractNumId w:val="0"/>
  </w:num>
  <w:num w:numId="16" w16cid:durableId="1155683659">
    <w:abstractNumId w:val="3"/>
  </w:num>
  <w:num w:numId="17" w16cid:durableId="458691873">
    <w:abstractNumId w:val="16"/>
  </w:num>
  <w:num w:numId="18" w16cid:durableId="72747561">
    <w:abstractNumId w:val="14"/>
  </w:num>
  <w:num w:numId="19" w16cid:durableId="277951000">
    <w:abstractNumId w:val="17"/>
  </w:num>
  <w:num w:numId="20" w16cid:durableId="1923948644">
    <w:abstractNumId w:val="4"/>
  </w:num>
  <w:num w:numId="21" w16cid:durableId="1433475755">
    <w:abstractNumId w:val="19"/>
  </w:num>
  <w:num w:numId="22" w16cid:durableId="602613597">
    <w:abstractNumId w:val="23"/>
  </w:num>
  <w:num w:numId="23" w16cid:durableId="537207380">
    <w:abstractNumId w:val="22"/>
  </w:num>
  <w:num w:numId="24" w16cid:durableId="193043063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F77"/>
    <w:rsid w:val="00001821"/>
    <w:rsid w:val="000047A4"/>
    <w:rsid w:val="000067D9"/>
    <w:rsid w:val="00021AA3"/>
    <w:rsid w:val="00024FEB"/>
    <w:rsid w:val="00042830"/>
    <w:rsid w:val="00046995"/>
    <w:rsid w:val="00051BDC"/>
    <w:rsid w:val="00057E55"/>
    <w:rsid w:val="000626B3"/>
    <w:rsid w:val="0007008C"/>
    <w:rsid w:val="0007194F"/>
    <w:rsid w:val="00072B00"/>
    <w:rsid w:val="00077E6C"/>
    <w:rsid w:val="0008100D"/>
    <w:rsid w:val="00084115"/>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40F02"/>
    <w:rsid w:val="00155123"/>
    <w:rsid w:val="00161CC5"/>
    <w:rsid w:val="00182C22"/>
    <w:rsid w:val="00185689"/>
    <w:rsid w:val="001878EA"/>
    <w:rsid w:val="00196FD8"/>
    <w:rsid w:val="001A0A9A"/>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44F6"/>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2F7"/>
    <w:rsid w:val="002D5B8A"/>
    <w:rsid w:val="002D606A"/>
    <w:rsid w:val="002D6D63"/>
    <w:rsid w:val="002E3E12"/>
    <w:rsid w:val="002E5ECA"/>
    <w:rsid w:val="002F0971"/>
    <w:rsid w:val="0030592F"/>
    <w:rsid w:val="003075CA"/>
    <w:rsid w:val="00323BAF"/>
    <w:rsid w:val="00324AAD"/>
    <w:rsid w:val="00333131"/>
    <w:rsid w:val="003341B8"/>
    <w:rsid w:val="00336F9F"/>
    <w:rsid w:val="00342960"/>
    <w:rsid w:val="003437E4"/>
    <w:rsid w:val="0034390B"/>
    <w:rsid w:val="00343DED"/>
    <w:rsid w:val="00347340"/>
    <w:rsid w:val="00347F53"/>
    <w:rsid w:val="003515D2"/>
    <w:rsid w:val="00351DD4"/>
    <w:rsid w:val="00353AA1"/>
    <w:rsid w:val="0035685D"/>
    <w:rsid w:val="00363B9F"/>
    <w:rsid w:val="00364359"/>
    <w:rsid w:val="00364C75"/>
    <w:rsid w:val="003665AD"/>
    <w:rsid w:val="003679B5"/>
    <w:rsid w:val="00376720"/>
    <w:rsid w:val="003806E1"/>
    <w:rsid w:val="003A44E3"/>
    <w:rsid w:val="003A4899"/>
    <w:rsid w:val="003B55E2"/>
    <w:rsid w:val="003B5A02"/>
    <w:rsid w:val="003B7974"/>
    <w:rsid w:val="003C430C"/>
    <w:rsid w:val="003C6DC8"/>
    <w:rsid w:val="003D0D85"/>
    <w:rsid w:val="003D1D3B"/>
    <w:rsid w:val="003E03E6"/>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199C"/>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63549"/>
    <w:rsid w:val="00575A0E"/>
    <w:rsid w:val="00576EC0"/>
    <w:rsid w:val="0058346F"/>
    <w:rsid w:val="00587DCE"/>
    <w:rsid w:val="005976E7"/>
    <w:rsid w:val="005A12E1"/>
    <w:rsid w:val="005A4B4E"/>
    <w:rsid w:val="005A6E66"/>
    <w:rsid w:val="005B19F9"/>
    <w:rsid w:val="005B402D"/>
    <w:rsid w:val="005C23EC"/>
    <w:rsid w:val="005D2AE2"/>
    <w:rsid w:val="005E20A7"/>
    <w:rsid w:val="005F0771"/>
    <w:rsid w:val="006075EF"/>
    <w:rsid w:val="00613AF1"/>
    <w:rsid w:val="00621B6B"/>
    <w:rsid w:val="00630381"/>
    <w:rsid w:val="00630BF2"/>
    <w:rsid w:val="00637494"/>
    <w:rsid w:val="00637B47"/>
    <w:rsid w:val="00640429"/>
    <w:rsid w:val="0065472F"/>
    <w:rsid w:val="00656530"/>
    <w:rsid w:val="00656C36"/>
    <w:rsid w:val="006577CD"/>
    <w:rsid w:val="00660A65"/>
    <w:rsid w:val="00663268"/>
    <w:rsid w:val="00670521"/>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4ABD"/>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6375D"/>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54F7"/>
    <w:rsid w:val="0094747F"/>
    <w:rsid w:val="009574C9"/>
    <w:rsid w:val="00962A3E"/>
    <w:rsid w:val="009739F4"/>
    <w:rsid w:val="00975323"/>
    <w:rsid w:val="00987DA3"/>
    <w:rsid w:val="00994E0F"/>
    <w:rsid w:val="009A162C"/>
    <w:rsid w:val="009A41FF"/>
    <w:rsid w:val="009A64D0"/>
    <w:rsid w:val="009B0688"/>
    <w:rsid w:val="009B449A"/>
    <w:rsid w:val="009C1184"/>
    <w:rsid w:val="009C6E3E"/>
    <w:rsid w:val="009D4571"/>
    <w:rsid w:val="009E3F09"/>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2E91"/>
    <w:rsid w:val="00A637BC"/>
    <w:rsid w:val="00A655E6"/>
    <w:rsid w:val="00A74205"/>
    <w:rsid w:val="00A7555C"/>
    <w:rsid w:val="00A76F8E"/>
    <w:rsid w:val="00A77251"/>
    <w:rsid w:val="00A8092B"/>
    <w:rsid w:val="00A934CB"/>
    <w:rsid w:val="00A93E6C"/>
    <w:rsid w:val="00A94851"/>
    <w:rsid w:val="00A97B4B"/>
    <w:rsid w:val="00AA5BBD"/>
    <w:rsid w:val="00AB18CF"/>
    <w:rsid w:val="00AB36EF"/>
    <w:rsid w:val="00AB4BB4"/>
    <w:rsid w:val="00AB549C"/>
    <w:rsid w:val="00AB64C7"/>
    <w:rsid w:val="00AD46A4"/>
    <w:rsid w:val="00AD48B4"/>
    <w:rsid w:val="00AD6760"/>
    <w:rsid w:val="00AE0EFD"/>
    <w:rsid w:val="00B06378"/>
    <w:rsid w:val="00B13421"/>
    <w:rsid w:val="00B33D7D"/>
    <w:rsid w:val="00B4650B"/>
    <w:rsid w:val="00B53C95"/>
    <w:rsid w:val="00B54B49"/>
    <w:rsid w:val="00B559AB"/>
    <w:rsid w:val="00B609FA"/>
    <w:rsid w:val="00B64B9F"/>
    <w:rsid w:val="00B7109F"/>
    <w:rsid w:val="00B7391E"/>
    <w:rsid w:val="00B91DB1"/>
    <w:rsid w:val="00B94562"/>
    <w:rsid w:val="00B95F96"/>
    <w:rsid w:val="00B96466"/>
    <w:rsid w:val="00B97DD5"/>
    <w:rsid w:val="00BA0EDC"/>
    <w:rsid w:val="00BA7287"/>
    <w:rsid w:val="00BB50D8"/>
    <w:rsid w:val="00BC246B"/>
    <w:rsid w:val="00BC54CA"/>
    <w:rsid w:val="00BD102F"/>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B8C"/>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48E9"/>
    <w:rsid w:val="00D06BD1"/>
    <w:rsid w:val="00D14F4C"/>
    <w:rsid w:val="00D16BC3"/>
    <w:rsid w:val="00D16F17"/>
    <w:rsid w:val="00D25D2D"/>
    <w:rsid w:val="00D27462"/>
    <w:rsid w:val="00D27F89"/>
    <w:rsid w:val="00D31C96"/>
    <w:rsid w:val="00D33378"/>
    <w:rsid w:val="00D3554F"/>
    <w:rsid w:val="00D369A3"/>
    <w:rsid w:val="00D41E43"/>
    <w:rsid w:val="00D42CDA"/>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0521"/>
    <w:rsid w:val="00DD2B25"/>
    <w:rsid w:val="00DD532D"/>
    <w:rsid w:val="00DE3A16"/>
    <w:rsid w:val="00DE3F01"/>
    <w:rsid w:val="00DF11DA"/>
    <w:rsid w:val="00DF14B8"/>
    <w:rsid w:val="00DF2EBE"/>
    <w:rsid w:val="00DF4E37"/>
    <w:rsid w:val="00DF6ACB"/>
    <w:rsid w:val="00E017F8"/>
    <w:rsid w:val="00E02214"/>
    <w:rsid w:val="00E037F6"/>
    <w:rsid w:val="00E10ACB"/>
    <w:rsid w:val="00E11041"/>
    <w:rsid w:val="00E116EB"/>
    <w:rsid w:val="00E1550B"/>
    <w:rsid w:val="00E205CB"/>
    <w:rsid w:val="00E20BD3"/>
    <w:rsid w:val="00E212DD"/>
    <w:rsid w:val="00E31041"/>
    <w:rsid w:val="00E3142E"/>
    <w:rsid w:val="00E352FA"/>
    <w:rsid w:val="00E437C3"/>
    <w:rsid w:val="00E51BCE"/>
    <w:rsid w:val="00E5213F"/>
    <w:rsid w:val="00E56AA2"/>
    <w:rsid w:val="00E6114C"/>
    <w:rsid w:val="00E70E1A"/>
    <w:rsid w:val="00E71898"/>
    <w:rsid w:val="00E71C01"/>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5539"/>
    <w:rsid w:val="00EF61F2"/>
    <w:rsid w:val="00F054FF"/>
    <w:rsid w:val="00F10B46"/>
    <w:rsid w:val="00F15C49"/>
    <w:rsid w:val="00F16D17"/>
    <w:rsid w:val="00F232D5"/>
    <w:rsid w:val="00F26EE1"/>
    <w:rsid w:val="00F27495"/>
    <w:rsid w:val="00F31C12"/>
    <w:rsid w:val="00F352DE"/>
    <w:rsid w:val="00F36AE2"/>
    <w:rsid w:val="00F413D2"/>
    <w:rsid w:val="00F41FD9"/>
    <w:rsid w:val="00F43691"/>
    <w:rsid w:val="00F50D8A"/>
    <w:rsid w:val="00F51B11"/>
    <w:rsid w:val="00F56343"/>
    <w:rsid w:val="00F74C37"/>
    <w:rsid w:val="00F77194"/>
    <w:rsid w:val="00F82F1A"/>
    <w:rsid w:val="00F90C98"/>
    <w:rsid w:val="00F9613F"/>
    <w:rsid w:val="00F972C4"/>
    <w:rsid w:val="00FA037A"/>
    <w:rsid w:val="00FA08A0"/>
    <w:rsid w:val="00FA0ADD"/>
    <w:rsid w:val="00FA1426"/>
    <w:rsid w:val="00FA52D0"/>
    <w:rsid w:val="00FA53B9"/>
    <w:rsid w:val="00FB4ADB"/>
    <w:rsid w:val="00FB55B0"/>
    <w:rsid w:val="00FB608B"/>
    <w:rsid w:val="00FB6888"/>
    <w:rsid w:val="00FB7977"/>
    <w:rsid w:val="00FC4935"/>
    <w:rsid w:val="00FC63E9"/>
    <w:rsid w:val="00FD0711"/>
    <w:rsid w:val="00FD4111"/>
    <w:rsid w:val="00FD4EF7"/>
    <w:rsid w:val="00FD54D5"/>
    <w:rsid w:val="00FD5B5D"/>
    <w:rsid w:val="00FE0BA9"/>
    <w:rsid w:val="00FE136D"/>
    <w:rsid w:val="00FE24CA"/>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EE375298-4025-4B6C-9CB9-00157BF1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B945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customStyle="1" w:styleId="Heading4Char">
    <w:name w:val="Heading 4 Char"/>
    <w:basedOn w:val="DefaultParagraphFont"/>
    <w:link w:val="Heading4"/>
    <w:semiHidden/>
    <w:rsid w:val="00B94562"/>
    <w:rPr>
      <w:rFonts w:asciiTheme="majorHAnsi" w:eastAsiaTheme="majorEastAsia" w:hAnsiTheme="majorHAnsi" w:cstheme="majorBidi"/>
      <w:i/>
      <w:iCs/>
      <w:color w:val="365F91" w:themeColor="accent1" w:themeShade="BF"/>
      <w:lang w:val="ro-RO"/>
    </w:rPr>
  </w:style>
  <w:style w:type="character" w:styleId="Strong">
    <w:name w:val="Strong"/>
    <w:basedOn w:val="DefaultParagraphFont"/>
    <w:uiPriority w:val="22"/>
    <w:qFormat/>
    <w:locked/>
    <w:rsid w:val="00B94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235">
      <w:bodyDiv w:val="1"/>
      <w:marLeft w:val="0"/>
      <w:marRight w:val="0"/>
      <w:marTop w:val="0"/>
      <w:marBottom w:val="0"/>
      <w:divBdr>
        <w:top w:val="none" w:sz="0" w:space="0" w:color="auto"/>
        <w:left w:val="none" w:sz="0" w:space="0" w:color="auto"/>
        <w:bottom w:val="none" w:sz="0" w:space="0" w:color="auto"/>
        <w:right w:val="none" w:sz="0" w:space="0" w:color="auto"/>
      </w:divBdr>
    </w:div>
    <w:div w:id="57555024">
      <w:bodyDiv w:val="1"/>
      <w:marLeft w:val="0"/>
      <w:marRight w:val="0"/>
      <w:marTop w:val="0"/>
      <w:marBottom w:val="0"/>
      <w:divBdr>
        <w:top w:val="none" w:sz="0" w:space="0" w:color="auto"/>
        <w:left w:val="none" w:sz="0" w:space="0" w:color="auto"/>
        <w:bottom w:val="none" w:sz="0" w:space="0" w:color="auto"/>
        <w:right w:val="none" w:sz="0" w:space="0" w:color="auto"/>
      </w:divBdr>
    </w:div>
    <w:div w:id="69818097">
      <w:bodyDiv w:val="1"/>
      <w:marLeft w:val="0"/>
      <w:marRight w:val="0"/>
      <w:marTop w:val="0"/>
      <w:marBottom w:val="0"/>
      <w:divBdr>
        <w:top w:val="none" w:sz="0" w:space="0" w:color="auto"/>
        <w:left w:val="none" w:sz="0" w:space="0" w:color="auto"/>
        <w:bottom w:val="none" w:sz="0" w:space="0" w:color="auto"/>
        <w:right w:val="none" w:sz="0" w:space="0" w:color="auto"/>
      </w:divBdr>
    </w:div>
    <w:div w:id="88698995">
      <w:bodyDiv w:val="1"/>
      <w:marLeft w:val="0"/>
      <w:marRight w:val="0"/>
      <w:marTop w:val="0"/>
      <w:marBottom w:val="0"/>
      <w:divBdr>
        <w:top w:val="none" w:sz="0" w:space="0" w:color="auto"/>
        <w:left w:val="none" w:sz="0" w:space="0" w:color="auto"/>
        <w:bottom w:val="none" w:sz="0" w:space="0" w:color="auto"/>
        <w:right w:val="none" w:sz="0" w:space="0" w:color="auto"/>
      </w:divBdr>
    </w:div>
    <w:div w:id="96026164">
      <w:bodyDiv w:val="1"/>
      <w:marLeft w:val="0"/>
      <w:marRight w:val="0"/>
      <w:marTop w:val="0"/>
      <w:marBottom w:val="0"/>
      <w:divBdr>
        <w:top w:val="none" w:sz="0" w:space="0" w:color="auto"/>
        <w:left w:val="none" w:sz="0" w:space="0" w:color="auto"/>
        <w:bottom w:val="none" w:sz="0" w:space="0" w:color="auto"/>
        <w:right w:val="none" w:sz="0" w:space="0" w:color="auto"/>
      </w:divBdr>
    </w:div>
    <w:div w:id="97526949">
      <w:bodyDiv w:val="1"/>
      <w:marLeft w:val="0"/>
      <w:marRight w:val="0"/>
      <w:marTop w:val="0"/>
      <w:marBottom w:val="0"/>
      <w:divBdr>
        <w:top w:val="none" w:sz="0" w:space="0" w:color="auto"/>
        <w:left w:val="none" w:sz="0" w:space="0" w:color="auto"/>
        <w:bottom w:val="none" w:sz="0" w:space="0" w:color="auto"/>
        <w:right w:val="none" w:sz="0" w:space="0" w:color="auto"/>
      </w:divBdr>
    </w:div>
    <w:div w:id="121849679">
      <w:bodyDiv w:val="1"/>
      <w:marLeft w:val="0"/>
      <w:marRight w:val="0"/>
      <w:marTop w:val="0"/>
      <w:marBottom w:val="0"/>
      <w:divBdr>
        <w:top w:val="none" w:sz="0" w:space="0" w:color="auto"/>
        <w:left w:val="none" w:sz="0" w:space="0" w:color="auto"/>
        <w:bottom w:val="none" w:sz="0" w:space="0" w:color="auto"/>
        <w:right w:val="none" w:sz="0" w:space="0" w:color="auto"/>
      </w:divBdr>
    </w:div>
    <w:div w:id="136456020">
      <w:bodyDiv w:val="1"/>
      <w:marLeft w:val="0"/>
      <w:marRight w:val="0"/>
      <w:marTop w:val="0"/>
      <w:marBottom w:val="0"/>
      <w:divBdr>
        <w:top w:val="none" w:sz="0" w:space="0" w:color="auto"/>
        <w:left w:val="none" w:sz="0" w:space="0" w:color="auto"/>
        <w:bottom w:val="none" w:sz="0" w:space="0" w:color="auto"/>
        <w:right w:val="none" w:sz="0" w:space="0" w:color="auto"/>
      </w:divBdr>
    </w:div>
    <w:div w:id="156120066">
      <w:bodyDiv w:val="1"/>
      <w:marLeft w:val="0"/>
      <w:marRight w:val="0"/>
      <w:marTop w:val="0"/>
      <w:marBottom w:val="0"/>
      <w:divBdr>
        <w:top w:val="none" w:sz="0" w:space="0" w:color="auto"/>
        <w:left w:val="none" w:sz="0" w:space="0" w:color="auto"/>
        <w:bottom w:val="none" w:sz="0" w:space="0" w:color="auto"/>
        <w:right w:val="none" w:sz="0" w:space="0" w:color="auto"/>
      </w:divBdr>
    </w:div>
    <w:div w:id="194579821">
      <w:bodyDiv w:val="1"/>
      <w:marLeft w:val="0"/>
      <w:marRight w:val="0"/>
      <w:marTop w:val="0"/>
      <w:marBottom w:val="0"/>
      <w:divBdr>
        <w:top w:val="none" w:sz="0" w:space="0" w:color="auto"/>
        <w:left w:val="none" w:sz="0" w:space="0" w:color="auto"/>
        <w:bottom w:val="none" w:sz="0" w:space="0" w:color="auto"/>
        <w:right w:val="none" w:sz="0" w:space="0" w:color="auto"/>
      </w:divBdr>
    </w:div>
    <w:div w:id="231887749">
      <w:bodyDiv w:val="1"/>
      <w:marLeft w:val="0"/>
      <w:marRight w:val="0"/>
      <w:marTop w:val="0"/>
      <w:marBottom w:val="0"/>
      <w:divBdr>
        <w:top w:val="none" w:sz="0" w:space="0" w:color="auto"/>
        <w:left w:val="none" w:sz="0" w:space="0" w:color="auto"/>
        <w:bottom w:val="none" w:sz="0" w:space="0" w:color="auto"/>
        <w:right w:val="none" w:sz="0" w:space="0" w:color="auto"/>
      </w:divBdr>
    </w:div>
    <w:div w:id="246693225">
      <w:bodyDiv w:val="1"/>
      <w:marLeft w:val="0"/>
      <w:marRight w:val="0"/>
      <w:marTop w:val="0"/>
      <w:marBottom w:val="0"/>
      <w:divBdr>
        <w:top w:val="none" w:sz="0" w:space="0" w:color="auto"/>
        <w:left w:val="none" w:sz="0" w:space="0" w:color="auto"/>
        <w:bottom w:val="none" w:sz="0" w:space="0" w:color="auto"/>
        <w:right w:val="none" w:sz="0" w:space="0" w:color="auto"/>
      </w:divBdr>
    </w:div>
    <w:div w:id="333266592">
      <w:bodyDiv w:val="1"/>
      <w:marLeft w:val="0"/>
      <w:marRight w:val="0"/>
      <w:marTop w:val="0"/>
      <w:marBottom w:val="0"/>
      <w:divBdr>
        <w:top w:val="none" w:sz="0" w:space="0" w:color="auto"/>
        <w:left w:val="none" w:sz="0" w:space="0" w:color="auto"/>
        <w:bottom w:val="none" w:sz="0" w:space="0" w:color="auto"/>
        <w:right w:val="none" w:sz="0" w:space="0" w:color="auto"/>
      </w:divBdr>
    </w:div>
    <w:div w:id="343089892">
      <w:bodyDiv w:val="1"/>
      <w:marLeft w:val="0"/>
      <w:marRight w:val="0"/>
      <w:marTop w:val="0"/>
      <w:marBottom w:val="0"/>
      <w:divBdr>
        <w:top w:val="none" w:sz="0" w:space="0" w:color="auto"/>
        <w:left w:val="none" w:sz="0" w:space="0" w:color="auto"/>
        <w:bottom w:val="none" w:sz="0" w:space="0" w:color="auto"/>
        <w:right w:val="none" w:sz="0" w:space="0" w:color="auto"/>
      </w:divBdr>
    </w:div>
    <w:div w:id="347021914">
      <w:bodyDiv w:val="1"/>
      <w:marLeft w:val="0"/>
      <w:marRight w:val="0"/>
      <w:marTop w:val="0"/>
      <w:marBottom w:val="0"/>
      <w:divBdr>
        <w:top w:val="none" w:sz="0" w:space="0" w:color="auto"/>
        <w:left w:val="none" w:sz="0" w:space="0" w:color="auto"/>
        <w:bottom w:val="none" w:sz="0" w:space="0" w:color="auto"/>
        <w:right w:val="none" w:sz="0" w:space="0" w:color="auto"/>
      </w:divBdr>
    </w:div>
    <w:div w:id="372461626">
      <w:bodyDiv w:val="1"/>
      <w:marLeft w:val="0"/>
      <w:marRight w:val="0"/>
      <w:marTop w:val="0"/>
      <w:marBottom w:val="0"/>
      <w:divBdr>
        <w:top w:val="none" w:sz="0" w:space="0" w:color="auto"/>
        <w:left w:val="none" w:sz="0" w:space="0" w:color="auto"/>
        <w:bottom w:val="none" w:sz="0" w:space="0" w:color="auto"/>
        <w:right w:val="none" w:sz="0" w:space="0" w:color="auto"/>
      </w:divBdr>
    </w:div>
    <w:div w:id="377436973">
      <w:bodyDiv w:val="1"/>
      <w:marLeft w:val="0"/>
      <w:marRight w:val="0"/>
      <w:marTop w:val="0"/>
      <w:marBottom w:val="0"/>
      <w:divBdr>
        <w:top w:val="none" w:sz="0" w:space="0" w:color="auto"/>
        <w:left w:val="none" w:sz="0" w:space="0" w:color="auto"/>
        <w:bottom w:val="none" w:sz="0" w:space="0" w:color="auto"/>
        <w:right w:val="none" w:sz="0" w:space="0" w:color="auto"/>
      </w:divBdr>
    </w:div>
    <w:div w:id="38846002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9439173">
      <w:bodyDiv w:val="1"/>
      <w:marLeft w:val="0"/>
      <w:marRight w:val="0"/>
      <w:marTop w:val="0"/>
      <w:marBottom w:val="0"/>
      <w:divBdr>
        <w:top w:val="none" w:sz="0" w:space="0" w:color="auto"/>
        <w:left w:val="none" w:sz="0" w:space="0" w:color="auto"/>
        <w:bottom w:val="none" w:sz="0" w:space="0" w:color="auto"/>
        <w:right w:val="none" w:sz="0" w:space="0" w:color="auto"/>
      </w:divBdr>
    </w:div>
    <w:div w:id="483934360">
      <w:bodyDiv w:val="1"/>
      <w:marLeft w:val="0"/>
      <w:marRight w:val="0"/>
      <w:marTop w:val="0"/>
      <w:marBottom w:val="0"/>
      <w:divBdr>
        <w:top w:val="none" w:sz="0" w:space="0" w:color="auto"/>
        <w:left w:val="none" w:sz="0" w:space="0" w:color="auto"/>
        <w:bottom w:val="none" w:sz="0" w:space="0" w:color="auto"/>
        <w:right w:val="none" w:sz="0" w:space="0" w:color="auto"/>
      </w:divBdr>
    </w:div>
    <w:div w:id="503710421">
      <w:bodyDiv w:val="1"/>
      <w:marLeft w:val="0"/>
      <w:marRight w:val="0"/>
      <w:marTop w:val="0"/>
      <w:marBottom w:val="0"/>
      <w:divBdr>
        <w:top w:val="none" w:sz="0" w:space="0" w:color="auto"/>
        <w:left w:val="none" w:sz="0" w:space="0" w:color="auto"/>
        <w:bottom w:val="none" w:sz="0" w:space="0" w:color="auto"/>
        <w:right w:val="none" w:sz="0" w:space="0" w:color="auto"/>
      </w:divBdr>
    </w:div>
    <w:div w:id="553779946">
      <w:bodyDiv w:val="1"/>
      <w:marLeft w:val="0"/>
      <w:marRight w:val="0"/>
      <w:marTop w:val="0"/>
      <w:marBottom w:val="0"/>
      <w:divBdr>
        <w:top w:val="none" w:sz="0" w:space="0" w:color="auto"/>
        <w:left w:val="none" w:sz="0" w:space="0" w:color="auto"/>
        <w:bottom w:val="none" w:sz="0" w:space="0" w:color="auto"/>
        <w:right w:val="none" w:sz="0" w:space="0" w:color="auto"/>
      </w:divBdr>
    </w:div>
    <w:div w:id="570581571">
      <w:bodyDiv w:val="1"/>
      <w:marLeft w:val="0"/>
      <w:marRight w:val="0"/>
      <w:marTop w:val="0"/>
      <w:marBottom w:val="0"/>
      <w:divBdr>
        <w:top w:val="none" w:sz="0" w:space="0" w:color="auto"/>
        <w:left w:val="none" w:sz="0" w:space="0" w:color="auto"/>
        <w:bottom w:val="none" w:sz="0" w:space="0" w:color="auto"/>
        <w:right w:val="none" w:sz="0" w:space="0" w:color="auto"/>
      </w:divBdr>
    </w:div>
    <w:div w:id="604852121">
      <w:bodyDiv w:val="1"/>
      <w:marLeft w:val="0"/>
      <w:marRight w:val="0"/>
      <w:marTop w:val="0"/>
      <w:marBottom w:val="0"/>
      <w:divBdr>
        <w:top w:val="none" w:sz="0" w:space="0" w:color="auto"/>
        <w:left w:val="none" w:sz="0" w:space="0" w:color="auto"/>
        <w:bottom w:val="none" w:sz="0" w:space="0" w:color="auto"/>
        <w:right w:val="none" w:sz="0" w:space="0" w:color="auto"/>
      </w:divBdr>
    </w:div>
    <w:div w:id="663973323">
      <w:bodyDiv w:val="1"/>
      <w:marLeft w:val="0"/>
      <w:marRight w:val="0"/>
      <w:marTop w:val="0"/>
      <w:marBottom w:val="0"/>
      <w:divBdr>
        <w:top w:val="none" w:sz="0" w:space="0" w:color="auto"/>
        <w:left w:val="none" w:sz="0" w:space="0" w:color="auto"/>
        <w:bottom w:val="none" w:sz="0" w:space="0" w:color="auto"/>
        <w:right w:val="none" w:sz="0" w:space="0" w:color="auto"/>
      </w:divBdr>
    </w:div>
    <w:div w:id="672606765">
      <w:bodyDiv w:val="1"/>
      <w:marLeft w:val="0"/>
      <w:marRight w:val="0"/>
      <w:marTop w:val="0"/>
      <w:marBottom w:val="0"/>
      <w:divBdr>
        <w:top w:val="none" w:sz="0" w:space="0" w:color="auto"/>
        <w:left w:val="none" w:sz="0" w:space="0" w:color="auto"/>
        <w:bottom w:val="none" w:sz="0" w:space="0" w:color="auto"/>
        <w:right w:val="none" w:sz="0" w:space="0" w:color="auto"/>
      </w:divBdr>
    </w:div>
    <w:div w:id="700861030">
      <w:bodyDiv w:val="1"/>
      <w:marLeft w:val="0"/>
      <w:marRight w:val="0"/>
      <w:marTop w:val="0"/>
      <w:marBottom w:val="0"/>
      <w:divBdr>
        <w:top w:val="none" w:sz="0" w:space="0" w:color="auto"/>
        <w:left w:val="none" w:sz="0" w:space="0" w:color="auto"/>
        <w:bottom w:val="none" w:sz="0" w:space="0" w:color="auto"/>
        <w:right w:val="none" w:sz="0" w:space="0" w:color="auto"/>
      </w:divBdr>
    </w:div>
    <w:div w:id="719548152">
      <w:bodyDiv w:val="1"/>
      <w:marLeft w:val="0"/>
      <w:marRight w:val="0"/>
      <w:marTop w:val="0"/>
      <w:marBottom w:val="0"/>
      <w:divBdr>
        <w:top w:val="none" w:sz="0" w:space="0" w:color="auto"/>
        <w:left w:val="none" w:sz="0" w:space="0" w:color="auto"/>
        <w:bottom w:val="none" w:sz="0" w:space="0" w:color="auto"/>
        <w:right w:val="none" w:sz="0" w:space="0" w:color="auto"/>
      </w:divBdr>
    </w:div>
    <w:div w:id="722801374">
      <w:bodyDiv w:val="1"/>
      <w:marLeft w:val="0"/>
      <w:marRight w:val="0"/>
      <w:marTop w:val="0"/>
      <w:marBottom w:val="0"/>
      <w:divBdr>
        <w:top w:val="none" w:sz="0" w:space="0" w:color="auto"/>
        <w:left w:val="none" w:sz="0" w:space="0" w:color="auto"/>
        <w:bottom w:val="none" w:sz="0" w:space="0" w:color="auto"/>
        <w:right w:val="none" w:sz="0" w:space="0" w:color="auto"/>
      </w:divBdr>
    </w:div>
    <w:div w:id="738944096">
      <w:bodyDiv w:val="1"/>
      <w:marLeft w:val="0"/>
      <w:marRight w:val="0"/>
      <w:marTop w:val="0"/>
      <w:marBottom w:val="0"/>
      <w:divBdr>
        <w:top w:val="none" w:sz="0" w:space="0" w:color="auto"/>
        <w:left w:val="none" w:sz="0" w:space="0" w:color="auto"/>
        <w:bottom w:val="none" w:sz="0" w:space="0" w:color="auto"/>
        <w:right w:val="none" w:sz="0" w:space="0" w:color="auto"/>
      </w:divBdr>
    </w:div>
    <w:div w:id="791633978">
      <w:bodyDiv w:val="1"/>
      <w:marLeft w:val="0"/>
      <w:marRight w:val="0"/>
      <w:marTop w:val="0"/>
      <w:marBottom w:val="0"/>
      <w:divBdr>
        <w:top w:val="none" w:sz="0" w:space="0" w:color="auto"/>
        <w:left w:val="none" w:sz="0" w:space="0" w:color="auto"/>
        <w:bottom w:val="none" w:sz="0" w:space="0" w:color="auto"/>
        <w:right w:val="none" w:sz="0" w:space="0" w:color="auto"/>
      </w:divBdr>
    </w:div>
    <w:div w:id="836459699">
      <w:bodyDiv w:val="1"/>
      <w:marLeft w:val="0"/>
      <w:marRight w:val="0"/>
      <w:marTop w:val="0"/>
      <w:marBottom w:val="0"/>
      <w:divBdr>
        <w:top w:val="none" w:sz="0" w:space="0" w:color="auto"/>
        <w:left w:val="none" w:sz="0" w:space="0" w:color="auto"/>
        <w:bottom w:val="none" w:sz="0" w:space="0" w:color="auto"/>
        <w:right w:val="none" w:sz="0" w:space="0" w:color="auto"/>
      </w:divBdr>
    </w:div>
    <w:div w:id="848370611">
      <w:bodyDiv w:val="1"/>
      <w:marLeft w:val="0"/>
      <w:marRight w:val="0"/>
      <w:marTop w:val="0"/>
      <w:marBottom w:val="0"/>
      <w:divBdr>
        <w:top w:val="none" w:sz="0" w:space="0" w:color="auto"/>
        <w:left w:val="none" w:sz="0" w:space="0" w:color="auto"/>
        <w:bottom w:val="none" w:sz="0" w:space="0" w:color="auto"/>
        <w:right w:val="none" w:sz="0" w:space="0" w:color="auto"/>
      </w:divBdr>
    </w:div>
    <w:div w:id="853962027">
      <w:bodyDiv w:val="1"/>
      <w:marLeft w:val="0"/>
      <w:marRight w:val="0"/>
      <w:marTop w:val="0"/>
      <w:marBottom w:val="0"/>
      <w:divBdr>
        <w:top w:val="none" w:sz="0" w:space="0" w:color="auto"/>
        <w:left w:val="none" w:sz="0" w:space="0" w:color="auto"/>
        <w:bottom w:val="none" w:sz="0" w:space="0" w:color="auto"/>
        <w:right w:val="none" w:sz="0" w:space="0" w:color="auto"/>
      </w:divBdr>
    </w:div>
    <w:div w:id="863515917">
      <w:bodyDiv w:val="1"/>
      <w:marLeft w:val="0"/>
      <w:marRight w:val="0"/>
      <w:marTop w:val="0"/>
      <w:marBottom w:val="0"/>
      <w:divBdr>
        <w:top w:val="none" w:sz="0" w:space="0" w:color="auto"/>
        <w:left w:val="none" w:sz="0" w:space="0" w:color="auto"/>
        <w:bottom w:val="none" w:sz="0" w:space="0" w:color="auto"/>
        <w:right w:val="none" w:sz="0" w:space="0" w:color="auto"/>
      </w:divBdr>
    </w:div>
    <w:div w:id="878712161">
      <w:bodyDiv w:val="1"/>
      <w:marLeft w:val="0"/>
      <w:marRight w:val="0"/>
      <w:marTop w:val="0"/>
      <w:marBottom w:val="0"/>
      <w:divBdr>
        <w:top w:val="none" w:sz="0" w:space="0" w:color="auto"/>
        <w:left w:val="none" w:sz="0" w:space="0" w:color="auto"/>
        <w:bottom w:val="none" w:sz="0" w:space="0" w:color="auto"/>
        <w:right w:val="none" w:sz="0" w:space="0" w:color="auto"/>
      </w:divBdr>
    </w:div>
    <w:div w:id="895629641">
      <w:bodyDiv w:val="1"/>
      <w:marLeft w:val="0"/>
      <w:marRight w:val="0"/>
      <w:marTop w:val="0"/>
      <w:marBottom w:val="0"/>
      <w:divBdr>
        <w:top w:val="none" w:sz="0" w:space="0" w:color="auto"/>
        <w:left w:val="none" w:sz="0" w:space="0" w:color="auto"/>
        <w:bottom w:val="none" w:sz="0" w:space="0" w:color="auto"/>
        <w:right w:val="none" w:sz="0" w:space="0" w:color="auto"/>
      </w:divBdr>
    </w:div>
    <w:div w:id="932664176">
      <w:bodyDiv w:val="1"/>
      <w:marLeft w:val="0"/>
      <w:marRight w:val="0"/>
      <w:marTop w:val="0"/>
      <w:marBottom w:val="0"/>
      <w:divBdr>
        <w:top w:val="none" w:sz="0" w:space="0" w:color="auto"/>
        <w:left w:val="none" w:sz="0" w:space="0" w:color="auto"/>
        <w:bottom w:val="none" w:sz="0" w:space="0" w:color="auto"/>
        <w:right w:val="none" w:sz="0" w:space="0" w:color="auto"/>
      </w:divBdr>
    </w:div>
    <w:div w:id="959579108">
      <w:bodyDiv w:val="1"/>
      <w:marLeft w:val="0"/>
      <w:marRight w:val="0"/>
      <w:marTop w:val="0"/>
      <w:marBottom w:val="0"/>
      <w:divBdr>
        <w:top w:val="none" w:sz="0" w:space="0" w:color="auto"/>
        <w:left w:val="none" w:sz="0" w:space="0" w:color="auto"/>
        <w:bottom w:val="none" w:sz="0" w:space="0" w:color="auto"/>
        <w:right w:val="none" w:sz="0" w:space="0" w:color="auto"/>
      </w:divBdr>
    </w:div>
    <w:div w:id="980504430">
      <w:bodyDiv w:val="1"/>
      <w:marLeft w:val="0"/>
      <w:marRight w:val="0"/>
      <w:marTop w:val="0"/>
      <w:marBottom w:val="0"/>
      <w:divBdr>
        <w:top w:val="none" w:sz="0" w:space="0" w:color="auto"/>
        <w:left w:val="none" w:sz="0" w:space="0" w:color="auto"/>
        <w:bottom w:val="none" w:sz="0" w:space="0" w:color="auto"/>
        <w:right w:val="none" w:sz="0" w:space="0" w:color="auto"/>
      </w:divBdr>
    </w:div>
    <w:div w:id="988291264">
      <w:bodyDiv w:val="1"/>
      <w:marLeft w:val="0"/>
      <w:marRight w:val="0"/>
      <w:marTop w:val="0"/>
      <w:marBottom w:val="0"/>
      <w:divBdr>
        <w:top w:val="none" w:sz="0" w:space="0" w:color="auto"/>
        <w:left w:val="none" w:sz="0" w:space="0" w:color="auto"/>
        <w:bottom w:val="none" w:sz="0" w:space="0" w:color="auto"/>
        <w:right w:val="none" w:sz="0" w:space="0" w:color="auto"/>
      </w:divBdr>
    </w:div>
    <w:div w:id="1037245207">
      <w:bodyDiv w:val="1"/>
      <w:marLeft w:val="0"/>
      <w:marRight w:val="0"/>
      <w:marTop w:val="0"/>
      <w:marBottom w:val="0"/>
      <w:divBdr>
        <w:top w:val="none" w:sz="0" w:space="0" w:color="auto"/>
        <w:left w:val="none" w:sz="0" w:space="0" w:color="auto"/>
        <w:bottom w:val="none" w:sz="0" w:space="0" w:color="auto"/>
        <w:right w:val="none" w:sz="0" w:space="0" w:color="auto"/>
      </w:divBdr>
    </w:div>
    <w:div w:id="1076585303">
      <w:bodyDiv w:val="1"/>
      <w:marLeft w:val="0"/>
      <w:marRight w:val="0"/>
      <w:marTop w:val="0"/>
      <w:marBottom w:val="0"/>
      <w:divBdr>
        <w:top w:val="none" w:sz="0" w:space="0" w:color="auto"/>
        <w:left w:val="none" w:sz="0" w:space="0" w:color="auto"/>
        <w:bottom w:val="none" w:sz="0" w:space="0" w:color="auto"/>
        <w:right w:val="none" w:sz="0" w:space="0" w:color="auto"/>
      </w:divBdr>
    </w:div>
    <w:div w:id="1093937741">
      <w:bodyDiv w:val="1"/>
      <w:marLeft w:val="0"/>
      <w:marRight w:val="0"/>
      <w:marTop w:val="0"/>
      <w:marBottom w:val="0"/>
      <w:divBdr>
        <w:top w:val="none" w:sz="0" w:space="0" w:color="auto"/>
        <w:left w:val="none" w:sz="0" w:space="0" w:color="auto"/>
        <w:bottom w:val="none" w:sz="0" w:space="0" w:color="auto"/>
        <w:right w:val="none" w:sz="0" w:space="0" w:color="auto"/>
      </w:divBdr>
    </w:div>
    <w:div w:id="1097091085">
      <w:bodyDiv w:val="1"/>
      <w:marLeft w:val="0"/>
      <w:marRight w:val="0"/>
      <w:marTop w:val="0"/>
      <w:marBottom w:val="0"/>
      <w:divBdr>
        <w:top w:val="none" w:sz="0" w:space="0" w:color="auto"/>
        <w:left w:val="none" w:sz="0" w:space="0" w:color="auto"/>
        <w:bottom w:val="none" w:sz="0" w:space="0" w:color="auto"/>
        <w:right w:val="none" w:sz="0" w:space="0" w:color="auto"/>
      </w:divBdr>
    </w:div>
    <w:div w:id="1101877389">
      <w:bodyDiv w:val="1"/>
      <w:marLeft w:val="0"/>
      <w:marRight w:val="0"/>
      <w:marTop w:val="0"/>
      <w:marBottom w:val="0"/>
      <w:divBdr>
        <w:top w:val="none" w:sz="0" w:space="0" w:color="auto"/>
        <w:left w:val="none" w:sz="0" w:space="0" w:color="auto"/>
        <w:bottom w:val="none" w:sz="0" w:space="0" w:color="auto"/>
        <w:right w:val="none" w:sz="0" w:space="0" w:color="auto"/>
      </w:divBdr>
    </w:div>
    <w:div w:id="1102801929">
      <w:bodyDiv w:val="1"/>
      <w:marLeft w:val="0"/>
      <w:marRight w:val="0"/>
      <w:marTop w:val="0"/>
      <w:marBottom w:val="0"/>
      <w:divBdr>
        <w:top w:val="none" w:sz="0" w:space="0" w:color="auto"/>
        <w:left w:val="none" w:sz="0" w:space="0" w:color="auto"/>
        <w:bottom w:val="none" w:sz="0" w:space="0" w:color="auto"/>
        <w:right w:val="none" w:sz="0" w:space="0" w:color="auto"/>
      </w:divBdr>
    </w:div>
    <w:div w:id="1122335652">
      <w:bodyDiv w:val="1"/>
      <w:marLeft w:val="0"/>
      <w:marRight w:val="0"/>
      <w:marTop w:val="0"/>
      <w:marBottom w:val="0"/>
      <w:divBdr>
        <w:top w:val="none" w:sz="0" w:space="0" w:color="auto"/>
        <w:left w:val="none" w:sz="0" w:space="0" w:color="auto"/>
        <w:bottom w:val="none" w:sz="0" w:space="0" w:color="auto"/>
        <w:right w:val="none" w:sz="0" w:space="0" w:color="auto"/>
      </w:divBdr>
    </w:div>
    <w:div w:id="1123157723">
      <w:bodyDiv w:val="1"/>
      <w:marLeft w:val="0"/>
      <w:marRight w:val="0"/>
      <w:marTop w:val="0"/>
      <w:marBottom w:val="0"/>
      <w:divBdr>
        <w:top w:val="none" w:sz="0" w:space="0" w:color="auto"/>
        <w:left w:val="none" w:sz="0" w:space="0" w:color="auto"/>
        <w:bottom w:val="none" w:sz="0" w:space="0" w:color="auto"/>
        <w:right w:val="none" w:sz="0" w:space="0" w:color="auto"/>
      </w:divBdr>
    </w:div>
    <w:div w:id="1146779370">
      <w:bodyDiv w:val="1"/>
      <w:marLeft w:val="0"/>
      <w:marRight w:val="0"/>
      <w:marTop w:val="0"/>
      <w:marBottom w:val="0"/>
      <w:divBdr>
        <w:top w:val="none" w:sz="0" w:space="0" w:color="auto"/>
        <w:left w:val="none" w:sz="0" w:space="0" w:color="auto"/>
        <w:bottom w:val="none" w:sz="0" w:space="0" w:color="auto"/>
        <w:right w:val="none" w:sz="0" w:space="0" w:color="auto"/>
      </w:divBdr>
    </w:div>
    <w:div w:id="1160731625">
      <w:bodyDiv w:val="1"/>
      <w:marLeft w:val="0"/>
      <w:marRight w:val="0"/>
      <w:marTop w:val="0"/>
      <w:marBottom w:val="0"/>
      <w:divBdr>
        <w:top w:val="none" w:sz="0" w:space="0" w:color="auto"/>
        <w:left w:val="none" w:sz="0" w:space="0" w:color="auto"/>
        <w:bottom w:val="none" w:sz="0" w:space="0" w:color="auto"/>
        <w:right w:val="none" w:sz="0" w:space="0" w:color="auto"/>
      </w:divBdr>
    </w:div>
    <w:div w:id="1170411971">
      <w:bodyDiv w:val="1"/>
      <w:marLeft w:val="0"/>
      <w:marRight w:val="0"/>
      <w:marTop w:val="0"/>
      <w:marBottom w:val="0"/>
      <w:divBdr>
        <w:top w:val="none" w:sz="0" w:space="0" w:color="auto"/>
        <w:left w:val="none" w:sz="0" w:space="0" w:color="auto"/>
        <w:bottom w:val="none" w:sz="0" w:space="0" w:color="auto"/>
        <w:right w:val="none" w:sz="0" w:space="0" w:color="auto"/>
      </w:divBdr>
    </w:div>
    <w:div w:id="1183591239">
      <w:bodyDiv w:val="1"/>
      <w:marLeft w:val="0"/>
      <w:marRight w:val="0"/>
      <w:marTop w:val="0"/>
      <w:marBottom w:val="0"/>
      <w:divBdr>
        <w:top w:val="none" w:sz="0" w:space="0" w:color="auto"/>
        <w:left w:val="none" w:sz="0" w:space="0" w:color="auto"/>
        <w:bottom w:val="none" w:sz="0" w:space="0" w:color="auto"/>
        <w:right w:val="none" w:sz="0" w:space="0" w:color="auto"/>
      </w:divBdr>
    </w:div>
    <w:div w:id="1216115177">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55043824">
      <w:bodyDiv w:val="1"/>
      <w:marLeft w:val="0"/>
      <w:marRight w:val="0"/>
      <w:marTop w:val="0"/>
      <w:marBottom w:val="0"/>
      <w:divBdr>
        <w:top w:val="none" w:sz="0" w:space="0" w:color="auto"/>
        <w:left w:val="none" w:sz="0" w:space="0" w:color="auto"/>
        <w:bottom w:val="none" w:sz="0" w:space="0" w:color="auto"/>
        <w:right w:val="none" w:sz="0" w:space="0" w:color="auto"/>
      </w:divBdr>
    </w:div>
    <w:div w:id="1264650036">
      <w:bodyDiv w:val="1"/>
      <w:marLeft w:val="0"/>
      <w:marRight w:val="0"/>
      <w:marTop w:val="0"/>
      <w:marBottom w:val="0"/>
      <w:divBdr>
        <w:top w:val="none" w:sz="0" w:space="0" w:color="auto"/>
        <w:left w:val="none" w:sz="0" w:space="0" w:color="auto"/>
        <w:bottom w:val="none" w:sz="0" w:space="0" w:color="auto"/>
        <w:right w:val="none" w:sz="0" w:space="0" w:color="auto"/>
      </w:divBdr>
    </w:div>
    <w:div w:id="1274634293">
      <w:bodyDiv w:val="1"/>
      <w:marLeft w:val="0"/>
      <w:marRight w:val="0"/>
      <w:marTop w:val="0"/>
      <w:marBottom w:val="0"/>
      <w:divBdr>
        <w:top w:val="none" w:sz="0" w:space="0" w:color="auto"/>
        <w:left w:val="none" w:sz="0" w:space="0" w:color="auto"/>
        <w:bottom w:val="none" w:sz="0" w:space="0" w:color="auto"/>
        <w:right w:val="none" w:sz="0" w:space="0" w:color="auto"/>
      </w:divBdr>
    </w:div>
    <w:div w:id="1301501331">
      <w:bodyDiv w:val="1"/>
      <w:marLeft w:val="0"/>
      <w:marRight w:val="0"/>
      <w:marTop w:val="0"/>
      <w:marBottom w:val="0"/>
      <w:divBdr>
        <w:top w:val="none" w:sz="0" w:space="0" w:color="auto"/>
        <w:left w:val="none" w:sz="0" w:space="0" w:color="auto"/>
        <w:bottom w:val="none" w:sz="0" w:space="0" w:color="auto"/>
        <w:right w:val="none" w:sz="0" w:space="0" w:color="auto"/>
      </w:divBdr>
    </w:div>
    <w:div w:id="1304582144">
      <w:bodyDiv w:val="1"/>
      <w:marLeft w:val="0"/>
      <w:marRight w:val="0"/>
      <w:marTop w:val="0"/>
      <w:marBottom w:val="0"/>
      <w:divBdr>
        <w:top w:val="none" w:sz="0" w:space="0" w:color="auto"/>
        <w:left w:val="none" w:sz="0" w:space="0" w:color="auto"/>
        <w:bottom w:val="none" w:sz="0" w:space="0" w:color="auto"/>
        <w:right w:val="none" w:sz="0" w:space="0" w:color="auto"/>
      </w:divBdr>
    </w:div>
    <w:div w:id="1308901455">
      <w:bodyDiv w:val="1"/>
      <w:marLeft w:val="0"/>
      <w:marRight w:val="0"/>
      <w:marTop w:val="0"/>
      <w:marBottom w:val="0"/>
      <w:divBdr>
        <w:top w:val="none" w:sz="0" w:space="0" w:color="auto"/>
        <w:left w:val="none" w:sz="0" w:space="0" w:color="auto"/>
        <w:bottom w:val="none" w:sz="0" w:space="0" w:color="auto"/>
        <w:right w:val="none" w:sz="0" w:space="0" w:color="auto"/>
      </w:divBdr>
    </w:div>
    <w:div w:id="1310473174">
      <w:bodyDiv w:val="1"/>
      <w:marLeft w:val="0"/>
      <w:marRight w:val="0"/>
      <w:marTop w:val="0"/>
      <w:marBottom w:val="0"/>
      <w:divBdr>
        <w:top w:val="none" w:sz="0" w:space="0" w:color="auto"/>
        <w:left w:val="none" w:sz="0" w:space="0" w:color="auto"/>
        <w:bottom w:val="none" w:sz="0" w:space="0" w:color="auto"/>
        <w:right w:val="none" w:sz="0" w:space="0" w:color="auto"/>
      </w:divBdr>
    </w:div>
    <w:div w:id="1315985728">
      <w:bodyDiv w:val="1"/>
      <w:marLeft w:val="0"/>
      <w:marRight w:val="0"/>
      <w:marTop w:val="0"/>
      <w:marBottom w:val="0"/>
      <w:divBdr>
        <w:top w:val="none" w:sz="0" w:space="0" w:color="auto"/>
        <w:left w:val="none" w:sz="0" w:space="0" w:color="auto"/>
        <w:bottom w:val="none" w:sz="0" w:space="0" w:color="auto"/>
        <w:right w:val="none" w:sz="0" w:space="0" w:color="auto"/>
      </w:divBdr>
    </w:div>
    <w:div w:id="1317297969">
      <w:bodyDiv w:val="1"/>
      <w:marLeft w:val="0"/>
      <w:marRight w:val="0"/>
      <w:marTop w:val="0"/>
      <w:marBottom w:val="0"/>
      <w:divBdr>
        <w:top w:val="none" w:sz="0" w:space="0" w:color="auto"/>
        <w:left w:val="none" w:sz="0" w:space="0" w:color="auto"/>
        <w:bottom w:val="none" w:sz="0" w:space="0" w:color="auto"/>
        <w:right w:val="none" w:sz="0" w:space="0" w:color="auto"/>
      </w:divBdr>
    </w:div>
    <w:div w:id="1342006218">
      <w:bodyDiv w:val="1"/>
      <w:marLeft w:val="0"/>
      <w:marRight w:val="0"/>
      <w:marTop w:val="0"/>
      <w:marBottom w:val="0"/>
      <w:divBdr>
        <w:top w:val="none" w:sz="0" w:space="0" w:color="auto"/>
        <w:left w:val="none" w:sz="0" w:space="0" w:color="auto"/>
        <w:bottom w:val="none" w:sz="0" w:space="0" w:color="auto"/>
        <w:right w:val="none" w:sz="0" w:space="0" w:color="auto"/>
      </w:divBdr>
    </w:div>
    <w:div w:id="1347176105">
      <w:bodyDiv w:val="1"/>
      <w:marLeft w:val="0"/>
      <w:marRight w:val="0"/>
      <w:marTop w:val="0"/>
      <w:marBottom w:val="0"/>
      <w:divBdr>
        <w:top w:val="none" w:sz="0" w:space="0" w:color="auto"/>
        <w:left w:val="none" w:sz="0" w:space="0" w:color="auto"/>
        <w:bottom w:val="none" w:sz="0" w:space="0" w:color="auto"/>
        <w:right w:val="none" w:sz="0" w:space="0" w:color="auto"/>
      </w:divBdr>
    </w:div>
    <w:div w:id="1361936346">
      <w:bodyDiv w:val="1"/>
      <w:marLeft w:val="0"/>
      <w:marRight w:val="0"/>
      <w:marTop w:val="0"/>
      <w:marBottom w:val="0"/>
      <w:divBdr>
        <w:top w:val="none" w:sz="0" w:space="0" w:color="auto"/>
        <w:left w:val="none" w:sz="0" w:space="0" w:color="auto"/>
        <w:bottom w:val="none" w:sz="0" w:space="0" w:color="auto"/>
        <w:right w:val="none" w:sz="0" w:space="0" w:color="auto"/>
      </w:divBdr>
    </w:div>
    <w:div w:id="1364593755">
      <w:bodyDiv w:val="1"/>
      <w:marLeft w:val="0"/>
      <w:marRight w:val="0"/>
      <w:marTop w:val="0"/>
      <w:marBottom w:val="0"/>
      <w:divBdr>
        <w:top w:val="none" w:sz="0" w:space="0" w:color="auto"/>
        <w:left w:val="none" w:sz="0" w:space="0" w:color="auto"/>
        <w:bottom w:val="none" w:sz="0" w:space="0" w:color="auto"/>
        <w:right w:val="none" w:sz="0" w:space="0" w:color="auto"/>
      </w:divBdr>
    </w:div>
    <w:div w:id="1367413438">
      <w:bodyDiv w:val="1"/>
      <w:marLeft w:val="0"/>
      <w:marRight w:val="0"/>
      <w:marTop w:val="0"/>
      <w:marBottom w:val="0"/>
      <w:divBdr>
        <w:top w:val="none" w:sz="0" w:space="0" w:color="auto"/>
        <w:left w:val="none" w:sz="0" w:space="0" w:color="auto"/>
        <w:bottom w:val="none" w:sz="0" w:space="0" w:color="auto"/>
        <w:right w:val="none" w:sz="0" w:space="0" w:color="auto"/>
      </w:divBdr>
    </w:div>
    <w:div w:id="1372998882">
      <w:bodyDiv w:val="1"/>
      <w:marLeft w:val="0"/>
      <w:marRight w:val="0"/>
      <w:marTop w:val="0"/>
      <w:marBottom w:val="0"/>
      <w:divBdr>
        <w:top w:val="none" w:sz="0" w:space="0" w:color="auto"/>
        <w:left w:val="none" w:sz="0" w:space="0" w:color="auto"/>
        <w:bottom w:val="none" w:sz="0" w:space="0" w:color="auto"/>
        <w:right w:val="none" w:sz="0" w:space="0" w:color="auto"/>
      </w:divBdr>
    </w:div>
    <w:div w:id="1385328770">
      <w:bodyDiv w:val="1"/>
      <w:marLeft w:val="0"/>
      <w:marRight w:val="0"/>
      <w:marTop w:val="0"/>
      <w:marBottom w:val="0"/>
      <w:divBdr>
        <w:top w:val="none" w:sz="0" w:space="0" w:color="auto"/>
        <w:left w:val="none" w:sz="0" w:space="0" w:color="auto"/>
        <w:bottom w:val="none" w:sz="0" w:space="0" w:color="auto"/>
        <w:right w:val="none" w:sz="0" w:space="0" w:color="auto"/>
      </w:divBdr>
    </w:div>
    <w:div w:id="1390035634">
      <w:bodyDiv w:val="1"/>
      <w:marLeft w:val="0"/>
      <w:marRight w:val="0"/>
      <w:marTop w:val="0"/>
      <w:marBottom w:val="0"/>
      <w:divBdr>
        <w:top w:val="none" w:sz="0" w:space="0" w:color="auto"/>
        <w:left w:val="none" w:sz="0" w:space="0" w:color="auto"/>
        <w:bottom w:val="none" w:sz="0" w:space="0" w:color="auto"/>
        <w:right w:val="none" w:sz="0" w:space="0" w:color="auto"/>
      </w:divBdr>
    </w:div>
    <w:div w:id="1390302692">
      <w:bodyDiv w:val="1"/>
      <w:marLeft w:val="0"/>
      <w:marRight w:val="0"/>
      <w:marTop w:val="0"/>
      <w:marBottom w:val="0"/>
      <w:divBdr>
        <w:top w:val="none" w:sz="0" w:space="0" w:color="auto"/>
        <w:left w:val="none" w:sz="0" w:space="0" w:color="auto"/>
        <w:bottom w:val="none" w:sz="0" w:space="0" w:color="auto"/>
        <w:right w:val="none" w:sz="0" w:space="0" w:color="auto"/>
      </w:divBdr>
    </w:div>
    <w:div w:id="1440292934">
      <w:bodyDiv w:val="1"/>
      <w:marLeft w:val="0"/>
      <w:marRight w:val="0"/>
      <w:marTop w:val="0"/>
      <w:marBottom w:val="0"/>
      <w:divBdr>
        <w:top w:val="none" w:sz="0" w:space="0" w:color="auto"/>
        <w:left w:val="none" w:sz="0" w:space="0" w:color="auto"/>
        <w:bottom w:val="none" w:sz="0" w:space="0" w:color="auto"/>
        <w:right w:val="none" w:sz="0" w:space="0" w:color="auto"/>
      </w:divBdr>
    </w:div>
    <w:div w:id="1483038391">
      <w:bodyDiv w:val="1"/>
      <w:marLeft w:val="0"/>
      <w:marRight w:val="0"/>
      <w:marTop w:val="0"/>
      <w:marBottom w:val="0"/>
      <w:divBdr>
        <w:top w:val="none" w:sz="0" w:space="0" w:color="auto"/>
        <w:left w:val="none" w:sz="0" w:space="0" w:color="auto"/>
        <w:bottom w:val="none" w:sz="0" w:space="0" w:color="auto"/>
        <w:right w:val="none" w:sz="0" w:space="0" w:color="auto"/>
      </w:divBdr>
    </w:div>
    <w:div w:id="1514416136">
      <w:bodyDiv w:val="1"/>
      <w:marLeft w:val="0"/>
      <w:marRight w:val="0"/>
      <w:marTop w:val="0"/>
      <w:marBottom w:val="0"/>
      <w:divBdr>
        <w:top w:val="none" w:sz="0" w:space="0" w:color="auto"/>
        <w:left w:val="none" w:sz="0" w:space="0" w:color="auto"/>
        <w:bottom w:val="none" w:sz="0" w:space="0" w:color="auto"/>
        <w:right w:val="none" w:sz="0" w:space="0" w:color="auto"/>
      </w:divBdr>
    </w:div>
    <w:div w:id="1526946525">
      <w:bodyDiv w:val="1"/>
      <w:marLeft w:val="0"/>
      <w:marRight w:val="0"/>
      <w:marTop w:val="0"/>
      <w:marBottom w:val="0"/>
      <w:divBdr>
        <w:top w:val="none" w:sz="0" w:space="0" w:color="auto"/>
        <w:left w:val="none" w:sz="0" w:space="0" w:color="auto"/>
        <w:bottom w:val="none" w:sz="0" w:space="0" w:color="auto"/>
        <w:right w:val="none" w:sz="0" w:space="0" w:color="auto"/>
      </w:divBdr>
    </w:div>
    <w:div w:id="1570848550">
      <w:bodyDiv w:val="1"/>
      <w:marLeft w:val="0"/>
      <w:marRight w:val="0"/>
      <w:marTop w:val="0"/>
      <w:marBottom w:val="0"/>
      <w:divBdr>
        <w:top w:val="none" w:sz="0" w:space="0" w:color="auto"/>
        <w:left w:val="none" w:sz="0" w:space="0" w:color="auto"/>
        <w:bottom w:val="none" w:sz="0" w:space="0" w:color="auto"/>
        <w:right w:val="none" w:sz="0" w:space="0" w:color="auto"/>
      </w:divBdr>
    </w:div>
    <w:div w:id="1572808052">
      <w:bodyDiv w:val="1"/>
      <w:marLeft w:val="0"/>
      <w:marRight w:val="0"/>
      <w:marTop w:val="0"/>
      <w:marBottom w:val="0"/>
      <w:divBdr>
        <w:top w:val="none" w:sz="0" w:space="0" w:color="auto"/>
        <w:left w:val="none" w:sz="0" w:space="0" w:color="auto"/>
        <w:bottom w:val="none" w:sz="0" w:space="0" w:color="auto"/>
        <w:right w:val="none" w:sz="0" w:space="0" w:color="auto"/>
      </w:divBdr>
    </w:div>
    <w:div w:id="1639528299">
      <w:bodyDiv w:val="1"/>
      <w:marLeft w:val="0"/>
      <w:marRight w:val="0"/>
      <w:marTop w:val="0"/>
      <w:marBottom w:val="0"/>
      <w:divBdr>
        <w:top w:val="none" w:sz="0" w:space="0" w:color="auto"/>
        <w:left w:val="none" w:sz="0" w:space="0" w:color="auto"/>
        <w:bottom w:val="none" w:sz="0" w:space="0" w:color="auto"/>
        <w:right w:val="none" w:sz="0" w:space="0" w:color="auto"/>
      </w:divBdr>
    </w:div>
    <w:div w:id="1674838807">
      <w:bodyDiv w:val="1"/>
      <w:marLeft w:val="0"/>
      <w:marRight w:val="0"/>
      <w:marTop w:val="0"/>
      <w:marBottom w:val="0"/>
      <w:divBdr>
        <w:top w:val="none" w:sz="0" w:space="0" w:color="auto"/>
        <w:left w:val="none" w:sz="0" w:space="0" w:color="auto"/>
        <w:bottom w:val="none" w:sz="0" w:space="0" w:color="auto"/>
        <w:right w:val="none" w:sz="0" w:space="0" w:color="auto"/>
      </w:divBdr>
    </w:div>
    <w:div w:id="1712656349">
      <w:bodyDiv w:val="1"/>
      <w:marLeft w:val="0"/>
      <w:marRight w:val="0"/>
      <w:marTop w:val="0"/>
      <w:marBottom w:val="0"/>
      <w:divBdr>
        <w:top w:val="none" w:sz="0" w:space="0" w:color="auto"/>
        <w:left w:val="none" w:sz="0" w:space="0" w:color="auto"/>
        <w:bottom w:val="none" w:sz="0" w:space="0" w:color="auto"/>
        <w:right w:val="none" w:sz="0" w:space="0" w:color="auto"/>
      </w:divBdr>
    </w:div>
    <w:div w:id="172925782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7044052">
      <w:bodyDiv w:val="1"/>
      <w:marLeft w:val="0"/>
      <w:marRight w:val="0"/>
      <w:marTop w:val="0"/>
      <w:marBottom w:val="0"/>
      <w:divBdr>
        <w:top w:val="none" w:sz="0" w:space="0" w:color="auto"/>
        <w:left w:val="none" w:sz="0" w:space="0" w:color="auto"/>
        <w:bottom w:val="none" w:sz="0" w:space="0" w:color="auto"/>
        <w:right w:val="none" w:sz="0" w:space="0" w:color="auto"/>
      </w:divBdr>
    </w:div>
    <w:div w:id="1790204642">
      <w:bodyDiv w:val="1"/>
      <w:marLeft w:val="0"/>
      <w:marRight w:val="0"/>
      <w:marTop w:val="0"/>
      <w:marBottom w:val="0"/>
      <w:divBdr>
        <w:top w:val="none" w:sz="0" w:space="0" w:color="auto"/>
        <w:left w:val="none" w:sz="0" w:space="0" w:color="auto"/>
        <w:bottom w:val="none" w:sz="0" w:space="0" w:color="auto"/>
        <w:right w:val="none" w:sz="0" w:space="0" w:color="auto"/>
      </w:divBdr>
    </w:div>
    <w:div w:id="1791851537">
      <w:bodyDiv w:val="1"/>
      <w:marLeft w:val="0"/>
      <w:marRight w:val="0"/>
      <w:marTop w:val="0"/>
      <w:marBottom w:val="0"/>
      <w:divBdr>
        <w:top w:val="none" w:sz="0" w:space="0" w:color="auto"/>
        <w:left w:val="none" w:sz="0" w:space="0" w:color="auto"/>
        <w:bottom w:val="none" w:sz="0" w:space="0" w:color="auto"/>
        <w:right w:val="none" w:sz="0" w:space="0" w:color="auto"/>
      </w:divBdr>
    </w:div>
    <w:div w:id="1801877768">
      <w:bodyDiv w:val="1"/>
      <w:marLeft w:val="0"/>
      <w:marRight w:val="0"/>
      <w:marTop w:val="0"/>
      <w:marBottom w:val="0"/>
      <w:divBdr>
        <w:top w:val="none" w:sz="0" w:space="0" w:color="auto"/>
        <w:left w:val="none" w:sz="0" w:space="0" w:color="auto"/>
        <w:bottom w:val="none" w:sz="0" w:space="0" w:color="auto"/>
        <w:right w:val="none" w:sz="0" w:space="0" w:color="auto"/>
      </w:divBdr>
    </w:div>
    <w:div w:id="1812482337">
      <w:bodyDiv w:val="1"/>
      <w:marLeft w:val="0"/>
      <w:marRight w:val="0"/>
      <w:marTop w:val="0"/>
      <w:marBottom w:val="0"/>
      <w:divBdr>
        <w:top w:val="none" w:sz="0" w:space="0" w:color="auto"/>
        <w:left w:val="none" w:sz="0" w:space="0" w:color="auto"/>
        <w:bottom w:val="none" w:sz="0" w:space="0" w:color="auto"/>
        <w:right w:val="none" w:sz="0" w:space="0" w:color="auto"/>
      </w:divBdr>
    </w:div>
    <w:div w:id="1815175615">
      <w:bodyDiv w:val="1"/>
      <w:marLeft w:val="0"/>
      <w:marRight w:val="0"/>
      <w:marTop w:val="0"/>
      <w:marBottom w:val="0"/>
      <w:divBdr>
        <w:top w:val="none" w:sz="0" w:space="0" w:color="auto"/>
        <w:left w:val="none" w:sz="0" w:space="0" w:color="auto"/>
        <w:bottom w:val="none" w:sz="0" w:space="0" w:color="auto"/>
        <w:right w:val="none" w:sz="0" w:space="0" w:color="auto"/>
      </w:divBdr>
    </w:div>
    <w:div w:id="1816990935">
      <w:bodyDiv w:val="1"/>
      <w:marLeft w:val="0"/>
      <w:marRight w:val="0"/>
      <w:marTop w:val="0"/>
      <w:marBottom w:val="0"/>
      <w:divBdr>
        <w:top w:val="none" w:sz="0" w:space="0" w:color="auto"/>
        <w:left w:val="none" w:sz="0" w:space="0" w:color="auto"/>
        <w:bottom w:val="none" w:sz="0" w:space="0" w:color="auto"/>
        <w:right w:val="none" w:sz="0" w:space="0" w:color="auto"/>
      </w:divBdr>
    </w:div>
    <w:div w:id="1834183134">
      <w:bodyDiv w:val="1"/>
      <w:marLeft w:val="0"/>
      <w:marRight w:val="0"/>
      <w:marTop w:val="0"/>
      <w:marBottom w:val="0"/>
      <w:divBdr>
        <w:top w:val="none" w:sz="0" w:space="0" w:color="auto"/>
        <w:left w:val="none" w:sz="0" w:space="0" w:color="auto"/>
        <w:bottom w:val="none" w:sz="0" w:space="0" w:color="auto"/>
        <w:right w:val="none" w:sz="0" w:space="0" w:color="auto"/>
      </w:divBdr>
    </w:div>
    <w:div w:id="1945646635">
      <w:bodyDiv w:val="1"/>
      <w:marLeft w:val="0"/>
      <w:marRight w:val="0"/>
      <w:marTop w:val="0"/>
      <w:marBottom w:val="0"/>
      <w:divBdr>
        <w:top w:val="none" w:sz="0" w:space="0" w:color="auto"/>
        <w:left w:val="none" w:sz="0" w:space="0" w:color="auto"/>
        <w:bottom w:val="none" w:sz="0" w:space="0" w:color="auto"/>
        <w:right w:val="none" w:sz="0" w:space="0" w:color="auto"/>
      </w:divBdr>
    </w:div>
    <w:div w:id="1956053811">
      <w:bodyDiv w:val="1"/>
      <w:marLeft w:val="0"/>
      <w:marRight w:val="0"/>
      <w:marTop w:val="0"/>
      <w:marBottom w:val="0"/>
      <w:divBdr>
        <w:top w:val="none" w:sz="0" w:space="0" w:color="auto"/>
        <w:left w:val="none" w:sz="0" w:space="0" w:color="auto"/>
        <w:bottom w:val="none" w:sz="0" w:space="0" w:color="auto"/>
        <w:right w:val="none" w:sz="0" w:space="0" w:color="auto"/>
      </w:divBdr>
    </w:div>
    <w:div w:id="1963146110">
      <w:bodyDiv w:val="1"/>
      <w:marLeft w:val="0"/>
      <w:marRight w:val="0"/>
      <w:marTop w:val="0"/>
      <w:marBottom w:val="0"/>
      <w:divBdr>
        <w:top w:val="none" w:sz="0" w:space="0" w:color="auto"/>
        <w:left w:val="none" w:sz="0" w:space="0" w:color="auto"/>
        <w:bottom w:val="none" w:sz="0" w:space="0" w:color="auto"/>
        <w:right w:val="none" w:sz="0" w:space="0" w:color="auto"/>
      </w:divBdr>
    </w:div>
    <w:div w:id="1999457549">
      <w:bodyDiv w:val="1"/>
      <w:marLeft w:val="0"/>
      <w:marRight w:val="0"/>
      <w:marTop w:val="0"/>
      <w:marBottom w:val="0"/>
      <w:divBdr>
        <w:top w:val="none" w:sz="0" w:space="0" w:color="auto"/>
        <w:left w:val="none" w:sz="0" w:space="0" w:color="auto"/>
        <w:bottom w:val="none" w:sz="0" w:space="0" w:color="auto"/>
        <w:right w:val="none" w:sz="0" w:space="0" w:color="auto"/>
      </w:divBdr>
    </w:div>
    <w:div w:id="2029716804">
      <w:bodyDiv w:val="1"/>
      <w:marLeft w:val="0"/>
      <w:marRight w:val="0"/>
      <w:marTop w:val="0"/>
      <w:marBottom w:val="0"/>
      <w:divBdr>
        <w:top w:val="none" w:sz="0" w:space="0" w:color="auto"/>
        <w:left w:val="none" w:sz="0" w:space="0" w:color="auto"/>
        <w:bottom w:val="none" w:sz="0" w:space="0" w:color="auto"/>
        <w:right w:val="none" w:sz="0" w:space="0" w:color="auto"/>
      </w:divBdr>
    </w:div>
    <w:div w:id="2036081315">
      <w:bodyDiv w:val="1"/>
      <w:marLeft w:val="0"/>
      <w:marRight w:val="0"/>
      <w:marTop w:val="0"/>
      <w:marBottom w:val="0"/>
      <w:divBdr>
        <w:top w:val="none" w:sz="0" w:space="0" w:color="auto"/>
        <w:left w:val="none" w:sz="0" w:space="0" w:color="auto"/>
        <w:bottom w:val="none" w:sz="0" w:space="0" w:color="auto"/>
        <w:right w:val="none" w:sz="0" w:space="0" w:color="auto"/>
      </w:divBdr>
    </w:div>
    <w:div w:id="2109617066">
      <w:bodyDiv w:val="1"/>
      <w:marLeft w:val="0"/>
      <w:marRight w:val="0"/>
      <w:marTop w:val="0"/>
      <w:marBottom w:val="0"/>
      <w:divBdr>
        <w:top w:val="none" w:sz="0" w:space="0" w:color="auto"/>
        <w:left w:val="none" w:sz="0" w:space="0" w:color="auto"/>
        <w:bottom w:val="none" w:sz="0" w:space="0" w:color="auto"/>
        <w:right w:val="none" w:sz="0" w:space="0" w:color="auto"/>
      </w:divBdr>
    </w:div>
    <w:div w:id="212129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77958DE8-C8A1-4F46-AE78-E91FFF3C4D2E}"/>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1AE9737-6DFD-4CA8-83FF-DF2CD21D8181}">
  <ds:schemaRefs>
    <ds:schemaRef ds:uri="http://schemas.openxmlformats.org/officeDocument/2006/bibliography"/>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2153</Words>
  <Characters>12275</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Grigorie</dc:creator>
  <cp:lastModifiedBy>Andrei-George TOTU (80782)</cp:lastModifiedBy>
  <cp:revision>47</cp:revision>
  <cp:lastPrinted>2025-06-18T10:28:00Z</cp:lastPrinted>
  <dcterms:created xsi:type="dcterms:W3CDTF">2024-03-11T12:36:00Z</dcterms:created>
  <dcterms:modified xsi:type="dcterms:W3CDTF">2025-09-23T17:54:00Z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