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FE12" w14:textId="77777777" w:rsidR="008B3108" w:rsidRPr="00A9756E" w:rsidRDefault="00000000" w:rsidP="00A9756E">
      <w:pPr>
        <w:spacing w:after="0" w:line="240" w:lineRule="auto"/>
        <w:jc w:val="center"/>
        <w:rPr>
          <w:rFonts w:ascii="Times New Roman" w:hAnsi="Times New Roman"/>
          <w:b/>
          <w:caps/>
          <w:color w:val="9BBB59" w:themeColor="accent3"/>
          <w:sz w:val="24"/>
          <w:szCs w:val="24"/>
        </w:rPr>
      </w:pPr>
      <w:r w:rsidRPr="00A9756E">
        <w:rPr>
          <w:rFonts w:ascii="Times New Roman" w:hAnsi="Times New Roman"/>
          <w:b/>
          <w:caps/>
          <w:sz w:val="24"/>
          <w:szCs w:val="24"/>
        </w:rPr>
        <w:t>fișa disciplinei</w:t>
      </w:r>
    </w:p>
    <w:p w14:paraId="5FB0F046" w14:textId="77777777" w:rsidR="008B3108" w:rsidRPr="00A9756E" w:rsidRDefault="00000000" w:rsidP="00A9756E">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1. Date despre program</w:t>
      </w:r>
      <w:r w:rsidRPr="00A9756E">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008B3108" w:rsidRPr="00A9756E" w14:paraId="4B6DF42E" w14:textId="77777777">
        <w:tc>
          <w:tcPr>
            <w:tcW w:w="3823" w:type="dxa"/>
            <w:tcBorders>
              <w:top w:val="single" w:sz="4" w:space="0" w:color="000000"/>
              <w:left w:val="single" w:sz="4" w:space="0" w:color="000000"/>
              <w:bottom w:val="single" w:sz="4" w:space="0" w:color="000000"/>
              <w:right w:val="single" w:sz="4" w:space="0" w:color="000000"/>
            </w:tcBorders>
          </w:tcPr>
          <w:p w14:paraId="21FE9176"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1.1 Instituția de învățământ superior</w:t>
            </w:r>
            <w:r w:rsidRPr="00A9756E">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14:paraId="3E1F2226" w14:textId="77777777" w:rsidR="008B3108" w:rsidRPr="00A9756E" w:rsidRDefault="00000000" w:rsidP="00A9756E">
            <w:pPr>
              <w:pStyle w:val="Heading3"/>
              <w:rPr>
                <w:color w:val="9BBB59" w:themeColor="accent3"/>
                <w:sz w:val="24"/>
                <w:szCs w:val="24"/>
              </w:rPr>
            </w:pPr>
            <w:r w:rsidRPr="00A9756E">
              <w:rPr>
                <w:sz w:val="24"/>
                <w:szCs w:val="24"/>
              </w:rPr>
              <w:t>Universitatea Națională de Știință și Tehnologie POLITEHNICA din București</w:t>
            </w:r>
            <w:r w:rsidRPr="00A9756E">
              <w:rPr>
                <w:color w:val="9BBB59" w:themeColor="accent3"/>
                <w:sz w:val="24"/>
                <w:szCs w:val="24"/>
              </w:rPr>
              <w:t xml:space="preserve">/ </w:t>
            </w:r>
          </w:p>
        </w:tc>
      </w:tr>
      <w:tr w:rsidR="008B3108" w:rsidRPr="00A9756E" w14:paraId="2D8F6729" w14:textId="77777777">
        <w:tc>
          <w:tcPr>
            <w:tcW w:w="3823" w:type="dxa"/>
            <w:tcBorders>
              <w:top w:val="single" w:sz="4" w:space="0" w:color="000000"/>
              <w:left w:val="single" w:sz="4" w:space="0" w:color="000000"/>
              <w:bottom w:val="single" w:sz="4" w:space="0" w:color="000000"/>
              <w:right w:val="single" w:sz="4" w:space="0" w:color="000000"/>
            </w:tcBorders>
          </w:tcPr>
          <w:p w14:paraId="543D6386"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14:paraId="521FEB36" w14:textId="77777777" w:rsidR="008B3108" w:rsidRPr="00A9756E" w:rsidRDefault="00000000" w:rsidP="00A9756E">
            <w:pPr>
              <w:spacing w:after="0" w:line="240" w:lineRule="auto"/>
              <w:rPr>
                <w:rFonts w:ascii="Times New Roman" w:hAnsi="Times New Roman"/>
                <w:b/>
                <w:bCs/>
                <w:sz w:val="24"/>
                <w:szCs w:val="24"/>
              </w:rPr>
            </w:pPr>
            <w:r w:rsidRPr="00A9756E">
              <w:rPr>
                <w:rFonts w:ascii="Times New Roman" w:hAnsi="Times New Roman"/>
                <w:b/>
                <w:bCs/>
                <w:sz w:val="24"/>
                <w:szCs w:val="24"/>
              </w:rPr>
              <w:t>Facultatea de inginerie aerospațială</w:t>
            </w:r>
          </w:p>
        </w:tc>
      </w:tr>
      <w:tr w:rsidR="008B3108" w:rsidRPr="00A9756E" w14:paraId="64972352" w14:textId="77777777">
        <w:tc>
          <w:tcPr>
            <w:tcW w:w="3823" w:type="dxa"/>
            <w:tcBorders>
              <w:top w:val="single" w:sz="4" w:space="0" w:color="000000"/>
              <w:left w:val="single" w:sz="4" w:space="0" w:color="000000"/>
              <w:bottom w:val="single" w:sz="4" w:space="0" w:color="000000"/>
              <w:right w:val="single" w:sz="4" w:space="0" w:color="000000"/>
            </w:tcBorders>
          </w:tcPr>
          <w:p w14:paraId="717562FD"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14:paraId="3F636E9C" w14:textId="77777777" w:rsidR="008B3108" w:rsidRPr="00A9756E" w:rsidRDefault="00000000" w:rsidP="00A9756E">
            <w:pPr>
              <w:spacing w:after="0" w:line="240" w:lineRule="auto"/>
              <w:rPr>
                <w:rFonts w:ascii="Times New Roman" w:hAnsi="Times New Roman"/>
                <w:b/>
                <w:sz w:val="24"/>
                <w:szCs w:val="24"/>
              </w:rPr>
            </w:pPr>
            <w:r w:rsidRPr="00A9756E">
              <w:rPr>
                <w:rFonts w:ascii="Times New Roman" w:hAnsi="Times New Roman"/>
                <w:b/>
                <w:sz w:val="24"/>
                <w:szCs w:val="24"/>
              </w:rPr>
              <w:t>Ingineria sistemelor aeronautice şi management aeronautic „Nicolae Tipei”</w:t>
            </w:r>
          </w:p>
        </w:tc>
      </w:tr>
      <w:tr w:rsidR="008B3108" w:rsidRPr="00A9756E" w14:paraId="46896279" w14:textId="77777777">
        <w:tc>
          <w:tcPr>
            <w:tcW w:w="3823" w:type="dxa"/>
            <w:tcBorders>
              <w:top w:val="single" w:sz="4" w:space="0" w:color="000000"/>
              <w:left w:val="single" w:sz="4" w:space="0" w:color="000000"/>
              <w:bottom w:val="single" w:sz="4" w:space="0" w:color="000000"/>
              <w:right w:val="single" w:sz="4" w:space="0" w:color="000000"/>
            </w:tcBorders>
          </w:tcPr>
          <w:p w14:paraId="1532FA0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14:paraId="5FAE8DF9"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Inginerie aerospațială</w:t>
            </w:r>
          </w:p>
        </w:tc>
      </w:tr>
      <w:tr w:rsidR="008B3108" w:rsidRPr="00A9756E" w14:paraId="4FCC19DA" w14:textId="77777777">
        <w:tc>
          <w:tcPr>
            <w:tcW w:w="3823" w:type="dxa"/>
            <w:tcBorders>
              <w:top w:val="single" w:sz="4" w:space="0" w:color="000000"/>
              <w:left w:val="single" w:sz="4" w:space="0" w:color="000000"/>
              <w:bottom w:val="single" w:sz="4" w:space="0" w:color="000000"/>
              <w:right w:val="single" w:sz="4" w:space="0" w:color="000000"/>
            </w:tcBorders>
          </w:tcPr>
          <w:p w14:paraId="1F938DB5"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14:paraId="7AB012BF"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Echipamente şi instalații de aviație</w:t>
            </w:r>
          </w:p>
        </w:tc>
      </w:tr>
      <w:tr w:rsidR="008B3108" w:rsidRPr="00A9756E" w14:paraId="7AC9A2DB" w14:textId="77777777">
        <w:tc>
          <w:tcPr>
            <w:tcW w:w="3823" w:type="dxa"/>
            <w:tcBorders>
              <w:top w:val="single" w:sz="4" w:space="0" w:color="000000"/>
              <w:left w:val="single" w:sz="4" w:space="0" w:color="000000"/>
              <w:bottom w:val="single" w:sz="4" w:space="0" w:color="000000"/>
              <w:right w:val="single" w:sz="4" w:space="0" w:color="000000"/>
            </w:tcBorders>
          </w:tcPr>
          <w:p w14:paraId="6408B2C2"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14:paraId="3CBEB244"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Licență</w:t>
            </w:r>
          </w:p>
        </w:tc>
      </w:tr>
      <w:tr w:rsidR="008B3108" w:rsidRPr="00A9756E" w14:paraId="19672A35" w14:textId="77777777">
        <w:tc>
          <w:tcPr>
            <w:tcW w:w="3823" w:type="dxa"/>
            <w:tcBorders>
              <w:top w:val="single" w:sz="4" w:space="0" w:color="000000"/>
              <w:left w:val="single" w:sz="4" w:space="0" w:color="000000"/>
              <w:bottom w:val="single" w:sz="4" w:space="0" w:color="000000"/>
              <w:right w:val="single" w:sz="4" w:space="0" w:color="000000"/>
            </w:tcBorders>
          </w:tcPr>
          <w:p w14:paraId="2479A8B1"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14:paraId="6A494EF6"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Română</w:t>
            </w:r>
          </w:p>
        </w:tc>
      </w:tr>
      <w:tr w:rsidR="008B3108" w:rsidRPr="00A9756E" w14:paraId="328E241B" w14:textId="77777777">
        <w:tc>
          <w:tcPr>
            <w:tcW w:w="3823" w:type="dxa"/>
            <w:tcBorders>
              <w:top w:val="single" w:sz="4" w:space="0" w:color="000000"/>
              <w:left w:val="single" w:sz="4" w:space="0" w:color="000000"/>
              <w:bottom w:val="single" w:sz="4" w:space="0" w:color="000000"/>
              <w:right w:val="single" w:sz="4" w:space="0" w:color="000000"/>
            </w:tcBorders>
          </w:tcPr>
          <w:p w14:paraId="25CAE9E1"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14:paraId="747B202C"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București </w:t>
            </w:r>
          </w:p>
        </w:tc>
      </w:tr>
    </w:tbl>
    <w:p w14:paraId="120BFDD9" w14:textId="77777777" w:rsidR="008B3108" w:rsidRPr="00A9756E" w:rsidRDefault="008B3108" w:rsidP="00A9756E">
      <w:pPr>
        <w:spacing w:after="0" w:line="240" w:lineRule="auto"/>
        <w:rPr>
          <w:rFonts w:ascii="Times New Roman" w:hAnsi="Times New Roman"/>
          <w:sz w:val="24"/>
          <w:szCs w:val="24"/>
        </w:rPr>
      </w:pPr>
    </w:p>
    <w:p w14:paraId="71161FBB" w14:textId="77777777" w:rsidR="008B3108" w:rsidRPr="00A9756E" w:rsidRDefault="00000000" w:rsidP="00A9756E">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2. Date despre disciplină</w:t>
      </w:r>
    </w:p>
    <w:tbl>
      <w:tblPr>
        <w:tblW w:w="10005" w:type="dxa"/>
        <w:tblLook w:val="00A0" w:firstRow="1" w:lastRow="0" w:firstColumn="1" w:lastColumn="0" w:noHBand="0" w:noVBand="0"/>
      </w:tblPr>
      <w:tblGrid>
        <w:gridCol w:w="1754"/>
        <w:gridCol w:w="390"/>
        <w:gridCol w:w="704"/>
        <w:gridCol w:w="1429"/>
        <w:gridCol w:w="181"/>
        <w:gridCol w:w="328"/>
        <w:gridCol w:w="1900"/>
        <w:gridCol w:w="6"/>
        <w:gridCol w:w="496"/>
        <w:gridCol w:w="2090"/>
        <w:gridCol w:w="727"/>
      </w:tblGrid>
      <w:tr w:rsidR="008B3108" w:rsidRPr="00A9756E" w14:paraId="10AA0950" w14:textId="77777777">
        <w:tc>
          <w:tcPr>
            <w:tcW w:w="2846" w:type="dxa"/>
            <w:gridSpan w:val="3"/>
            <w:tcBorders>
              <w:top w:val="single" w:sz="4" w:space="0" w:color="000000"/>
              <w:left w:val="single" w:sz="4" w:space="0" w:color="000000"/>
              <w:bottom w:val="single" w:sz="4" w:space="0" w:color="000000"/>
              <w:right w:val="single" w:sz="4" w:space="0" w:color="000000"/>
            </w:tcBorders>
          </w:tcPr>
          <w:p w14:paraId="78CC4815"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2.1 Denumirea disciplinei</w:t>
            </w:r>
            <w:r w:rsidRPr="00A9756E">
              <w:rPr>
                <w:rFonts w:ascii="Times New Roman" w:hAnsi="Times New Roman"/>
                <w:color w:val="9BBB59" w:themeColor="accent3"/>
                <w:sz w:val="24"/>
                <w:szCs w:val="24"/>
              </w:rPr>
              <w:t>/</w:t>
            </w:r>
            <w:r w:rsidRPr="00A9756E">
              <w:rPr>
                <w:rFonts w:ascii="Times New Roman" w:hAnsi="Times New Roman"/>
                <w:sz w:val="24"/>
                <w:szCs w:val="24"/>
              </w:rPr>
              <w:t>Cours title</w:t>
            </w:r>
          </w:p>
          <w:p w14:paraId="4FF65746"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(ro)</w:t>
            </w:r>
          </w:p>
          <w:p w14:paraId="387EE5D5"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(en) </w:t>
            </w:r>
          </w:p>
          <w:p w14:paraId="7743E834" w14:textId="77777777" w:rsidR="008B3108" w:rsidRPr="00A9756E" w:rsidRDefault="008B3108" w:rsidP="00A9756E">
            <w:pPr>
              <w:spacing w:after="0" w:line="240" w:lineRule="auto"/>
              <w:rPr>
                <w:rFonts w:ascii="Times New Roman" w:hAnsi="Times New Roman"/>
                <w:sz w:val="24"/>
                <w:szCs w:val="24"/>
              </w:rPr>
            </w:pPr>
          </w:p>
        </w:tc>
        <w:tc>
          <w:tcPr>
            <w:tcW w:w="7157" w:type="dxa"/>
            <w:gridSpan w:val="8"/>
            <w:tcBorders>
              <w:top w:val="single" w:sz="4" w:space="0" w:color="000000"/>
              <w:left w:val="single" w:sz="4" w:space="0" w:color="000000"/>
              <w:bottom w:val="single" w:sz="4" w:space="0" w:color="000000"/>
              <w:right w:val="single" w:sz="4" w:space="0" w:color="000000"/>
            </w:tcBorders>
          </w:tcPr>
          <w:p w14:paraId="03300C34" w14:textId="77777777" w:rsidR="008B3108" w:rsidRPr="00A9756E" w:rsidRDefault="008B3108" w:rsidP="00A9756E">
            <w:pPr>
              <w:spacing w:after="0" w:line="240" w:lineRule="auto"/>
              <w:rPr>
                <w:rFonts w:ascii="Times New Roman" w:hAnsi="Times New Roman"/>
                <w:b/>
                <w:bCs/>
                <w:sz w:val="24"/>
                <w:szCs w:val="24"/>
                <w:highlight w:val="yellow"/>
              </w:rPr>
            </w:pPr>
          </w:p>
          <w:p w14:paraId="6550DD5D" w14:textId="77777777" w:rsidR="008B3108" w:rsidRPr="00A9756E" w:rsidRDefault="00000000" w:rsidP="00A9756E">
            <w:pPr>
              <w:spacing w:after="0" w:line="240" w:lineRule="auto"/>
              <w:rPr>
                <w:rFonts w:ascii="Times New Roman" w:hAnsi="Times New Roman"/>
                <w:b/>
                <w:sz w:val="24"/>
                <w:szCs w:val="24"/>
              </w:rPr>
            </w:pPr>
            <w:r w:rsidRPr="00A9756E">
              <w:rPr>
                <w:rFonts w:ascii="Times New Roman" w:hAnsi="Times New Roman"/>
                <w:b/>
                <w:sz w:val="24"/>
                <w:szCs w:val="24"/>
              </w:rPr>
              <w:t xml:space="preserve">     Electronică analogică</w:t>
            </w:r>
          </w:p>
          <w:p w14:paraId="6A4914A6" w14:textId="77777777" w:rsidR="008B3108" w:rsidRPr="00A9756E" w:rsidRDefault="00000000" w:rsidP="00A9756E">
            <w:pPr>
              <w:spacing w:after="0" w:line="240" w:lineRule="auto"/>
              <w:rPr>
                <w:rFonts w:ascii="Times New Roman" w:hAnsi="Times New Roman"/>
                <w:b/>
                <w:bCs/>
                <w:sz w:val="24"/>
                <w:szCs w:val="24"/>
                <w:highlight w:val="yellow"/>
              </w:rPr>
            </w:pPr>
            <w:r w:rsidRPr="00A9756E">
              <w:rPr>
                <w:rFonts w:ascii="Times New Roman" w:hAnsi="Times New Roman"/>
                <w:b/>
                <w:sz w:val="24"/>
                <w:szCs w:val="24"/>
              </w:rPr>
              <w:t xml:space="preserve">     Analog Electronics</w:t>
            </w:r>
          </w:p>
        </w:tc>
      </w:tr>
      <w:tr w:rsidR="008B3108" w:rsidRPr="00A9756E" w14:paraId="17F5C88A" w14:textId="77777777">
        <w:tc>
          <w:tcPr>
            <w:tcW w:w="4456" w:type="dxa"/>
            <w:gridSpan w:val="5"/>
            <w:tcBorders>
              <w:top w:val="single" w:sz="4" w:space="0" w:color="000000"/>
              <w:left w:val="single" w:sz="4" w:space="0" w:color="000000"/>
              <w:bottom w:val="single" w:sz="4" w:space="0" w:color="000000"/>
              <w:right w:val="single" w:sz="4" w:space="0" w:color="000000"/>
            </w:tcBorders>
          </w:tcPr>
          <w:p w14:paraId="6633EFD7"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14:paraId="71850AA1"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Mihai BARBELIAN</w:t>
            </w:r>
          </w:p>
        </w:tc>
      </w:tr>
      <w:tr w:rsidR="008B3108" w:rsidRPr="00A9756E" w14:paraId="017E2AC5" w14:textId="77777777">
        <w:tc>
          <w:tcPr>
            <w:tcW w:w="4456" w:type="dxa"/>
            <w:gridSpan w:val="5"/>
            <w:tcBorders>
              <w:top w:val="single" w:sz="4" w:space="0" w:color="000000"/>
              <w:left w:val="single" w:sz="4" w:space="0" w:color="000000"/>
              <w:bottom w:val="single" w:sz="4" w:space="0" w:color="000000"/>
              <w:right w:val="single" w:sz="4" w:space="0" w:color="000000"/>
            </w:tcBorders>
          </w:tcPr>
          <w:p w14:paraId="4B1B07F6"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2.3 Titularul activităților de seminar / laborator/proiect</w:t>
            </w:r>
          </w:p>
        </w:tc>
        <w:tc>
          <w:tcPr>
            <w:tcW w:w="5547" w:type="dxa"/>
            <w:gridSpan w:val="6"/>
            <w:tcBorders>
              <w:top w:val="single" w:sz="4" w:space="0" w:color="000000"/>
              <w:left w:val="single" w:sz="4" w:space="0" w:color="000000"/>
              <w:bottom w:val="single" w:sz="4" w:space="0" w:color="000000"/>
              <w:right w:val="single" w:sz="4" w:space="0" w:color="000000"/>
            </w:tcBorders>
          </w:tcPr>
          <w:p w14:paraId="670D3A30"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Mihai BARBELIAN</w:t>
            </w:r>
          </w:p>
        </w:tc>
      </w:tr>
      <w:tr w:rsidR="008B3108" w:rsidRPr="00A9756E" w14:paraId="1654658D" w14:textId="77777777">
        <w:tc>
          <w:tcPr>
            <w:tcW w:w="1753" w:type="dxa"/>
            <w:tcBorders>
              <w:top w:val="single" w:sz="4" w:space="0" w:color="000000"/>
              <w:left w:val="single" w:sz="4" w:space="0" w:color="000000"/>
              <w:bottom w:val="single" w:sz="4" w:space="0" w:color="000000"/>
              <w:right w:val="single" w:sz="4" w:space="0" w:color="000000"/>
            </w:tcBorders>
          </w:tcPr>
          <w:p w14:paraId="603B672F" w14:textId="77777777" w:rsidR="008B3108" w:rsidRPr="00A9756E" w:rsidRDefault="00000000" w:rsidP="00A9756E">
            <w:pPr>
              <w:spacing w:after="0" w:line="240" w:lineRule="auto"/>
              <w:ind w:right="-189"/>
              <w:rPr>
                <w:rFonts w:ascii="Times New Roman" w:hAnsi="Times New Roman"/>
                <w:sz w:val="24"/>
                <w:szCs w:val="24"/>
              </w:rPr>
            </w:pPr>
            <w:r w:rsidRPr="00A9756E">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14:paraId="61F268F0"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14:paraId="2BB0B5F3" w14:textId="77777777" w:rsidR="008B3108" w:rsidRPr="00A9756E" w:rsidRDefault="00000000" w:rsidP="00A9756E">
            <w:pPr>
              <w:spacing w:after="0" w:line="240" w:lineRule="auto"/>
              <w:ind w:left="-82" w:right="-164"/>
              <w:rPr>
                <w:rFonts w:ascii="Times New Roman" w:hAnsi="Times New Roman"/>
                <w:sz w:val="24"/>
                <w:szCs w:val="24"/>
              </w:rPr>
            </w:pPr>
            <w:r w:rsidRPr="00A9756E">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14:paraId="3541014C"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14:paraId="19DB882B" w14:textId="77777777" w:rsidR="008B3108" w:rsidRPr="00A9756E" w:rsidRDefault="00000000" w:rsidP="00A9756E">
            <w:pPr>
              <w:spacing w:after="0" w:line="240" w:lineRule="auto"/>
              <w:ind w:left="-80" w:right="-122"/>
              <w:rPr>
                <w:rFonts w:ascii="Times New Roman" w:hAnsi="Times New Roman"/>
                <w:sz w:val="24"/>
                <w:szCs w:val="24"/>
              </w:rPr>
            </w:pPr>
            <w:r w:rsidRPr="00A9756E">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14:paraId="16039F02"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14:paraId="23F7CAD9" w14:textId="77777777" w:rsidR="008B3108" w:rsidRPr="00A9756E" w:rsidRDefault="00000000" w:rsidP="00A9756E">
            <w:pPr>
              <w:spacing w:after="0" w:line="240" w:lineRule="auto"/>
              <w:ind w:left="-38" w:right="-136"/>
              <w:rPr>
                <w:rFonts w:ascii="Times New Roman" w:hAnsi="Times New Roman"/>
                <w:sz w:val="24"/>
                <w:szCs w:val="24"/>
              </w:rPr>
            </w:pPr>
            <w:r w:rsidRPr="00A9756E">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14:paraId="742DA65E"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Op</w:t>
            </w:r>
          </w:p>
        </w:tc>
      </w:tr>
      <w:tr w:rsidR="008B3108" w:rsidRPr="00A9756E" w14:paraId="1F5FFA33" w14:textId="77777777">
        <w:tc>
          <w:tcPr>
            <w:tcW w:w="2142" w:type="dxa"/>
            <w:gridSpan w:val="2"/>
            <w:tcBorders>
              <w:top w:val="single" w:sz="4" w:space="0" w:color="000000"/>
              <w:left w:val="single" w:sz="4" w:space="0" w:color="000000"/>
              <w:bottom w:val="single" w:sz="4" w:space="0" w:color="000000"/>
              <w:right w:val="single" w:sz="4" w:space="0" w:color="000000"/>
            </w:tcBorders>
          </w:tcPr>
          <w:p w14:paraId="3EC8A060"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14:paraId="31BD47A9" w14:textId="06CE31BD"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D</w:t>
            </w:r>
            <w:r w:rsidR="00A9756E" w:rsidRPr="00A9756E">
              <w:rPr>
                <w:rFonts w:ascii="Times New Roman" w:hAnsi="Times New Roman"/>
                <w:sz w:val="24"/>
                <w:szCs w:val="24"/>
              </w:rPr>
              <w:t>D</w:t>
            </w:r>
          </w:p>
        </w:tc>
        <w:tc>
          <w:tcPr>
            <w:tcW w:w="2415" w:type="dxa"/>
            <w:gridSpan w:val="4"/>
            <w:tcBorders>
              <w:top w:val="single" w:sz="4" w:space="0" w:color="000000"/>
              <w:left w:val="single" w:sz="4" w:space="0" w:color="000000"/>
              <w:bottom w:val="single" w:sz="4" w:space="0" w:color="000000"/>
              <w:right w:val="single" w:sz="4" w:space="0" w:color="000000"/>
            </w:tcBorders>
          </w:tcPr>
          <w:p w14:paraId="4572EE7E"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14:paraId="6534384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UPB.09.D.06.A.002</w:t>
            </w:r>
          </w:p>
        </w:tc>
      </w:tr>
    </w:tbl>
    <w:p w14:paraId="400E3A6A" w14:textId="77777777" w:rsidR="008B3108" w:rsidRPr="00A9756E" w:rsidRDefault="008B3108" w:rsidP="00A9756E">
      <w:pPr>
        <w:spacing w:after="0" w:line="240" w:lineRule="auto"/>
        <w:rPr>
          <w:rFonts w:ascii="Times New Roman" w:hAnsi="Times New Roman"/>
          <w:b/>
          <w:sz w:val="24"/>
          <w:szCs w:val="24"/>
        </w:rPr>
      </w:pPr>
    </w:p>
    <w:p w14:paraId="7CE3BDB6"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 xml:space="preserve">3. Timpul total </w:t>
      </w:r>
      <w:r w:rsidRPr="00A9756E">
        <w:rPr>
          <w:rFonts w:ascii="Times New Roman" w:hAnsi="Times New Roman"/>
          <w:sz w:val="24"/>
          <w:szCs w:val="24"/>
        </w:rPr>
        <w:t>(ore pe semestru al activităților didactice</w:t>
      </w:r>
    </w:p>
    <w:tbl>
      <w:tblPr>
        <w:tblW w:w="10024" w:type="dxa"/>
        <w:tblLook w:val="00A0" w:firstRow="1" w:lastRow="0" w:firstColumn="1" w:lastColumn="0" w:noHBand="0" w:noVBand="0"/>
      </w:tblPr>
      <w:tblGrid>
        <w:gridCol w:w="3792"/>
        <w:gridCol w:w="458"/>
        <w:gridCol w:w="116"/>
        <w:gridCol w:w="963"/>
        <w:gridCol w:w="1138"/>
        <w:gridCol w:w="589"/>
        <w:gridCol w:w="2413"/>
        <w:gridCol w:w="555"/>
      </w:tblGrid>
      <w:tr w:rsidR="008B3108" w:rsidRPr="00A9756E" w14:paraId="3B359CC7" w14:textId="77777777">
        <w:tc>
          <w:tcPr>
            <w:tcW w:w="3791" w:type="dxa"/>
            <w:tcBorders>
              <w:top w:val="single" w:sz="4" w:space="0" w:color="000000"/>
              <w:left w:val="single" w:sz="4" w:space="0" w:color="000000"/>
              <w:bottom w:val="single" w:sz="4" w:space="0" w:color="000000"/>
              <w:right w:val="single" w:sz="4" w:space="0" w:color="000000"/>
            </w:tcBorders>
          </w:tcPr>
          <w:p w14:paraId="47F1DAB7"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14:paraId="2460720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14:paraId="23033E54" w14:textId="77777777" w:rsidR="008B3108" w:rsidRPr="00A9756E" w:rsidRDefault="00000000" w:rsidP="00A9756E">
            <w:pPr>
              <w:spacing w:after="0" w:line="240" w:lineRule="auto"/>
              <w:ind w:right="-189"/>
              <w:rPr>
                <w:rFonts w:ascii="Times New Roman" w:hAnsi="Times New Roman"/>
                <w:sz w:val="24"/>
                <w:szCs w:val="24"/>
              </w:rPr>
            </w:pPr>
            <w:r w:rsidRPr="00A9756E">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14:paraId="4E7AD071"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14:paraId="589B542B" w14:textId="77777777" w:rsidR="008B3108" w:rsidRPr="00A9756E" w:rsidRDefault="00000000" w:rsidP="00A9756E">
            <w:pPr>
              <w:spacing w:after="0" w:line="240" w:lineRule="auto"/>
              <w:ind w:right="-170"/>
              <w:rPr>
                <w:rFonts w:ascii="Times New Roman" w:hAnsi="Times New Roman"/>
                <w:sz w:val="24"/>
                <w:szCs w:val="24"/>
              </w:rPr>
            </w:pPr>
            <w:r w:rsidRPr="00A9756E">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14:paraId="59F8DCA5"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w:t>
            </w:r>
          </w:p>
        </w:tc>
      </w:tr>
      <w:tr w:rsidR="008B3108" w:rsidRPr="00A9756E" w14:paraId="79019DD5" w14:textId="77777777">
        <w:tc>
          <w:tcPr>
            <w:tcW w:w="3791" w:type="dxa"/>
            <w:tcBorders>
              <w:top w:val="single" w:sz="4" w:space="0" w:color="000000"/>
              <w:left w:val="single" w:sz="4" w:space="0" w:color="000000"/>
              <w:bottom w:val="single" w:sz="4" w:space="0" w:color="000000"/>
              <w:right w:val="single" w:sz="4" w:space="0" w:color="000000"/>
            </w:tcBorders>
            <w:shd w:val="clear" w:color="auto" w:fill="D9D9D9"/>
          </w:tcPr>
          <w:p w14:paraId="12CC5B48" w14:textId="77777777" w:rsidR="008B3108" w:rsidRPr="00A9756E" w:rsidRDefault="00000000" w:rsidP="00A9756E">
            <w:pPr>
              <w:spacing w:after="0" w:line="240" w:lineRule="auto"/>
              <w:ind w:right="-192"/>
              <w:rPr>
                <w:rFonts w:ascii="Times New Roman" w:hAnsi="Times New Roman"/>
                <w:sz w:val="24"/>
                <w:szCs w:val="24"/>
              </w:rPr>
            </w:pPr>
            <w:r w:rsidRPr="00A9756E">
              <w:rPr>
                <w:rFonts w:ascii="Times New Roman" w:hAnsi="Times New Roman"/>
                <w:sz w:val="24"/>
                <w:szCs w:val="24"/>
              </w:rPr>
              <w:t xml:space="preserve">3.4 Total ore din planul de învățământ </w:t>
            </w:r>
          </w:p>
        </w:tc>
        <w:tc>
          <w:tcPr>
            <w:tcW w:w="574"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D69C9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84238F9" w14:textId="77777777" w:rsidR="008B3108" w:rsidRPr="00A9756E" w:rsidRDefault="00000000" w:rsidP="00A9756E">
            <w:pPr>
              <w:spacing w:after="0" w:line="240" w:lineRule="auto"/>
              <w:ind w:right="-178"/>
              <w:rPr>
                <w:rFonts w:ascii="Times New Roman" w:hAnsi="Times New Roman"/>
                <w:sz w:val="24"/>
                <w:szCs w:val="24"/>
              </w:rPr>
            </w:pPr>
            <w:r w:rsidRPr="00A9756E">
              <w:rPr>
                <w:rFonts w:ascii="Times New Roman" w:hAnsi="Times New Roman"/>
                <w:sz w:val="24"/>
                <w:szCs w:val="24"/>
              </w:rPr>
              <w:t>Din care: 3.5 curs</w:t>
            </w:r>
            <w:r w:rsidRPr="00A9756E">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val="clear" w:color="auto" w:fill="D9D9D9"/>
          </w:tcPr>
          <w:p w14:paraId="1F90ACC8"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val="clear" w:color="auto" w:fill="D9D9D9"/>
          </w:tcPr>
          <w:p w14:paraId="0C41461B" w14:textId="77777777" w:rsidR="008B3108" w:rsidRPr="00A9756E" w:rsidRDefault="00000000" w:rsidP="00A9756E">
            <w:pPr>
              <w:spacing w:after="0" w:line="240" w:lineRule="auto"/>
              <w:ind w:right="-128"/>
              <w:rPr>
                <w:rFonts w:ascii="Times New Roman" w:hAnsi="Times New Roman"/>
                <w:color w:val="9BBB59" w:themeColor="accent3"/>
                <w:sz w:val="24"/>
                <w:szCs w:val="24"/>
              </w:rPr>
            </w:pPr>
            <w:r w:rsidRPr="00A9756E">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val="clear" w:color="auto" w:fill="D9D9D9"/>
          </w:tcPr>
          <w:p w14:paraId="3F2B3E4B"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14</w:t>
            </w:r>
          </w:p>
        </w:tc>
      </w:tr>
      <w:tr w:rsidR="008B3108" w:rsidRPr="00A9756E" w14:paraId="180B9F0F"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4E10E55F"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14:paraId="793C440D"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ore</w:t>
            </w:r>
          </w:p>
        </w:tc>
      </w:tr>
      <w:tr w:rsidR="008B3108" w:rsidRPr="00A9756E" w14:paraId="2C21C7FA" w14:textId="77777777">
        <w:trPr>
          <w:trHeight w:val="972"/>
        </w:trPr>
        <w:tc>
          <w:tcPr>
            <w:tcW w:w="9468" w:type="dxa"/>
            <w:gridSpan w:val="7"/>
            <w:tcBorders>
              <w:top w:val="single" w:sz="4" w:space="0" w:color="000000"/>
              <w:left w:val="single" w:sz="4" w:space="0" w:color="000000"/>
              <w:bottom w:val="single" w:sz="4" w:space="0" w:color="000000"/>
              <w:right w:val="single" w:sz="4" w:space="0" w:color="000000"/>
            </w:tcBorders>
          </w:tcPr>
          <w:p w14:paraId="10E1D180"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Studiul după manual, suport de curs, bibliografie și notițe</w:t>
            </w:r>
            <w:r w:rsidRPr="00A9756E">
              <w:rPr>
                <w:rFonts w:ascii="Times New Roman" w:hAnsi="Times New Roman"/>
                <w:color w:val="9BBB59" w:themeColor="accent3"/>
                <w:sz w:val="24"/>
                <w:szCs w:val="24"/>
              </w:rPr>
              <w:t xml:space="preserve">. </w:t>
            </w:r>
          </w:p>
          <w:p w14:paraId="422EE72E"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Documentare suplimentară în bibliotecă, pe platformele electronice de specialitate</w:t>
            </w:r>
          </w:p>
          <w:p w14:paraId="1C6794B9"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14:paraId="4CC13BD9"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5</w:t>
            </w:r>
          </w:p>
        </w:tc>
      </w:tr>
      <w:tr w:rsidR="008B3108" w:rsidRPr="00A9756E" w14:paraId="35A0D08D"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27019AFD"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14:paraId="03A3953C"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w:t>
            </w:r>
          </w:p>
        </w:tc>
      </w:tr>
      <w:tr w:rsidR="008B3108" w:rsidRPr="00A9756E" w14:paraId="526ED274"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756D7C13"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14:paraId="043DD05A"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2</w:t>
            </w:r>
          </w:p>
        </w:tc>
      </w:tr>
      <w:tr w:rsidR="008B3108" w:rsidRPr="00A9756E" w14:paraId="1179CDF0" w14:textId="77777777">
        <w:tc>
          <w:tcPr>
            <w:tcW w:w="9468" w:type="dxa"/>
            <w:gridSpan w:val="7"/>
            <w:tcBorders>
              <w:top w:val="single" w:sz="4" w:space="0" w:color="000000"/>
              <w:left w:val="single" w:sz="4" w:space="0" w:color="000000"/>
              <w:bottom w:val="single" w:sz="4" w:space="0" w:color="000000"/>
              <w:right w:val="single" w:sz="4" w:space="0" w:color="000000"/>
            </w:tcBorders>
          </w:tcPr>
          <w:p w14:paraId="008C8A1B"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14:paraId="2A9AD8BF" w14:textId="77777777" w:rsidR="008B3108" w:rsidRPr="00A9756E" w:rsidRDefault="008B3108" w:rsidP="00A9756E">
            <w:pPr>
              <w:spacing w:after="0" w:line="240" w:lineRule="auto"/>
              <w:rPr>
                <w:rFonts w:ascii="Times New Roman" w:hAnsi="Times New Roman"/>
                <w:sz w:val="24"/>
                <w:szCs w:val="24"/>
                <w:highlight w:val="yellow"/>
              </w:rPr>
            </w:pPr>
          </w:p>
        </w:tc>
      </w:tr>
      <w:tr w:rsidR="008B3108" w:rsidRPr="00A9756E" w14:paraId="46221631"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8DE3829" w14:textId="77777777" w:rsidR="008B3108" w:rsidRPr="00A9756E" w:rsidRDefault="00000000" w:rsidP="00A9756E">
            <w:pPr>
              <w:spacing w:after="0" w:line="240" w:lineRule="auto"/>
              <w:rPr>
                <w:rFonts w:ascii="Times New Roman" w:hAnsi="Times New Roman"/>
                <w:b/>
                <w:sz w:val="24"/>
                <w:szCs w:val="24"/>
              </w:rPr>
            </w:pPr>
            <w:r w:rsidRPr="00A9756E">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tcPr>
          <w:p w14:paraId="501D2F0F"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highlight w:val="yellow"/>
              </w:rPr>
              <w:t>8</w:t>
            </w:r>
          </w:p>
        </w:tc>
        <w:tc>
          <w:tcPr>
            <w:tcW w:w="1138" w:type="dxa"/>
          </w:tcPr>
          <w:p w14:paraId="0AA33073" w14:textId="77777777" w:rsidR="008B3108" w:rsidRPr="00A9756E" w:rsidRDefault="008B3108" w:rsidP="00A9756E">
            <w:pPr>
              <w:spacing w:after="0" w:line="240" w:lineRule="auto"/>
              <w:rPr>
                <w:rFonts w:ascii="Times New Roman" w:hAnsi="Times New Roman"/>
                <w:sz w:val="24"/>
                <w:szCs w:val="24"/>
              </w:rPr>
            </w:pPr>
          </w:p>
        </w:tc>
        <w:tc>
          <w:tcPr>
            <w:tcW w:w="589" w:type="dxa"/>
          </w:tcPr>
          <w:p w14:paraId="31866D6A"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0D2059D9" w14:textId="77777777" w:rsidR="008B3108" w:rsidRPr="00A9756E" w:rsidRDefault="008B3108" w:rsidP="00A9756E">
            <w:pPr>
              <w:spacing w:after="0" w:line="240" w:lineRule="auto"/>
              <w:rPr>
                <w:rFonts w:ascii="Times New Roman" w:hAnsi="Times New Roman"/>
                <w:sz w:val="24"/>
                <w:szCs w:val="24"/>
              </w:rPr>
            </w:pPr>
          </w:p>
        </w:tc>
        <w:tc>
          <w:tcPr>
            <w:tcW w:w="555" w:type="dxa"/>
          </w:tcPr>
          <w:p w14:paraId="2D23813F"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2FABC5BC"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BA3A82"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634580"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highlight w:val="yellow"/>
              </w:rPr>
              <w:t>50</w:t>
            </w:r>
          </w:p>
        </w:tc>
        <w:tc>
          <w:tcPr>
            <w:tcW w:w="1138" w:type="dxa"/>
          </w:tcPr>
          <w:p w14:paraId="566E02C9" w14:textId="77777777" w:rsidR="008B3108" w:rsidRPr="00A9756E" w:rsidRDefault="008B3108" w:rsidP="00A9756E">
            <w:pPr>
              <w:spacing w:after="0" w:line="240" w:lineRule="auto"/>
              <w:rPr>
                <w:rFonts w:ascii="Times New Roman" w:hAnsi="Times New Roman"/>
                <w:sz w:val="24"/>
                <w:szCs w:val="24"/>
              </w:rPr>
            </w:pPr>
          </w:p>
        </w:tc>
        <w:tc>
          <w:tcPr>
            <w:tcW w:w="589" w:type="dxa"/>
          </w:tcPr>
          <w:p w14:paraId="556DB734"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6D1A2C17" w14:textId="77777777" w:rsidR="008B3108" w:rsidRPr="00A9756E" w:rsidRDefault="008B3108" w:rsidP="00A9756E">
            <w:pPr>
              <w:spacing w:after="0" w:line="240" w:lineRule="auto"/>
              <w:rPr>
                <w:rFonts w:ascii="Times New Roman" w:hAnsi="Times New Roman"/>
                <w:sz w:val="24"/>
                <w:szCs w:val="24"/>
              </w:rPr>
            </w:pPr>
          </w:p>
        </w:tc>
        <w:tc>
          <w:tcPr>
            <w:tcW w:w="555" w:type="dxa"/>
          </w:tcPr>
          <w:p w14:paraId="201A6545"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315B29B8" w14:textId="77777777">
        <w:tc>
          <w:tcPr>
            <w:tcW w:w="42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CD8394"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3DAD24"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highlight w:val="yellow"/>
              </w:rPr>
              <w:t>2</w:t>
            </w:r>
          </w:p>
        </w:tc>
        <w:tc>
          <w:tcPr>
            <w:tcW w:w="1138" w:type="dxa"/>
          </w:tcPr>
          <w:p w14:paraId="472818F7" w14:textId="77777777" w:rsidR="008B3108" w:rsidRPr="00A9756E" w:rsidRDefault="008B3108" w:rsidP="00A9756E">
            <w:pPr>
              <w:spacing w:after="0" w:line="240" w:lineRule="auto"/>
              <w:rPr>
                <w:rFonts w:ascii="Times New Roman" w:hAnsi="Times New Roman"/>
                <w:sz w:val="24"/>
                <w:szCs w:val="24"/>
              </w:rPr>
            </w:pPr>
          </w:p>
        </w:tc>
        <w:tc>
          <w:tcPr>
            <w:tcW w:w="589" w:type="dxa"/>
          </w:tcPr>
          <w:p w14:paraId="6852A23B" w14:textId="77777777" w:rsidR="008B3108" w:rsidRPr="00A9756E" w:rsidRDefault="008B3108" w:rsidP="00A9756E">
            <w:pPr>
              <w:spacing w:after="0" w:line="240" w:lineRule="auto"/>
              <w:rPr>
                <w:rFonts w:ascii="Times New Roman" w:hAnsi="Times New Roman"/>
                <w:sz w:val="24"/>
                <w:szCs w:val="24"/>
              </w:rPr>
            </w:pPr>
          </w:p>
        </w:tc>
        <w:tc>
          <w:tcPr>
            <w:tcW w:w="2413" w:type="dxa"/>
          </w:tcPr>
          <w:p w14:paraId="45269DDB" w14:textId="77777777" w:rsidR="008B3108" w:rsidRPr="00A9756E" w:rsidRDefault="008B3108" w:rsidP="00A9756E">
            <w:pPr>
              <w:spacing w:after="0" w:line="240" w:lineRule="auto"/>
              <w:rPr>
                <w:rFonts w:ascii="Times New Roman" w:hAnsi="Times New Roman"/>
                <w:sz w:val="24"/>
                <w:szCs w:val="24"/>
              </w:rPr>
            </w:pPr>
          </w:p>
        </w:tc>
        <w:tc>
          <w:tcPr>
            <w:tcW w:w="555" w:type="dxa"/>
          </w:tcPr>
          <w:p w14:paraId="7582AE07" w14:textId="77777777" w:rsidR="008B3108" w:rsidRPr="00A9756E" w:rsidRDefault="008B3108" w:rsidP="00A9756E">
            <w:pPr>
              <w:spacing w:after="0" w:line="240" w:lineRule="auto"/>
              <w:rPr>
                <w:rFonts w:ascii="Times New Roman" w:hAnsi="Times New Roman"/>
                <w:sz w:val="24"/>
                <w:szCs w:val="24"/>
              </w:rPr>
            </w:pPr>
          </w:p>
        </w:tc>
      </w:tr>
    </w:tbl>
    <w:p w14:paraId="115C5655" w14:textId="77777777" w:rsidR="008B3108" w:rsidRPr="00A9756E" w:rsidRDefault="008B3108" w:rsidP="00A9756E">
      <w:pPr>
        <w:spacing w:after="0" w:line="240" w:lineRule="auto"/>
        <w:rPr>
          <w:rFonts w:ascii="Times New Roman" w:hAnsi="Times New Roman"/>
          <w:b/>
          <w:sz w:val="24"/>
          <w:szCs w:val="24"/>
        </w:rPr>
      </w:pPr>
    </w:p>
    <w:p w14:paraId="1E68B03B"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b/>
          <w:sz w:val="24"/>
          <w:szCs w:val="24"/>
        </w:rPr>
        <w:t xml:space="preserve">4. Precondiții </w:t>
      </w:r>
      <w:r w:rsidRPr="00A9756E">
        <w:rPr>
          <w:rFonts w:ascii="Times New Roman" w:hAnsi="Times New Roman"/>
          <w:sz w:val="24"/>
          <w:szCs w:val="24"/>
        </w:rPr>
        <w:t>(acolo unde este cazul)</w:t>
      </w:r>
    </w:p>
    <w:tbl>
      <w:tblPr>
        <w:tblStyle w:val="TableGrid"/>
        <w:tblW w:w="10456" w:type="dxa"/>
        <w:tblLook w:val="04A0" w:firstRow="1" w:lastRow="0" w:firstColumn="1" w:lastColumn="0" w:noHBand="0" w:noVBand="1"/>
      </w:tblPr>
      <w:tblGrid>
        <w:gridCol w:w="2261"/>
        <w:gridCol w:w="8195"/>
      </w:tblGrid>
      <w:tr w:rsidR="008B3108" w:rsidRPr="00A9756E" w14:paraId="01E49073" w14:textId="77777777">
        <w:tc>
          <w:tcPr>
            <w:tcW w:w="2261" w:type="dxa"/>
          </w:tcPr>
          <w:p w14:paraId="313D8780"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4.1 de curriculum</w:t>
            </w:r>
          </w:p>
        </w:tc>
        <w:tc>
          <w:tcPr>
            <w:tcW w:w="8194" w:type="dxa"/>
          </w:tcPr>
          <w:p w14:paraId="2083F898"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 Parcurgerea și promovarea următoarelor discipline: Bazele electrotehnicii, Fizica, Dispozitive şi componente electronice</w:t>
            </w:r>
          </w:p>
        </w:tc>
      </w:tr>
      <w:tr w:rsidR="008B3108" w:rsidRPr="00A9756E" w14:paraId="5003D9FF" w14:textId="77777777">
        <w:trPr>
          <w:trHeight w:val="608"/>
        </w:trPr>
        <w:tc>
          <w:tcPr>
            <w:tcW w:w="2261" w:type="dxa"/>
          </w:tcPr>
          <w:p w14:paraId="38864C3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4.2 de rezultate ale învățării</w:t>
            </w:r>
          </w:p>
        </w:tc>
        <w:tc>
          <w:tcPr>
            <w:tcW w:w="8194" w:type="dxa"/>
          </w:tcPr>
          <w:p w14:paraId="1326BBEB"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 Cunoștințe de baza privind electrostatica, electrocinetica, magnetism, structura şi comportamentul componentelor electronice</w:t>
            </w:r>
          </w:p>
        </w:tc>
      </w:tr>
    </w:tbl>
    <w:p w14:paraId="3ECEEB3F" w14:textId="77777777" w:rsidR="008B3108" w:rsidRPr="00A9756E" w:rsidRDefault="008B3108" w:rsidP="00A9756E">
      <w:pPr>
        <w:spacing w:after="0" w:line="240" w:lineRule="auto"/>
        <w:rPr>
          <w:rFonts w:ascii="Times New Roman" w:hAnsi="Times New Roman"/>
          <w:sz w:val="24"/>
          <w:szCs w:val="24"/>
        </w:rPr>
      </w:pPr>
    </w:p>
    <w:p w14:paraId="2323A109" w14:textId="77777777" w:rsidR="008B3108" w:rsidRPr="00A9756E" w:rsidRDefault="008B3108" w:rsidP="00A9756E">
      <w:pPr>
        <w:spacing w:after="0" w:line="240" w:lineRule="auto"/>
        <w:rPr>
          <w:rFonts w:ascii="Times New Roman" w:hAnsi="Times New Roman"/>
          <w:b/>
          <w:sz w:val="24"/>
          <w:szCs w:val="24"/>
        </w:rPr>
      </w:pPr>
    </w:p>
    <w:p w14:paraId="28E5A53F"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5. Condiții necesare pentru desfășurarea optimă a activităților didactice</w:t>
      </w:r>
      <w:r w:rsidRPr="00A9756E">
        <w:rPr>
          <w:rFonts w:ascii="Times New Roman" w:hAnsi="Times New Roman"/>
          <w:sz w:val="24"/>
          <w:szCs w:val="24"/>
        </w:rPr>
        <w:t xml:space="preserve"> (acolo unde este cazul)</w:t>
      </w:r>
      <w:r w:rsidRPr="00A9756E">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1"/>
        <w:gridCol w:w="8055"/>
      </w:tblGrid>
      <w:tr w:rsidR="008B3108" w:rsidRPr="00A9756E" w14:paraId="2D1A1EBF" w14:textId="77777777">
        <w:tc>
          <w:tcPr>
            <w:tcW w:w="2401" w:type="dxa"/>
            <w:tcBorders>
              <w:top w:val="single" w:sz="4" w:space="0" w:color="000000"/>
              <w:left w:val="single" w:sz="4" w:space="0" w:color="000000"/>
              <w:bottom w:val="single" w:sz="4" w:space="0" w:color="000000"/>
              <w:right w:val="single" w:sz="4" w:space="0" w:color="000000"/>
            </w:tcBorders>
          </w:tcPr>
          <w:p w14:paraId="0D012699"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5.1  de desfășurare a cursului</w:t>
            </w:r>
            <w:r w:rsidRPr="00A9756E">
              <w:rPr>
                <w:rFonts w:ascii="Times New Roman" w:hAnsi="Times New Roman"/>
                <w:color w:val="9BBB59" w:themeColor="accent3"/>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14:paraId="003284B7" w14:textId="77777777" w:rsidR="008B3108" w:rsidRPr="00A9756E" w:rsidRDefault="00000000" w:rsidP="00A9756E">
            <w:pPr>
              <w:spacing w:after="0" w:line="240" w:lineRule="auto"/>
              <w:ind w:left="641" w:hanging="608"/>
              <w:rPr>
                <w:rFonts w:ascii="Times New Roman" w:hAnsi="Times New Roman"/>
                <w:sz w:val="24"/>
                <w:szCs w:val="24"/>
              </w:rPr>
            </w:pPr>
            <w:r w:rsidRPr="00A9756E">
              <w:rPr>
                <w:rFonts w:ascii="Times New Roman" w:hAnsi="Times New Roman"/>
                <w:sz w:val="24"/>
                <w:szCs w:val="24"/>
              </w:rPr>
              <w:t xml:space="preserve">Cursul se va desfășura prin predare la tablă într-o sală dotată cu videoproiector și computer. </w:t>
            </w:r>
          </w:p>
        </w:tc>
      </w:tr>
      <w:tr w:rsidR="008B3108" w:rsidRPr="00A9756E" w14:paraId="510EBCDC" w14:textId="77777777">
        <w:tc>
          <w:tcPr>
            <w:tcW w:w="2401" w:type="dxa"/>
            <w:tcBorders>
              <w:top w:val="single" w:sz="4" w:space="0" w:color="000000"/>
              <w:left w:val="single" w:sz="4" w:space="0" w:color="000000"/>
              <w:bottom w:val="single" w:sz="4" w:space="0" w:color="000000"/>
              <w:right w:val="single" w:sz="4" w:space="0" w:color="000000"/>
            </w:tcBorders>
          </w:tcPr>
          <w:p w14:paraId="5E1A5D0E"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5.2  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14:paraId="3470B7E1" w14:textId="77777777" w:rsidR="008B3108" w:rsidRPr="00A9756E" w:rsidRDefault="00000000" w:rsidP="00A9756E">
            <w:pPr>
              <w:spacing w:after="0" w:line="240" w:lineRule="auto"/>
              <w:jc w:val="both"/>
              <w:rPr>
                <w:rFonts w:ascii="Times New Roman" w:hAnsi="Times New Roman"/>
                <w:sz w:val="24"/>
                <w:szCs w:val="24"/>
              </w:rPr>
            </w:pPr>
            <w:r w:rsidRPr="00A9756E">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plăci de achiziţie de semnal analogic, generatoare de semnal, rețea de calculatoare necesara lucrului asistat în laborator. Software: Cadence.AI Virtuoso Studio, National Instruments LabView </w:t>
            </w:r>
          </w:p>
          <w:p w14:paraId="634B0BC0" w14:textId="77777777" w:rsidR="008B3108" w:rsidRPr="00A9756E" w:rsidRDefault="008B3108" w:rsidP="00A9756E">
            <w:pPr>
              <w:spacing w:after="0" w:line="240" w:lineRule="auto"/>
              <w:ind w:left="641"/>
              <w:jc w:val="both"/>
              <w:rPr>
                <w:rFonts w:ascii="Times New Roman" w:hAnsi="Times New Roman"/>
                <w:sz w:val="24"/>
                <w:szCs w:val="24"/>
              </w:rPr>
            </w:pPr>
          </w:p>
        </w:tc>
      </w:tr>
    </w:tbl>
    <w:p w14:paraId="3D702448" w14:textId="77777777" w:rsidR="008B3108" w:rsidRPr="00A9756E" w:rsidRDefault="008B3108" w:rsidP="00A9756E">
      <w:pPr>
        <w:spacing w:after="0" w:line="240" w:lineRule="auto"/>
        <w:rPr>
          <w:rFonts w:ascii="Times New Roman" w:hAnsi="Times New Roman"/>
          <w:sz w:val="24"/>
          <w:szCs w:val="24"/>
        </w:rPr>
      </w:pPr>
    </w:p>
    <w:p w14:paraId="122CA843" w14:textId="77777777" w:rsidR="008B3108" w:rsidRPr="00A9756E" w:rsidRDefault="00000000" w:rsidP="00A9756E">
      <w:pPr>
        <w:spacing w:after="0" w:line="240" w:lineRule="auto"/>
        <w:jc w:val="both"/>
        <w:rPr>
          <w:rFonts w:ascii="Times New Roman" w:hAnsi="Times New Roman"/>
          <w:sz w:val="24"/>
          <w:szCs w:val="24"/>
          <w:highlight w:val="yellow"/>
        </w:rPr>
      </w:pPr>
      <w:r w:rsidRPr="00A9756E">
        <w:rPr>
          <w:rFonts w:ascii="Times New Roman" w:hAnsi="Times New Roman"/>
          <w:b/>
          <w:sz w:val="24"/>
          <w:szCs w:val="24"/>
        </w:rPr>
        <w:t>6. Obiectiv general</w:t>
      </w:r>
      <w:r w:rsidRPr="00A9756E">
        <w:rPr>
          <w:rFonts w:ascii="Times New Roman" w:hAnsi="Times New Roman"/>
          <w:b/>
          <w:color w:val="9BBB59" w:themeColor="accent3"/>
          <w:sz w:val="24"/>
          <w:szCs w:val="24"/>
        </w:rPr>
        <w:t xml:space="preserve"> </w:t>
      </w:r>
    </w:p>
    <w:p w14:paraId="563FDE77" w14:textId="77777777" w:rsidR="008B3108" w:rsidRPr="00A9756E" w:rsidRDefault="00000000" w:rsidP="00A9756E">
      <w:pPr>
        <w:spacing w:after="0" w:line="240" w:lineRule="auto"/>
        <w:ind w:firstLine="708"/>
        <w:jc w:val="both"/>
        <w:rPr>
          <w:rFonts w:ascii="Times New Roman" w:hAnsi="Times New Roman"/>
          <w:sz w:val="24"/>
          <w:szCs w:val="24"/>
        </w:rPr>
      </w:pPr>
      <w:r w:rsidRPr="00A9756E">
        <w:rPr>
          <w:rFonts w:ascii="Times New Roman" w:hAnsi="Times New Roman"/>
          <w:color w:val="000000" w:themeColor="text1"/>
          <w:sz w:val="24"/>
          <w:szCs w:val="24"/>
        </w:rPr>
        <w:t>Prin această disciplină din domeniul INGINERIE AEROSPATIALA, specializarea ECHIPAMENTE şi INSTALATII DE BORD, se analizează comportamentul echipamentelor electronice analogice, se simulează şi testează circuite electronice analogice folosite în echipamente şi instalatii de aviatie, se studiază notiunile fundamentale şi circuitele electronice analogice folosind mediile de simulare virtuale; se studiază comportamentul funcţie de mediul de funcţionare, functionarea circuitelor electronice în regim dinamic şi static; se analizeaza şi se testează circuitele electronice analogice folosind patforme de laborator, generatoare de semnal şi plăci de achiziţie de semnal; se utilizează medii software specifice pentru modelarea, simularea şi testarea circuitelor electronice analogice folosite în echipamentele de la bordul aeronavelor conform standardelor de aviaţie internaţionale.</w:t>
      </w:r>
    </w:p>
    <w:p w14:paraId="6B466A0C" w14:textId="77777777" w:rsidR="008B3108" w:rsidRPr="00A9756E" w:rsidRDefault="008B3108" w:rsidP="00A9756E">
      <w:pPr>
        <w:spacing w:after="0" w:line="240" w:lineRule="auto"/>
        <w:jc w:val="both"/>
        <w:rPr>
          <w:rFonts w:ascii="Times New Roman" w:hAnsi="Times New Roman"/>
          <w:b/>
          <w:sz w:val="24"/>
          <w:szCs w:val="24"/>
        </w:rPr>
      </w:pPr>
    </w:p>
    <w:p w14:paraId="075F4101" w14:textId="77777777" w:rsidR="008B3108" w:rsidRPr="00A9756E" w:rsidRDefault="00000000" w:rsidP="00A9756E">
      <w:pPr>
        <w:spacing w:after="0" w:line="240" w:lineRule="auto"/>
        <w:jc w:val="both"/>
        <w:rPr>
          <w:rFonts w:ascii="Times New Roman" w:hAnsi="Times New Roman"/>
          <w:i/>
          <w:iCs/>
          <w:color w:val="7F7F7F" w:themeColor="text1" w:themeTint="80"/>
          <w:sz w:val="24"/>
          <w:szCs w:val="24"/>
          <w:highlight w:val="yellow"/>
        </w:rPr>
      </w:pPr>
      <w:r w:rsidRPr="00A9756E">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008B3108" w:rsidRPr="00A9756E" w14:paraId="594C5552" w14:textId="77777777">
        <w:trPr>
          <w:cantSplit/>
          <w:trHeight w:val="19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6C4D738A" w14:textId="77777777" w:rsidR="008B3108" w:rsidRPr="00A9756E" w:rsidRDefault="00000000"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tcPr>
          <w:p w14:paraId="72566D77" w14:textId="77777777" w:rsidR="008B3108" w:rsidRPr="00A9756E" w:rsidRDefault="00000000" w:rsidP="00A9756E">
            <w:pPr>
              <w:spacing w:after="0" w:line="240" w:lineRule="auto"/>
              <w:ind w:left="720"/>
              <w:jc w:val="both"/>
              <w:rPr>
                <w:rFonts w:ascii="Times New Roman" w:hAnsi="Times New Roman"/>
                <w:sz w:val="24"/>
                <w:szCs w:val="24"/>
              </w:rPr>
            </w:pPr>
            <w:r w:rsidRPr="00A9756E">
              <w:rPr>
                <w:rFonts w:ascii="Times New Roman" w:hAnsi="Times New Roman"/>
                <w:b/>
                <w:sz w:val="24"/>
                <w:szCs w:val="24"/>
              </w:rPr>
              <w:t xml:space="preserve">  Cunoştinţele asimilate prin audierea cursurilor, învăţarea şi înţelegerea acestora, participarea activă în cadrul activităţilor de laborator, rezolvarea problemelor din referatele de laborator, duc la obtinerea unui ansamblu complex de informaţii tehnice de bază, esentiale pentru înţelegerea structurii şi funcţionarii circuitelor electronice analogice în condiţii de exploatare reale, cunoaşterea metodelor de  modelare, de simulare şi testare a circuitelor electronice analogice (componente electronice pasive şi active, compoenente electonice liniare şi neliniare, etaje de putere, etaje de radiofrecvenţă, circuite cuplate electromagnetic, circuite de protecţie IEM) precum şi aplicabilitatea circuitelor electronice la bordul aeronavelor. a metodelor şi tehnologilor de abilitare pentru utilizarea la bordul aeronavelor conform standardelor de aviaţie internaţionale.</w:t>
            </w:r>
          </w:p>
          <w:p w14:paraId="78B263A4"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Identifică</w:t>
            </w:r>
            <w:r w:rsidRPr="00A9756E">
              <w:rPr>
                <w:rFonts w:ascii="Times New Roman" w:hAnsi="Times New Roman"/>
                <w:sz w:val="24"/>
                <w:szCs w:val="24"/>
              </w:rPr>
              <w:t xml:space="preserve"> tipurile de circuite electronice analogice de la bordul aeronavelor, folosite în  sisteme de alimentare, de amplifcare, control şi de protecţie la IEM.</w:t>
            </w:r>
          </w:p>
          <w:p w14:paraId="6EA57CB1"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Compara</w:t>
            </w:r>
            <w:r w:rsidRPr="00A9756E">
              <w:rPr>
                <w:rFonts w:ascii="Times New Roman" w:hAnsi="Times New Roman"/>
                <w:sz w:val="24"/>
                <w:szCs w:val="24"/>
              </w:rPr>
              <w:t xml:space="preserve"> comportamentul circuitelor electronice analogice, folosite în circuitele electronice de la din echipamentele şi instalaţiile de aviaţie</w:t>
            </w:r>
          </w:p>
          <w:p w14:paraId="5DAD84B7"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 xml:space="preserve">Compară </w:t>
            </w:r>
            <w:r w:rsidRPr="00A9756E">
              <w:rPr>
                <w:rFonts w:ascii="Times New Roman" w:hAnsi="Times New Roman"/>
                <w:sz w:val="24"/>
                <w:szCs w:val="24"/>
              </w:rPr>
              <w:t xml:space="preserve">sintetic şi </w:t>
            </w:r>
            <w:r w:rsidRPr="00A9756E">
              <w:rPr>
                <w:rFonts w:ascii="Times New Roman" w:hAnsi="Times New Roman"/>
                <w:color w:val="000000" w:themeColor="text1"/>
                <w:sz w:val="24"/>
                <w:szCs w:val="24"/>
              </w:rPr>
              <w:t>analizeaza structura circuitelor electronice de bază folosite în echipamentele de la bordul aeronavelor</w:t>
            </w:r>
          </w:p>
          <w:p w14:paraId="64C94867"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Explica</w:t>
            </w:r>
            <w:r w:rsidRPr="00A9756E">
              <w:rPr>
                <w:rFonts w:ascii="Times New Roman" w:hAnsi="Times New Roman"/>
                <w:sz w:val="24"/>
                <w:szCs w:val="24"/>
              </w:rPr>
              <w:t xml:space="preserve"> noțiunile de bază specifice domeniului de circuite electronice analogice de aviaţie</w:t>
            </w:r>
          </w:p>
          <w:p w14:paraId="18EB9526"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 xml:space="preserve">Exemplifica </w:t>
            </w:r>
            <w:r w:rsidRPr="00A9756E">
              <w:rPr>
                <w:rFonts w:ascii="Times New Roman" w:hAnsi="Times New Roman"/>
                <w:sz w:val="24"/>
                <w:szCs w:val="24"/>
              </w:rPr>
              <w:t xml:space="preserve">structura şi principiile de funcţionare </w:t>
            </w:r>
            <w:r w:rsidRPr="00A9756E">
              <w:rPr>
                <w:rFonts w:ascii="Times New Roman" w:hAnsi="Times New Roman"/>
                <w:color w:val="000000" w:themeColor="text1"/>
                <w:sz w:val="24"/>
                <w:szCs w:val="24"/>
              </w:rPr>
              <w:t xml:space="preserve">ale circuitelor electronice analogice şi echipamentelor electronice de la bordul aeronavelor precum şi a metodelor de analiză,  de simulare a modelelor teoretice şi de testare a modelelor fizice reale </w:t>
            </w:r>
          </w:p>
          <w:p w14:paraId="20C5A4B4" w14:textId="77777777" w:rsidR="008B3108" w:rsidRPr="00A9756E" w:rsidRDefault="00000000" w:rsidP="00A9756E">
            <w:pPr>
              <w:numPr>
                <w:ilvl w:val="0"/>
                <w:numId w:val="3"/>
              </w:numPr>
              <w:spacing w:after="0" w:line="240" w:lineRule="auto"/>
              <w:jc w:val="both"/>
              <w:rPr>
                <w:rFonts w:ascii="Times New Roman" w:hAnsi="Times New Roman"/>
                <w:sz w:val="24"/>
                <w:szCs w:val="24"/>
              </w:rPr>
            </w:pPr>
            <w:r w:rsidRPr="00A9756E">
              <w:rPr>
                <w:rFonts w:ascii="Times New Roman" w:hAnsi="Times New Roman"/>
                <w:b/>
                <w:sz w:val="24"/>
                <w:szCs w:val="24"/>
              </w:rPr>
              <w:t xml:space="preserve">Diferențiază </w:t>
            </w:r>
            <w:r w:rsidRPr="00A9756E">
              <w:rPr>
                <w:rFonts w:ascii="Times New Roman" w:hAnsi="Times New Roman"/>
                <w:sz w:val="24"/>
                <w:szCs w:val="24"/>
              </w:rPr>
              <w:t xml:space="preserve">soluțiile teoretice de cele aplicative reale ce pot fi dezvoltate în circuitele echipamentelor şi instalaţiilor de aviaţie. </w:t>
            </w:r>
          </w:p>
        </w:tc>
      </w:tr>
      <w:tr w:rsidR="008B3108" w:rsidRPr="00A9756E" w14:paraId="2A81A20D" w14:textId="77777777">
        <w:trPr>
          <w:cantSplit/>
          <w:trHeight w:val="1775"/>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60721303" w14:textId="77777777" w:rsidR="008B3108" w:rsidRPr="00A9756E" w:rsidRDefault="00000000"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lastRenderedPageBreak/>
              <w:t>Abilități</w:t>
            </w:r>
          </w:p>
        </w:tc>
        <w:tc>
          <w:tcPr>
            <w:tcW w:w="9463" w:type="dxa"/>
            <w:tcBorders>
              <w:top w:val="single" w:sz="4" w:space="0" w:color="000000"/>
              <w:left w:val="single" w:sz="4" w:space="0" w:color="000000"/>
              <w:bottom w:val="single" w:sz="4" w:space="0" w:color="000000"/>
              <w:right w:val="single" w:sz="4" w:space="0" w:color="000000"/>
            </w:tcBorders>
          </w:tcPr>
          <w:p w14:paraId="13504D55" w14:textId="77777777" w:rsidR="008B3108" w:rsidRPr="00A9756E" w:rsidRDefault="00000000" w:rsidP="00A9756E">
            <w:pPr>
              <w:pStyle w:val="ListParagraph"/>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 xml:space="preserve">Capacitatea </w:t>
            </w:r>
            <w:r w:rsidRPr="00A9756E">
              <w:rPr>
                <w:rFonts w:ascii="Times New Roman" w:hAnsi="Times New Roman"/>
                <w:bCs/>
                <w:sz w:val="24"/>
                <w:szCs w:val="24"/>
              </w:rPr>
              <w:t xml:space="preserve">de a înţelege comportamentul, parametrii caracteristici şi de a dezvolta un model pentru un circuit electronic </w:t>
            </w:r>
            <w:r w:rsidRPr="00A9756E">
              <w:rPr>
                <w:rFonts w:ascii="Times New Roman" w:hAnsi="Times New Roman"/>
                <w:bCs/>
                <w:color w:val="000000" w:themeColor="text1"/>
                <w:sz w:val="24"/>
                <w:szCs w:val="24"/>
              </w:rPr>
              <w:t>de la bordul aeronavelor</w:t>
            </w:r>
            <w:r w:rsidRPr="00A9756E">
              <w:rPr>
                <w:rFonts w:ascii="Times New Roman" w:hAnsi="Times New Roman"/>
                <w:bCs/>
                <w:sz w:val="24"/>
                <w:szCs w:val="24"/>
              </w:rPr>
              <w:t>;</w:t>
            </w:r>
          </w:p>
          <w:p w14:paraId="0AB3774B" w14:textId="77777777" w:rsidR="008B3108" w:rsidRPr="00A9756E" w:rsidRDefault="00000000" w:rsidP="00A9756E">
            <w:pPr>
              <w:pStyle w:val="ListParagraph"/>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sz w:val="24"/>
                <w:szCs w:val="24"/>
              </w:rPr>
              <w:t xml:space="preserve">Realizează </w:t>
            </w:r>
            <w:r w:rsidRPr="00A9756E">
              <w:rPr>
                <w:rFonts w:ascii="Times New Roman" w:hAnsi="Times New Roman"/>
                <w:sz w:val="24"/>
                <w:szCs w:val="24"/>
              </w:rPr>
              <w:t xml:space="preserve">sinteza </w:t>
            </w:r>
            <w:r w:rsidRPr="00A9756E">
              <w:rPr>
                <w:rFonts w:ascii="Times New Roman" w:hAnsi="Times New Roman"/>
                <w:bCs/>
                <w:sz w:val="24"/>
                <w:szCs w:val="24"/>
              </w:rPr>
              <w:t>circuitului</w:t>
            </w:r>
            <w:r w:rsidRPr="00A9756E">
              <w:rPr>
                <w:rFonts w:ascii="Times New Roman" w:hAnsi="Times New Roman"/>
                <w:sz w:val="24"/>
                <w:szCs w:val="24"/>
              </w:rPr>
              <w:t xml:space="preserve"> din echipamentele electronice şi a circuitelor de bază pentru testarea lor în condiţii reale de funcţionare</w:t>
            </w:r>
            <w:r w:rsidRPr="00A9756E">
              <w:rPr>
                <w:rFonts w:ascii="Times New Roman" w:hAnsi="Times New Roman"/>
                <w:bCs/>
                <w:sz w:val="24"/>
                <w:szCs w:val="24"/>
              </w:rPr>
              <w:t>;</w:t>
            </w:r>
          </w:p>
          <w:p w14:paraId="21F441AE" w14:textId="77777777" w:rsidR="008B3108" w:rsidRPr="00A9756E" w:rsidRDefault="00000000" w:rsidP="00A9756E">
            <w:pPr>
              <w:pStyle w:val="ListParagraph"/>
              <w:numPr>
                <w:ilvl w:val="0"/>
                <w:numId w:val="1"/>
              </w:numPr>
              <w:spacing w:after="0" w:line="240" w:lineRule="auto"/>
              <w:jc w:val="both"/>
              <w:rPr>
                <w:rFonts w:ascii="Times New Roman" w:hAnsi="Times New Roman"/>
                <w:sz w:val="24"/>
                <w:szCs w:val="24"/>
              </w:rPr>
            </w:pPr>
            <w:r w:rsidRPr="00A9756E">
              <w:rPr>
                <w:rFonts w:ascii="Times New Roman" w:hAnsi="Times New Roman"/>
                <w:b/>
                <w:sz w:val="24"/>
                <w:szCs w:val="24"/>
              </w:rPr>
              <w:t xml:space="preserve">Capacitatea </w:t>
            </w:r>
            <w:r w:rsidRPr="00A9756E">
              <w:rPr>
                <w:rFonts w:ascii="Times New Roman" w:hAnsi="Times New Roman"/>
                <w:sz w:val="24"/>
                <w:szCs w:val="24"/>
              </w:rPr>
              <w:t>se emite o specificație de calcul pentru parametrii tehnici caracteristici ai circuitelor electronice şi a echipamentelor electronice de la bordul aeronavelor, cu identificarea parametrilor optimi/critici</w:t>
            </w:r>
          </w:p>
          <w:p w14:paraId="328863FD" w14:textId="77777777" w:rsidR="008B3108" w:rsidRPr="00A9756E" w:rsidRDefault="00000000" w:rsidP="00A9756E">
            <w:pPr>
              <w:pStyle w:val="ListParagraph"/>
              <w:numPr>
                <w:ilvl w:val="0"/>
                <w:numId w:val="1"/>
              </w:numPr>
              <w:spacing w:after="0" w:line="240" w:lineRule="auto"/>
              <w:jc w:val="both"/>
              <w:rPr>
                <w:rFonts w:ascii="Times New Roman" w:hAnsi="Times New Roman"/>
                <w:sz w:val="24"/>
                <w:szCs w:val="24"/>
              </w:rPr>
            </w:pPr>
            <w:r w:rsidRPr="00A9756E">
              <w:rPr>
                <w:rFonts w:ascii="Times New Roman" w:hAnsi="Times New Roman"/>
                <w:b/>
                <w:sz w:val="24"/>
                <w:szCs w:val="24"/>
              </w:rPr>
              <w:t>Realizează</w:t>
            </w:r>
            <w:r w:rsidRPr="00A9756E">
              <w:rPr>
                <w:rFonts w:ascii="Times New Roman" w:hAnsi="Times New Roman"/>
                <w:sz w:val="24"/>
                <w:szCs w:val="24"/>
              </w:rPr>
              <w:t xml:space="preserve"> evaluarea performantelor de funcţionare pentru un circuit electronic dar şi pentru un echipament elctronic de la bordul aeronavelor pentru utilizarea în condiţii reale </w:t>
            </w:r>
          </w:p>
          <w:p w14:paraId="3570A818" w14:textId="77777777" w:rsidR="008B3108" w:rsidRPr="00A9756E" w:rsidRDefault="00000000" w:rsidP="00A9756E">
            <w:pPr>
              <w:pStyle w:val="ListParagraph"/>
              <w:numPr>
                <w:ilvl w:val="0"/>
                <w:numId w:val="1"/>
              </w:numPr>
              <w:spacing w:after="0" w:line="240" w:lineRule="auto"/>
              <w:jc w:val="both"/>
              <w:rPr>
                <w:rFonts w:ascii="Times New Roman" w:hAnsi="Times New Roman"/>
                <w:sz w:val="24"/>
                <w:szCs w:val="24"/>
              </w:rPr>
            </w:pPr>
            <w:r w:rsidRPr="00A9756E">
              <w:rPr>
                <w:rFonts w:ascii="Times New Roman" w:hAnsi="Times New Roman"/>
                <w:b/>
                <w:sz w:val="24"/>
                <w:szCs w:val="24"/>
              </w:rPr>
              <w:t>Capacitatea</w:t>
            </w:r>
            <w:r w:rsidRPr="00A9756E">
              <w:rPr>
                <w:rFonts w:ascii="Times New Roman" w:hAnsi="Times New Roman"/>
                <w:sz w:val="24"/>
                <w:szCs w:val="24"/>
              </w:rPr>
              <w:t xml:space="preserve"> de a identifica o eroare în funcționarea unei c</w:t>
            </w:r>
            <w:r w:rsidRPr="00A9756E">
              <w:rPr>
                <w:rFonts w:ascii="Times New Roman" w:hAnsi="Times New Roman"/>
                <w:bCs/>
                <w:sz w:val="24"/>
                <w:szCs w:val="24"/>
              </w:rPr>
              <w:t>ircuit electronic sau a unei erori într-un echipament de aviaţie</w:t>
            </w:r>
            <w:r w:rsidRPr="00A9756E">
              <w:rPr>
                <w:rFonts w:ascii="Times New Roman" w:hAnsi="Times New Roman"/>
                <w:sz w:val="24"/>
                <w:szCs w:val="24"/>
              </w:rPr>
              <w:t xml:space="preserve"> şi de a propune o soluție de eliminarea a acesteia</w:t>
            </w:r>
          </w:p>
          <w:p w14:paraId="3DED69A0" w14:textId="77777777" w:rsidR="008B3108" w:rsidRPr="00A9756E" w:rsidRDefault="00000000" w:rsidP="00A9756E">
            <w:pPr>
              <w:pStyle w:val="ListParagraph"/>
              <w:numPr>
                <w:ilvl w:val="0"/>
                <w:numId w:val="1"/>
              </w:numPr>
              <w:spacing w:after="0" w:line="240" w:lineRule="auto"/>
              <w:jc w:val="both"/>
              <w:rPr>
                <w:rFonts w:ascii="Times New Roman" w:hAnsi="Times New Roman"/>
                <w:sz w:val="24"/>
                <w:szCs w:val="24"/>
              </w:rPr>
            </w:pPr>
            <w:r w:rsidRPr="00A9756E">
              <w:rPr>
                <w:rFonts w:ascii="Times New Roman" w:hAnsi="Times New Roman"/>
                <w:b/>
                <w:sz w:val="24"/>
                <w:szCs w:val="24"/>
              </w:rPr>
              <w:t>Capacitatea</w:t>
            </w:r>
            <w:r w:rsidRPr="00A9756E">
              <w:rPr>
                <w:rFonts w:ascii="Times New Roman" w:hAnsi="Times New Roman"/>
                <w:sz w:val="24"/>
                <w:szCs w:val="24"/>
              </w:rPr>
              <w:t xml:space="preserve"> de a analiza rezultatele funcţionării unor circuite electronice analogice dezvoltate/modelate/simulate şi a testa comportamentele în condiţii reale de funcționare </w:t>
            </w:r>
          </w:p>
          <w:p w14:paraId="57F9EED9" w14:textId="77777777" w:rsidR="008B3108" w:rsidRPr="00A9756E" w:rsidRDefault="00000000" w:rsidP="00A9756E">
            <w:pPr>
              <w:pStyle w:val="ListParagraph"/>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Selectează</w:t>
            </w:r>
            <w:r w:rsidRPr="00A9756E">
              <w:rPr>
                <w:rFonts w:ascii="Times New Roman" w:hAnsi="Times New Roman"/>
                <w:sz w:val="24"/>
                <w:szCs w:val="24"/>
              </w:rPr>
              <w:t xml:space="preserve"> și </w:t>
            </w:r>
            <w:r w:rsidRPr="00A9756E">
              <w:rPr>
                <w:rFonts w:ascii="Times New Roman" w:hAnsi="Times New Roman"/>
                <w:b/>
                <w:bCs/>
                <w:sz w:val="24"/>
                <w:szCs w:val="24"/>
              </w:rPr>
              <w:t>grupează</w:t>
            </w:r>
            <w:r w:rsidRPr="00A9756E">
              <w:rPr>
                <w:rFonts w:ascii="Times New Roman" w:hAnsi="Times New Roman"/>
                <w:sz w:val="24"/>
                <w:szCs w:val="24"/>
              </w:rPr>
              <w:t xml:space="preserve"> informații relevante într-un context dat referitoare la circuite electronice analogice.</w:t>
            </w:r>
          </w:p>
          <w:p w14:paraId="2A4CDEDD" w14:textId="77777777" w:rsidR="008B3108" w:rsidRPr="00A9756E" w:rsidRDefault="00000000" w:rsidP="00A9756E">
            <w:pPr>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 xml:space="preserve">Creează </w:t>
            </w:r>
            <w:r w:rsidRPr="00A9756E">
              <w:rPr>
                <w:rFonts w:ascii="Times New Roman" w:hAnsi="Times New Roman"/>
                <w:bCs/>
                <w:sz w:val="24"/>
                <w:szCs w:val="24"/>
              </w:rPr>
              <w:t>un text științific specific circuitelor electronice şi echipamentelor electronice analogice de la bordul aeronavelor.</w:t>
            </w:r>
            <w:r w:rsidRPr="00A9756E">
              <w:rPr>
                <w:rFonts w:ascii="Times New Roman" w:hAnsi="Times New Roman"/>
                <w:b/>
                <w:bCs/>
                <w:sz w:val="24"/>
                <w:szCs w:val="24"/>
              </w:rPr>
              <w:t xml:space="preserve"> </w:t>
            </w:r>
          </w:p>
          <w:p w14:paraId="620E8A91" w14:textId="77777777" w:rsidR="008B3108" w:rsidRPr="00A9756E" w:rsidRDefault="00000000" w:rsidP="00A9756E">
            <w:pPr>
              <w:numPr>
                <w:ilvl w:val="0"/>
                <w:numId w:val="1"/>
              </w:numPr>
              <w:spacing w:after="0" w:line="240" w:lineRule="auto"/>
              <w:jc w:val="both"/>
              <w:rPr>
                <w:rFonts w:ascii="Times New Roman" w:hAnsi="Times New Roman"/>
                <w:bCs/>
                <w:sz w:val="24"/>
                <w:szCs w:val="24"/>
              </w:rPr>
            </w:pPr>
            <w:r w:rsidRPr="00A9756E">
              <w:rPr>
                <w:rFonts w:ascii="Times New Roman" w:hAnsi="Times New Roman"/>
                <w:b/>
                <w:bCs/>
                <w:sz w:val="24"/>
                <w:szCs w:val="24"/>
              </w:rPr>
              <w:t xml:space="preserve">Formulează </w:t>
            </w:r>
            <w:r w:rsidRPr="00A9756E">
              <w:rPr>
                <w:rFonts w:ascii="Times New Roman" w:hAnsi="Times New Roman"/>
                <w:bCs/>
                <w:sz w:val="24"/>
                <w:szCs w:val="24"/>
              </w:rPr>
              <w:t>puncte de vedere asupra funcționarii circuitelor electronice analogice, asupra structurii schemei electronice şi a comportamentului aferent sistemului real.</w:t>
            </w:r>
          </w:p>
          <w:p w14:paraId="62E6C50D" w14:textId="77777777" w:rsidR="008B3108" w:rsidRPr="00A9756E" w:rsidRDefault="00000000" w:rsidP="00A9756E">
            <w:pPr>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 xml:space="preserve">Identifică </w:t>
            </w:r>
            <w:r w:rsidRPr="00A9756E">
              <w:rPr>
                <w:rFonts w:ascii="Times New Roman" w:hAnsi="Times New Roman"/>
                <w:bCs/>
                <w:sz w:val="24"/>
                <w:szCs w:val="24"/>
              </w:rPr>
              <w:t>soluții</w:t>
            </w:r>
            <w:r w:rsidRPr="00A9756E">
              <w:rPr>
                <w:rFonts w:ascii="Times New Roman" w:hAnsi="Times New Roman"/>
                <w:sz w:val="24"/>
                <w:szCs w:val="24"/>
              </w:rPr>
              <w:t xml:space="preserve"> de dezvoltare/modelare/simulare/testare a </w:t>
            </w:r>
            <w:r w:rsidRPr="00A9756E">
              <w:rPr>
                <w:rFonts w:ascii="Times New Roman" w:hAnsi="Times New Roman"/>
                <w:bCs/>
                <w:sz w:val="24"/>
                <w:szCs w:val="24"/>
              </w:rPr>
              <w:t>circuitelor electronice analogice,</w:t>
            </w:r>
            <w:r w:rsidRPr="00A9756E">
              <w:rPr>
                <w:rFonts w:ascii="Times New Roman" w:hAnsi="Times New Roman"/>
                <w:sz w:val="24"/>
                <w:szCs w:val="24"/>
              </w:rPr>
              <w:t xml:space="preserve"> în domeniul</w:t>
            </w:r>
            <w:r w:rsidRPr="00A9756E">
              <w:rPr>
                <w:rFonts w:ascii="Times New Roman" w:hAnsi="Times New Roman"/>
                <w:bCs/>
                <w:sz w:val="24"/>
                <w:szCs w:val="24"/>
              </w:rPr>
              <w:t xml:space="preserve"> aparaturii electronice analogice de la bordul aeronavelor</w:t>
            </w:r>
            <w:r w:rsidRPr="00A9756E">
              <w:rPr>
                <w:rFonts w:ascii="Times New Roman" w:hAnsi="Times New Roman"/>
                <w:sz w:val="24"/>
                <w:szCs w:val="24"/>
              </w:rPr>
              <w:t xml:space="preserve">. </w:t>
            </w:r>
          </w:p>
          <w:p w14:paraId="4A225E89" w14:textId="77777777" w:rsidR="008B3108" w:rsidRPr="00A9756E" w:rsidRDefault="00000000" w:rsidP="00A9756E">
            <w:pPr>
              <w:pStyle w:val="Style1"/>
              <w:numPr>
                <w:ilvl w:val="0"/>
                <w:numId w:val="1"/>
              </w:numPr>
              <w:rPr>
                <w:rFonts w:ascii="Times New Roman" w:hAnsi="Times New Roman"/>
                <w:color w:val="92D050"/>
                <w:szCs w:val="24"/>
                <w:lang w:val="ro-RO"/>
              </w:rPr>
            </w:pPr>
            <w:r w:rsidRPr="00A9756E">
              <w:rPr>
                <w:rFonts w:ascii="Times New Roman" w:hAnsi="Times New Roman"/>
                <w:b/>
                <w:bCs/>
                <w:szCs w:val="24"/>
                <w:lang w:val="ro-RO"/>
              </w:rPr>
              <w:t xml:space="preserve">Formulează </w:t>
            </w:r>
            <w:r w:rsidRPr="00A9756E">
              <w:rPr>
                <w:rFonts w:ascii="Times New Roman" w:hAnsi="Times New Roman"/>
                <w:bCs/>
                <w:szCs w:val="24"/>
                <w:lang w:val="ro-RO"/>
              </w:rPr>
              <w:t>puncte de vedere și concluzii pentru rezultatele obţinute din circuitele electronice experimentale dezvoltate/modelate/simulate/testate în condiţii reale.</w:t>
            </w:r>
          </w:p>
          <w:p w14:paraId="23918D4E" w14:textId="77777777" w:rsidR="008B3108" w:rsidRPr="00A9756E" w:rsidRDefault="00000000" w:rsidP="00A9756E">
            <w:pPr>
              <w:pStyle w:val="Style1"/>
              <w:numPr>
                <w:ilvl w:val="0"/>
                <w:numId w:val="1"/>
              </w:numPr>
              <w:rPr>
                <w:rFonts w:ascii="Times New Roman" w:hAnsi="Times New Roman"/>
                <w:szCs w:val="24"/>
                <w:lang w:val="ro-RO"/>
              </w:rPr>
            </w:pPr>
            <w:r w:rsidRPr="00A9756E">
              <w:rPr>
                <w:rFonts w:ascii="Times New Roman" w:hAnsi="Times New Roman"/>
                <w:b/>
                <w:bCs/>
                <w:szCs w:val="24"/>
                <w:lang w:val="ro-RO"/>
              </w:rPr>
              <w:t xml:space="preserve">Anticipează </w:t>
            </w:r>
            <w:r w:rsidRPr="00A9756E">
              <w:rPr>
                <w:rFonts w:ascii="Times New Roman" w:hAnsi="Times New Roman"/>
                <w:bCs/>
                <w:szCs w:val="24"/>
                <w:lang w:val="ro-RO"/>
              </w:rPr>
              <w:t xml:space="preserve">etapele şi </w:t>
            </w:r>
            <w:r w:rsidRPr="00A9756E">
              <w:rPr>
                <w:rFonts w:ascii="Times New Roman" w:hAnsi="Times New Roman"/>
                <w:szCs w:val="24"/>
                <w:lang w:val="ro-RO"/>
              </w:rPr>
              <w:t xml:space="preserve">modurile de rezolvare ale </w:t>
            </w:r>
            <w:r w:rsidRPr="00A9756E">
              <w:rPr>
                <w:rFonts w:ascii="Times New Roman" w:hAnsi="Times New Roman"/>
                <w:bCs/>
                <w:szCs w:val="24"/>
                <w:lang w:val="ro-RO"/>
              </w:rPr>
              <w:t>dezvoltării/</w:t>
            </w:r>
            <w:r w:rsidRPr="00A9756E">
              <w:rPr>
                <w:rFonts w:ascii="Times New Roman" w:hAnsi="Times New Roman"/>
                <w:szCs w:val="24"/>
                <w:lang w:val="ro-RO"/>
              </w:rPr>
              <w:t xml:space="preserve">modelarării/simulării/testării unui </w:t>
            </w:r>
            <w:r w:rsidRPr="00A9756E">
              <w:rPr>
                <w:rFonts w:ascii="Times New Roman" w:hAnsi="Times New Roman"/>
                <w:bCs/>
                <w:szCs w:val="24"/>
                <w:lang w:val="ro-RO"/>
              </w:rPr>
              <w:t>circuit</w:t>
            </w:r>
            <w:r w:rsidRPr="00A9756E">
              <w:rPr>
                <w:rFonts w:ascii="Times New Roman" w:hAnsi="Times New Roman"/>
                <w:szCs w:val="24"/>
                <w:lang w:val="ro-RO"/>
              </w:rPr>
              <w:t xml:space="preserve"> electronic analogic în domeniul</w:t>
            </w:r>
            <w:r w:rsidRPr="00A9756E">
              <w:rPr>
                <w:rFonts w:ascii="Times New Roman" w:hAnsi="Times New Roman"/>
                <w:bCs/>
                <w:szCs w:val="24"/>
                <w:lang w:val="ro-RO"/>
              </w:rPr>
              <w:t xml:space="preserve"> echipamentelor electronice analogice.</w:t>
            </w:r>
          </w:p>
          <w:p w14:paraId="21E6B384" w14:textId="77777777" w:rsidR="008B3108" w:rsidRPr="00A9756E" w:rsidRDefault="008B3108" w:rsidP="00A9756E">
            <w:pPr>
              <w:pStyle w:val="Style1"/>
              <w:ind w:left="641"/>
              <w:rPr>
                <w:rFonts w:ascii="Times New Roman" w:hAnsi="Times New Roman"/>
                <w:szCs w:val="24"/>
                <w:highlight w:val="yellow"/>
              </w:rPr>
            </w:pPr>
          </w:p>
        </w:tc>
      </w:tr>
      <w:tr w:rsidR="008B3108" w:rsidRPr="00A9756E" w14:paraId="61EAFEDF" w14:textId="77777777">
        <w:trPr>
          <w:cantSplit/>
          <w:trHeight w:val="2329"/>
        </w:trPr>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4A32910F" w14:textId="77777777" w:rsidR="008B3108" w:rsidRPr="00A9756E" w:rsidRDefault="00000000"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lastRenderedPageBreak/>
              <w:t>Responsabilitate și autonomie</w:t>
            </w:r>
          </w:p>
        </w:tc>
        <w:tc>
          <w:tcPr>
            <w:tcW w:w="9463" w:type="dxa"/>
            <w:tcBorders>
              <w:top w:val="single" w:sz="4" w:space="0" w:color="000000"/>
              <w:left w:val="single" w:sz="4" w:space="0" w:color="000000"/>
              <w:bottom w:val="single" w:sz="4" w:space="0" w:color="000000"/>
              <w:right w:val="single" w:sz="4" w:space="0" w:color="000000"/>
            </w:tcBorders>
          </w:tcPr>
          <w:p w14:paraId="10F3B91B"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Selectează</w:t>
            </w:r>
            <w:r w:rsidRPr="00A9756E">
              <w:rPr>
                <w:rFonts w:ascii="Times New Roman" w:hAnsi="Times New Roman"/>
                <w:sz w:val="24"/>
                <w:szCs w:val="24"/>
              </w:rPr>
              <w:t xml:space="preserve"> surse bibliografice potrivite în domeniul</w:t>
            </w:r>
            <w:r w:rsidRPr="00A9756E">
              <w:rPr>
                <w:rFonts w:ascii="Times New Roman" w:hAnsi="Times New Roman"/>
                <w:bCs/>
                <w:sz w:val="24"/>
                <w:szCs w:val="24"/>
              </w:rPr>
              <w:t xml:space="preserve"> circuitelor şi echipamentelor electronice</w:t>
            </w:r>
            <w:r w:rsidRPr="00A9756E">
              <w:rPr>
                <w:rFonts w:ascii="Times New Roman" w:hAnsi="Times New Roman"/>
                <w:sz w:val="24"/>
                <w:szCs w:val="24"/>
              </w:rPr>
              <w:t xml:space="preserve"> analogice de aviaţie și le analizează</w:t>
            </w:r>
          </w:p>
          <w:p w14:paraId="7110ED50"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 xml:space="preserve">Respectă principiile de etică academică, </w:t>
            </w:r>
            <w:r w:rsidRPr="00A9756E">
              <w:rPr>
                <w:rFonts w:ascii="Times New Roman" w:hAnsi="Times New Roman"/>
                <w:sz w:val="24"/>
                <w:szCs w:val="24"/>
              </w:rPr>
              <w:t>citând corect sursele bibliografice utilizate.</w:t>
            </w:r>
          </w:p>
          <w:p w14:paraId="316D1238" w14:textId="77777777" w:rsidR="008B3108" w:rsidRPr="00A9756E" w:rsidRDefault="00000000" w:rsidP="00A9756E">
            <w:pPr>
              <w:pStyle w:val="ListParagraph"/>
              <w:numPr>
                <w:ilvl w:val="0"/>
                <w:numId w:val="1"/>
              </w:numPr>
              <w:spacing w:after="0" w:line="240" w:lineRule="auto"/>
              <w:jc w:val="both"/>
              <w:rPr>
                <w:rFonts w:ascii="Times New Roman" w:hAnsi="Times New Roman"/>
                <w:sz w:val="24"/>
                <w:szCs w:val="24"/>
              </w:rPr>
            </w:pPr>
            <w:r w:rsidRPr="00A9756E">
              <w:rPr>
                <w:rFonts w:ascii="Times New Roman" w:hAnsi="Times New Roman"/>
                <w:b/>
                <w:sz w:val="24"/>
                <w:szCs w:val="24"/>
              </w:rPr>
              <w:t>Are capacitatea</w:t>
            </w:r>
            <w:r w:rsidRPr="00A9756E">
              <w:rPr>
                <w:rFonts w:ascii="Times New Roman" w:hAnsi="Times New Roman"/>
                <w:sz w:val="24"/>
                <w:szCs w:val="24"/>
              </w:rPr>
              <w:t xml:space="preserve"> de realiza lucrări științifice originale în domeniul </w:t>
            </w:r>
            <w:r w:rsidRPr="00A9756E">
              <w:rPr>
                <w:rFonts w:ascii="Times New Roman" w:hAnsi="Times New Roman"/>
                <w:bCs/>
                <w:sz w:val="24"/>
                <w:szCs w:val="24"/>
              </w:rPr>
              <w:t>circuitelor şi echipamentelor electronice analogice de aviaţie</w:t>
            </w:r>
            <w:r w:rsidRPr="00A9756E">
              <w:rPr>
                <w:rFonts w:ascii="Times New Roman" w:hAnsi="Times New Roman"/>
                <w:color w:val="92D050"/>
                <w:sz w:val="24"/>
                <w:szCs w:val="24"/>
              </w:rPr>
              <w:t>.</w:t>
            </w:r>
          </w:p>
          <w:p w14:paraId="4060C76F"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 xml:space="preserve">Demonstrează receptivitate </w:t>
            </w:r>
            <w:r w:rsidRPr="00A9756E">
              <w:rPr>
                <w:rFonts w:ascii="Times New Roman" w:hAnsi="Times New Roman"/>
                <w:sz w:val="24"/>
                <w:szCs w:val="24"/>
              </w:rPr>
              <w:t>pentru contexte noi de învățare în domeniul circuitelor şi echipamentelor electronice analogice de aviaţie.</w:t>
            </w:r>
          </w:p>
          <w:p w14:paraId="5BCFC60A" w14:textId="77777777" w:rsidR="008B3108" w:rsidRPr="00A9756E" w:rsidRDefault="00000000" w:rsidP="00A9756E">
            <w:pPr>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Manifestă colaborare</w:t>
            </w:r>
            <w:r w:rsidRPr="00A9756E">
              <w:rPr>
                <w:rFonts w:ascii="Times New Roman" w:hAnsi="Times New Roman"/>
                <w:sz w:val="24"/>
                <w:szCs w:val="24"/>
              </w:rPr>
              <w:t xml:space="preserve"> cu ceilalți colegi și cadre didactice în desfășurarea activităților didactice. </w:t>
            </w:r>
          </w:p>
          <w:p w14:paraId="4CED49DE"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 xml:space="preserve">Demonstrează autonomie </w:t>
            </w:r>
            <w:r w:rsidRPr="00A9756E">
              <w:rPr>
                <w:rFonts w:ascii="Times New Roman" w:hAnsi="Times New Roman"/>
                <w:sz w:val="24"/>
                <w:szCs w:val="24"/>
              </w:rPr>
              <w:t>în organizarea situației/contextului de învățare sau a situației problemă de rezolvat pentru dezvoltarea/modelarea/simularea circuitelor şi echipamentelor electronice analogice f</w:t>
            </w:r>
            <w:r w:rsidRPr="00A9756E">
              <w:rPr>
                <w:rFonts w:ascii="Times New Roman" w:hAnsi="Times New Roman"/>
                <w:bCs/>
                <w:sz w:val="24"/>
                <w:szCs w:val="24"/>
              </w:rPr>
              <w:t xml:space="preserve">olosite </w:t>
            </w:r>
            <w:r w:rsidRPr="00A9756E">
              <w:rPr>
                <w:rFonts w:ascii="Times New Roman" w:hAnsi="Times New Roman"/>
                <w:sz w:val="24"/>
                <w:szCs w:val="24"/>
              </w:rPr>
              <w:t>la bordul aeronavelor.</w:t>
            </w:r>
          </w:p>
          <w:p w14:paraId="4637BA7E" w14:textId="77777777" w:rsidR="008B3108" w:rsidRPr="00A9756E" w:rsidRDefault="00000000" w:rsidP="00A9756E">
            <w:pPr>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Manifestă responsabilitate socială</w:t>
            </w:r>
            <w:r w:rsidRPr="00A9756E">
              <w:rPr>
                <w:rFonts w:ascii="Times New Roman" w:hAnsi="Times New Roman"/>
                <w:sz w:val="24"/>
                <w:szCs w:val="24"/>
              </w:rPr>
              <w:t xml:space="preserve"> prin implicarea activă în viața socială studențească/implicare în evenimentele din comunitatea academică. </w:t>
            </w:r>
          </w:p>
          <w:p w14:paraId="62FA3C61"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 xml:space="preserve">Promovează/contribuie prin soluții noi, aferente domeniului dispozitivelor şi circuitelor electronice </w:t>
            </w:r>
            <w:r w:rsidRPr="00A9756E">
              <w:rPr>
                <w:rFonts w:ascii="Times New Roman" w:hAnsi="Times New Roman"/>
                <w:sz w:val="24"/>
                <w:szCs w:val="24"/>
              </w:rPr>
              <w:t>pentru a îmbunătăți calitatea vieții sociale</w:t>
            </w:r>
          </w:p>
          <w:p w14:paraId="34EB2F74"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b/>
                <w:bCs/>
                <w:sz w:val="24"/>
                <w:szCs w:val="24"/>
              </w:rPr>
              <w:t>Conștientizează valoarea contribuției sale în domeniul ingineriei aerospațiale</w:t>
            </w:r>
            <w:r w:rsidRPr="00A9756E">
              <w:rPr>
                <w:rFonts w:ascii="Times New Roman" w:hAnsi="Times New Roman"/>
                <w:sz w:val="24"/>
                <w:szCs w:val="24"/>
              </w:rPr>
              <w:t xml:space="preserve"> la identificarea de soluții viabile/sustenabile care să rezolve probleme din viața socială și economică (responsabilitate socială). Utilizarea circuitelor </w:t>
            </w:r>
            <w:r w:rsidRPr="00A9756E">
              <w:rPr>
                <w:rFonts w:ascii="Times New Roman" w:hAnsi="Times New Roman"/>
                <w:bCs/>
                <w:sz w:val="24"/>
                <w:szCs w:val="24"/>
              </w:rPr>
              <w:t>electronice analogice</w:t>
            </w:r>
            <w:r w:rsidRPr="00A9756E">
              <w:rPr>
                <w:rFonts w:ascii="Times New Roman" w:hAnsi="Times New Roman"/>
                <w:sz w:val="24"/>
                <w:szCs w:val="24"/>
              </w:rPr>
              <w:t xml:space="preserve"> pentru îmbunătăţirea funcţionării unui echipament electronic pentru persoane cu dizabilităţi.</w:t>
            </w:r>
          </w:p>
          <w:p w14:paraId="3D88434B" w14:textId="77777777" w:rsidR="008B3108" w:rsidRPr="00A9756E" w:rsidRDefault="00000000" w:rsidP="00A9756E">
            <w:pPr>
              <w:numPr>
                <w:ilvl w:val="0"/>
                <w:numId w:val="1"/>
              </w:numPr>
              <w:spacing w:after="0" w:line="240" w:lineRule="auto"/>
              <w:jc w:val="both"/>
              <w:rPr>
                <w:rFonts w:ascii="Times New Roman" w:hAnsi="Times New Roman"/>
                <w:color w:val="92D050"/>
                <w:sz w:val="24"/>
                <w:szCs w:val="24"/>
              </w:rPr>
            </w:pPr>
            <w:r w:rsidRPr="00A9756E">
              <w:rPr>
                <w:rFonts w:ascii="Times New Roman" w:hAnsi="Times New Roman"/>
                <w:b/>
                <w:bCs/>
                <w:sz w:val="24"/>
                <w:szCs w:val="24"/>
              </w:rPr>
              <w:t xml:space="preserve">Aplică principii de etică/deontologie profesională în analiza impactului tehnologic al soluțiilor propuse </w:t>
            </w:r>
            <w:r w:rsidRPr="00A9756E">
              <w:rPr>
                <w:rFonts w:ascii="Times New Roman" w:hAnsi="Times New Roman"/>
                <w:sz w:val="24"/>
                <w:szCs w:val="24"/>
              </w:rPr>
              <w:t>în domeniul de circuitelor şi echipamentelor electronice analogice de aviaţie asupra mediului înconjurător. Programe de conversie/adaptare a echipamentelor electronice analogice cu interfaţare clasică la echipamente electronice cu interfeţe moderne.</w:t>
            </w:r>
          </w:p>
          <w:p w14:paraId="2F8A5908"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hAnsi="Times New Roman"/>
                <w:sz w:val="24"/>
                <w:szCs w:val="24"/>
              </w:rPr>
              <w:t xml:space="preserve">Analizează și interpretează oportunități de afaceri/de dezvoltare antreprenorială în domeniul </w:t>
            </w:r>
            <w:r w:rsidRPr="00A9756E">
              <w:rPr>
                <w:rFonts w:ascii="Times New Roman" w:hAnsi="Times New Roman"/>
                <w:bCs/>
                <w:sz w:val="24"/>
                <w:szCs w:val="24"/>
              </w:rPr>
              <w:t>circuitelor şi echipamentelor electronice analogice de aviaţie</w:t>
            </w:r>
            <w:r w:rsidRPr="00A9756E">
              <w:rPr>
                <w:rFonts w:ascii="Times New Roman" w:hAnsi="Times New Roman"/>
                <w:sz w:val="24"/>
                <w:szCs w:val="24"/>
              </w:rPr>
              <w:t xml:space="preserve">. Utilizarea </w:t>
            </w:r>
            <w:r w:rsidRPr="00A9756E">
              <w:rPr>
                <w:rFonts w:ascii="Times New Roman" w:hAnsi="Times New Roman"/>
                <w:bCs/>
                <w:sz w:val="24"/>
                <w:szCs w:val="24"/>
              </w:rPr>
              <w:t>dispozitivelor şi circuitelor electronice</w:t>
            </w:r>
            <w:r w:rsidRPr="00A9756E">
              <w:rPr>
                <w:rFonts w:ascii="Times New Roman" w:hAnsi="Times New Roman"/>
                <w:sz w:val="24"/>
                <w:szCs w:val="24"/>
              </w:rPr>
              <w:t xml:space="preserve"> pentru servicii de depanare şi întreţinere a echipamentelor electronice de uz urban.</w:t>
            </w:r>
          </w:p>
          <w:p w14:paraId="69865801" w14:textId="77777777" w:rsidR="008B3108" w:rsidRPr="00A9756E" w:rsidRDefault="00000000" w:rsidP="00A9756E">
            <w:pPr>
              <w:numPr>
                <w:ilvl w:val="0"/>
                <w:numId w:val="1"/>
              </w:numPr>
              <w:spacing w:after="0" w:line="240" w:lineRule="auto"/>
              <w:jc w:val="both"/>
              <w:rPr>
                <w:rFonts w:ascii="Times New Roman" w:hAnsi="Times New Roman"/>
                <w:sz w:val="24"/>
                <w:szCs w:val="24"/>
              </w:rPr>
            </w:pPr>
            <w:r w:rsidRPr="00A9756E">
              <w:rPr>
                <w:rFonts w:ascii="Times New Roman" w:eastAsia="Calibri" w:hAnsi="Times New Roman"/>
                <w:b/>
                <w:bCs/>
                <w:color w:val="000000" w:themeColor="text1"/>
                <w:sz w:val="24"/>
                <w:szCs w:val="24"/>
              </w:rPr>
              <w:t xml:space="preserve">Demonstrează </w:t>
            </w:r>
            <w:r w:rsidRPr="00A9756E">
              <w:rPr>
                <w:rFonts w:ascii="Times New Roman" w:hAnsi="Times New Roman"/>
                <w:b/>
                <w:bCs/>
                <w:color w:val="000000" w:themeColor="text1"/>
                <w:sz w:val="24"/>
                <w:szCs w:val="24"/>
              </w:rPr>
              <w:t>abilităț</w:t>
            </w:r>
            <w:r w:rsidRPr="00A9756E">
              <w:rPr>
                <w:rFonts w:ascii="Times New Roman" w:eastAsia="Calibri" w:hAnsi="Times New Roman"/>
                <w:b/>
                <w:bCs/>
                <w:color w:val="000000" w:themeColor="text1"/>
                <w:sz w:val="24"/>
                <w:szCs w:val="24"/>
              </w:rPr>
              <w:t>i de management</w:t>
            </w:r>
            <w:r w:rsidRPr="00A9756E">
              <w:rPr>
                <w:rFonts w:ascii="Times New Roman" w:eastAsia="Calibri" w:hAnsi="Times New Roman"/>
                <w:color w:val="000000" w:themeColor="text1"/>
                <w:sz w:val="24"/>
                <w:szCs w:val="24"/>
              </w:rPr>
              <w:t xml:space="preserve"> al situațiilor din viața reală gestionând atent timpul aferent fiecărei activități.</w:t>
            </w:r>
          </w:p>
        </w:tc>
      </w:tr>
    </w:tbl>
    <w:p w14:paraId="0F40890E" w14:textId="77777777" w:rsidR="008B3108" w:rsidRPr="00A9756E" w:rsidRDefault="008B3108" w:rsidP="00A9756E">
      <w:pPr>
        <w:spacing w:after="0" w:line="240" w:lineRule="auto"/>
        <w:rPr>
          <w:rFonts w:ascii="Times New Roman" w:hAnsi="Times New Roman"/>
          <w:sz w:val="24"/>
          <w:szCs w:val="24"/>
        </w:rPr>
      </w:pPr>
    </w:p>
    <w:p w14:paraId="39D6A1F9" w14:textId="77777777" w:rsidR="008B3108" w:rsidRPr="00A9756E" w:rsidRDefault="008B3108" w:rsidP="00A9756E">
      <w:pPr>
        <w:spacing w:after="0" w:line="240" w:lineRule="auto"/>
        <w:rPr>
          <w:rFonts w:ascii="Times New Roman" w:hAnsi="Times New Roman"/>
          <w:sz w:val="24"/>
          <w:szCs w:val="24"/>
        </w:rPr>
      </w:pPr>
    </w:p>
    <w:p w14:paraId="7A1096A9"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b/>
          <w:bCs/>
          <w:sz w:val="24"/>
          <w:szCs w:val="24"/>
        </w:rPr>
        <w:t>8. Metode de predare</w:t>
      </w:r>
    </w:p>
    <w:p w14:paraId="6970BCFD" w14:textId="77777777" w:rsidR="008B3108" w:rsidRPr="00A9756E" w:rsidRDefault="00000000"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Prelegerile vor  urmari explicarea structurii şi functionarii componentelor electronice şi a circuitelor electronice fundamentale, insotite de comentarii  şi discutii interactive cu studentii, cu referiri la aplicatii practice, propuse a fi concretizate în laboratoarele experimentale.</w:t>
      </w:r>
    </w:p>
    <w:p w14:paraId="250F2FD2" w14:textId="77777777" w:rsidR="008B3108" w:rsidRPr="00A9756E" w:rsidRDefault="00000000"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14:paraId="52AA5312" w14:textId="77777777" w:rsidR="008B3108" w:rsidRPr="00A9756E" w:rsidRDefault="00000000"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 xml:space="preserve">În cadrul orelor de laborator, în afara de testarea circuitelor electronice analogice şi a echipamentelor specifice, modelarea/simularea elementelor propuse, se vor desfaşura discuţii interactive cu studenţii, legate de aspecte reale şi practice ale funcţionarii circuitelor </w:t>
      </w:r>
      <w:r w:rsidRPr="00A9756E">
        <w:rPr>
          <w:rFonts w:ascii="Times New Roman" w:hAnsi="Times New Roman"/>
          <w:bCs/>
          <w:sz w:val="24"/>
          <w:szCs w:val="24"/>
        </w:rPr>
        <w:t xml:space="preserve">electronice analogice folosite </w:t>
      </w:r>
      <w:r w:rsidRPr="00A9756E">
        <w:rPr>
          <w:rFonts w:ascii="Times New Roman" w:hAnsi="Times New Roman"/>
          <w:sz w:val="24"/>
          <w:szCs w:val="24"/>
        </w:rPr>
        <w:t xml:space="preserve">pentru </w:t>
      </w:r>
      <w:r w:rsidRPr="00A9756E">
        <w:rPr>
          <w:rFonts w:ascii="Times New Roman" w:hAnsi="Times New Roman"/>
          <w:bCs/>
          <w:sz w:val="24"/>
          <w:szCs w:val="24"/>
        </w:rPr>
        <w:t xml:space="preserve">echipamente de </w:t>
      </w:r>
      <w:r w:rsidRPr="00A9756E">
        <w:rPr>
          <w:rFonts w:ascii="Times New Roman" w:hAnsi="Times New Roman"/>
          <w:sz w:val="24"/>
          <w:szCs w:val="24"/>
        </w:rPr>
        <w:t>aviaţie. Vor fi utilizate prelegeri, în baza unor prezentări sau diferite simulări care vor fi puse la dispoziția studenților. Prezentările utilizează imagini și scheme, astfel încât informațiile prezentate să fie ușor de înțeles și asimilat.</w:t>
      </w:r>
    </w:p>
    <w:p w14:paraId="6B41B3D3" w14:textId="77777777" w:rsidR="008B3108" w:rsidRPr="00A9756E" w:rsidRDefault="00000000"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lastRenderedPageBreak/>
        <w:t xml:space="preserve">Această disciplină acoperă informații și activități practice menite să-i sprijine pe studenți în eforturile de învățare logică într-un climat favorabil învățării prin descoperire. </w:t>
      </w:r>
    </w:p>
    <w:p w14:paraId="529CA122" w14:textId="77777777" w:rsidR="008B3108" w:rsidRPr="00A9756E" w:rsidRDefault="00000000"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t xml:space="preserve">Dezvoltările teoretice se vor exemplifica prin soluții tehnice existente pentru echipamentele electronice şi circuitele </w:t>
      </w:r>
      <w:r w:rsidRPr="00A9756E">
        <w:rPr>
          <w:rFonts w:ascii="Times New Roman" w:hAnsi="Times New Roman"/>
          <w:bCs/>
          <w:sz w:val="24"/>
          <w:szCs w:val="24"/>
        </w:rPr>
        <w:t xml:space="preserve">electronice analogice folosite </w:t>
      </w:r>
      <w:r w:rsidRPr="00A9756E">
        <w:rPr>
          <w:rFonts w:ascii="Times New Roman" w:hAnsi="Times New Roman"/>
          <w:sz w:val="24"/>
          <w:szCs w:val="24"/>
        </w:rPr>
        <w:t>la bordul</w:t>
      </w:r>
      <w:r w:rsidRPr="00A9756E">
        <w:rPr>
          <w:rFonts w:ascii="Times New Roman" w:hAnsi="Times New Roman"/>
          <w:bCs/>
          <w:sz w:val="24"/>
          <w:szCs w:val="24"/>
        </w:rPr>
        <w:t xml:space="preserve"> </w:t>
      </w:r>
      <w:r w:rsidRPr="00A9756E">
        <w:rPr>
          <w:rFonts w:ascii="Times New Roman" w:hAnsi="Times New Roman"/>
          <w:sz w:val="24"/>
          <w:szCs w:val="24"/>
        </w:rPr>
        <w:t>aeronavelor, precum şi modul de calcul şi de testare care se adaptează acestor soluții reale.</w:t>
      </w:r>
    </w:p>
    <w:p w14:paraId="5DDE7C60" w14:textId="77777777" w:rsidR="008B3108" w:rsidRPr="00A9756E" w:rsidRDefault="00000000" w:rsidP="00A9756E">
      <w:pPr>
        <w:spacing w:after="0" w:line="240" w:lineRule="auto"/>
        <w:ind w:firstLine="641"/>
        <w:jc w:val="both"/>
        <w:rPr>
          <w:rFonts w:ascii="Times New Roman" w:hAnsi="Times New Roman"/>
          <w:sz w:val="24"/>
          <w:szCs w:val="24"/>
        </w:rPr>
      </w:pPr>
      <w:r w:rsidRPr="00A9756E">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14:paraId="3B5665B6" w14:textId="77777777" w:rsidR="008B3108" w:rsidRPr="00A9756E" w:rsidRDefault="00000000" w:rsidP="00A9756E">
      <w:pPr>
        <w:spacing w:after="0" w:line="240" w:lineRule="auto"/>
        <w:ind w:firstLine="708"/>
        <w:jc w:val="both"/>
        <w:rPr>
          <w:rFonts w:ascii="Times New Roman" w:hAnsi="Times New Roman"/>
          <w:sz w:val="24"/>
          <w:szCs w:val="24"/>
        </w:rPr>
      </w:pPr>
      <w:r w:rsidRPr="00A9756E">
        <w:rPr>
          <w:rFonts w:ascii="Times New Roman" w:hAnsi="Times New Roman"/>
          <w:sz w:val="24"/>
          <w:szCs w:val="24"/>
        </w:rPr>
        <w:t>Se va exersa abilitatea de lucru în echipă</w:t>
      </w:r>
      <w:r w:rsidRPr="00A9756E">
        <w:rPr>
          <w:rFonts w:ascii="Times New Roman" w:hAnsi="Times New Roman"/>
          <w:color w:val="000000"/>
          <w:sz w:val="24"/>
          <w:szCs w:val="24"/>
        </w:rPr>
        <w:t xml:space="preserve"> pentru rezolvarea diferitelor sarcini de învățare.</w:t>
      </w:r>
    </w:p>
    <w:p w14:paraId="688CE0E6" w14:textId="77777777" w:rsidR="008B3108" w:rsidRPr="00A9756E" w:rsidRDefault="008B3108" w:rsidP="00A9756E">
      <w:pPr>
        <w:spacing w:after="0" w:line="240" w:lineRule="auto"/>
        <w:ind w:left="1416" w:hanging="1416"/>
        <w:rPr>
          <w:rFonts w:ascii="Times New Roman" w:hAnsi="Times New Roman"/>
          <w:b/>
          <w:sz w:val="24"/>
          <w:szCs w:val="24"/>
        </w:rPr>
      </w:pPr>
    </w:p>
    <w:p w14:paraId="7F9CCF36" w14:textId="77777777" w:rsidR="008B3108" w:rsidRPr="00A9756E" w:rsidRDefault="00000000" w:rsidP="00A9756E">
      <w:pPr>
        <w:spacing w:after="0" w:line="240" w:lineRule="auto"/>
        <w:rPr>
          <w:rFonts w:ascii="Times New Roman" w:hAnsi="Times New Roman"/>
          <w:b/>
          <w:sz w:val="24"/>
          <w:szCs w:val="24"/>
        </w:rPr>
      </w:pPr>
      <w:r w:rsidRPr="00A9756E">
        <w:rPr>
          <w:rFonts w:ascii="Times New Roman" w:hAnsi="Times New Roman"/>
          <w:b/>
          <w:sz w:val="24"/>
          <w:szCs w:val="24"/>
        </w:rPr>
        <w:t>9. Conținuturi</w:t>
      </w:r>
    </w:p>
    <w:tbl>
      <w:tblPr>
        <w:tblW w:w="10527" w:type="dxa"/>
        <w:jc w:val="center"/>
        <w:tblLook w:val="01E0" w:firstRow="1" w:lastRow="1" w:firstColumn="1" w:lastColumn="1" w:noHBand="0" w:noVBand="0"/>
      </w:tblPr>
      <w:tblGrid>
        <w:gridCol w:w="1268"/>
        <w:gridCol w:w="8402"/>
        <w:gridCol w:w="857"/>
      </w:tblGrid>
      <w:tr w:rsidR="008B3108" w:rsidRPr="00A9756E" w14:paraId="51B74B46"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14:paraId="7BA706A8" w14:textId="77777777" w:rsidR="008B3108" w:rsidRPr="00A9756E" w:rsidRDefault="00000000" w:rsidP="00A9756E">
            <w:pPr>
              <w:spacing w:after="0" w:line="240" w:lineRule="auto"/>
              <w:rPr>
                <w:rFonts w:ascii="Times New Roman" w:hAnsi="Times New Roman"/>
                <w:b/>
                <w:bCs/>
                <w:sz w:val="24"/>
                <w:szCs w:val="24"/>
              </w:rPr>
            </w:pPr>
            <w:r w:rsidRPr="00A9756E">
              <w:rPr>
                <w:rFonts w:ascii="Times New Roman" w:hAnsi="Times New Roman"/>
                <w:b/>
                <w:bCs/>
                <w:sz w:val="24"/>
                <w:szCs w:val="24"/>
              </w:rPr>
              <w:t>CURS</w:t>
            </w:r>
          </w:p>
        </w:tc>
      </w:tr>
      <w:tr w:rsidR="008B3108" w:rsidRPr="00A9756E" w14:paraId="45061D3C"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FCF9A29"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14:paraId="5A5A2003"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14:paraId="4E8AFC83"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008B3108" w:rsidRPr="00A9756E" w14:paraId="64D271E1"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169C5300"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14:paraId="0628F66E"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14:paraId="6C827BC0"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2</w:t>
            </w:r>
          </w:p>
        </w:tc>
      </w:tr>
      <w:tr w:rsidR="008B3108" w:rsidRPr="00A9756E" w14:paraId="1D338EA0"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7867ABC3"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14:paraId="3C354EAD"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2.    Principiile de modelare a circuitelor electronice analogice</w:t>
            </w:r>
          </w:p>
          <w:p w14:paraId="64181FFB"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2.1  Circuite electronice analogice cu componente electronice pasive;</w:t>
            </w:r>
          </w:p>
          <w:p w14:paraId="0C8FD7EC"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2.2 Circuite electronice analogice cu componente electronice active;</w:t>
            </w:r>
          </w:p>
          <w:p w14:paraId="055B3641"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14:paraId="173D13F6"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63184B2A"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5DF343D3"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14:paraId="587DDC3A"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3.    Cerinţe de calificare pentru operare în condiţii reale</w:t>
            </w:r>
          </w:p>
          <w:p w14:paraId="6F769075"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3.1  Introducere în testarea mediului (Prezentare generală a condițiilor de mediu care afectează avionica: temperatură, umiditate, vibrații; cerințe de reglementare pentru calificările de mediu)</w:t>
            </w:r>
          </w:p>
          <w:p w14:paraId="3290CE38"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14:paraId="7843FB9A"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2B3DB730" w14:textId="77777777">
        <w:trPr>
          <w:jc w:val="center"/>
        </w:trPr>
        <w:tc>
          <w:tcPr>
            <w:tcW w:w="1268" w:type="dxa"/>
            <w:tcBorders>
              <w:top w:val="single" w:sz="4" w:space="0" w:color="000000"/>
              <w:left w:val="single" w:sz="4" w:space="0" w:color="000000"/>
              <w:bottom w:val="single" w:sz="4" w:space="0" w:color="000000"/>
              <w:right w:val="single" w:sz="4" w:space="0" w:color="000000"/>
            </w:tcBorders>
            <w:vAlign w:val="center"/>
          </w:tcPr>
          <w:p w14:paraId="36086CCA"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14:paraId="7C4255C0"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4.    Procesele de testare în avionică:</w:t>
            </w:r>
          </w:p>
          <w:p w14:paraId="17E094D3"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4.1  Procesul de verificare și validare( Definiții și importanța V&amp;V în avionică; Tehnici comune de verificare: simulare, testare, analiză).</w:t>
            </w:r>
          </w:p>
          <w:p w14:paraId="1DBA0FB0"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4.2  Metode de documentare și raportare a rezultatelor obţinute(pentru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14:paraId="05F88CC9"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008B3108" w:rsidRPr="00A9756E" w14:paraId="15950EA9" w14:textId="77777777">
        <w:trPr>
          <w:jc w:val="center"/>
        </w:trPr>
        <w:tc>
          <w:tcPr>
            <w:tcW w:w="1268" w:type="dxa"/>
            <w:tcBorders>
              <w:left w:val="single" w:sz="4" w:space="0" w:color="000000"/>
              <w:bottom w:val="single" w:sz="4" w:space="0" w:color="000000"/>
              <w:right w:val="single" w:sz="4" w:space="0" w:color="000000"/>
            </w:tcBorders>
            <w:vAlign w:val="center"/>
          </w:tcPr>
          <w:p w14:paraId="79A980CE"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14:paraId="76BF4CE7"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5.    Modelarea circuitelor electronice analogice pentru certificare:</w:t>
            </w:r>
          </w:p>
          <w:p w14:paraId="23F633AE"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5.1  Instrumente și tehnici de modelare (Prezentare generală: Cadence, Labview.)</w:t>
            </w:r>
          </w:p>
          <w:p w14:paraId="37295422"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5.2  Rularea și analizarea simulărilor (Circuite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14:paraId="478D5F7D"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8</w:t>
            </w:r>
          </w:p>
        </w:tc>
      </w:tr>
      <w:tr w:rsidR="008B3108" w:rsidRPr="00A9756E" w14:paraId="79F652B9" w14:textId="77777777">
        <w:trPr>
          <w:jc w:val="center"/>
        </w:trPr>
        <w:tc>
          <w:tcPr>
            <w:tcW w:w="1268" w:type="dxa"/>
            <w:tcBorders>
              <w:left w:val="single" w:sz="4" w:space="0" w:color="000000"/>
              <w:bottom w:val="single" w:sz="4" w:space="0" w:color="000000"/>
              <w:right w:val="single" w:sz="4" w:space="0" w:color="000000"/>
            </w:tcBorders>
            <w:vAlign w:val="center"/>
          </w:tcPr>
          <w:p w14:paraId="1260317B"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14:paraId="0F56E51F"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6.    Testarea circuitelor electronice analogice:</w:t>
            </w:r>
          </w:p>
          <w:p w14:paraId="13A09AE6"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6.1  Metode de modelare, simulare, testare în condiţii de mediu real;</w:t>
            </w:r>
          </w:p>
          <w:p w14:paraId="13632BB8"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6.2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14:paraId="5E90F43B"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4</w:t>
            </w:r>
          </w:p>
        </w:tc>
      </w:tr>
      <w:tr w:rsidR="008B3108" w:rsidRPr="00A9756E" w14:paraId="394DD5E2" w14:textId="77777777">
        <w:trPr>
          <w:jc w:val="center"/>
        </w:trPr>
        <w:tc>
          <w:tcPr>
            <w:tcW w:w="1268" w:type="dxa"/>
            <w:tcBorders>
              <w:left w:val="single" w:sz="4" w:space="0" w:color="000000"/>
              <w:bottom w:val="single" w:sz="4" w:space="0" w:color="000000"/>
              <w:right w:val="single" w:sz="4" w:space="0" w:color="000000"/>
            </w:tcBorders>
            <w:vAlign w:val="center"/>
          </w:tcPr>
          <w:p w14:paraId="79D0747F"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14:paraId="4D121E8D"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7.    Metode de detecţie a defectelor</w:t>
            </w:r>
          </w:p>
          <w:p w14:paraId="4B2AEF26" w14:textId="77777777" w:rsidR="008B3108" w:rsidRPr="00A9756E" w:rsidRDefault="00000000" w:rsidP="00A9756E">
            <w:pPr>
              <w:pStyle w:val="Default"/>
              <w:rPr>
                <w:rFonts w:ascii="Times New Roman" w:hAnsi="Times New Roman" w:cs="Times New Roman"/>
                <w:b/>
              </w:rPr>
            </w:pPr>
            <w:r w:rsidRPr="00A9756E">
              <w:rPr>
                <w:rFonts w:ascii="Times New Roman" w:hAnsi="Times New Roman" w:cs="Times New Roman"/>
                <w:b/>
              </w:rPr>
              <w:t>7.1  Identificarea și analizarea defectelor (Defecte comune în circuitele analogice de avionică, Tehnici de detectare și diagnoză a defectelor)</w:t>
            </w:r>
          </w:p>
        </w:tc>
        <w:tc>
          <w:tcPr>
            <w:tcW w:w="857" w:type="dxa"/>
            <w:tcBorders>
              <w:left w:val="single" w:sz="4" w:space="0" w:color="000000"/>
              <w:bottom w:val="single" w:sz="4" w:space="0" w:color="000000"/>
              <w:right w:val="single" w:sz="4" w:space="0" w:color="000000"/>
            </w:tcBorders>
            <w:vAlign w:val="center"/>
          </w:tcPr>
          <w:p w14:paraId="49255C2C" w14:textId="77777777" w:rsidR="008B3108" w:rsidRPr="00A9756E" w:rsidRDefault="00000000" w:rsidP="00A9756E">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2</w:t>
            </w:r>
          </w:p>
        </w:tc>
      </w:tr>
      <w:tr w:rsidR="008B3108" w:rsidRPr="00A9756E" w14:paraId="6A6FFFB7" w14:textId="77777777">
        <w:trPr>
          <w:jc w:val="center"/>
        </w:trPr>
        <w:tc>
          <w:tcPr>
            <w:tcW w:w="1268" w:type="dxa"/>
            <w:tcBorders>
              <w:top w:val="single" w:sz="4" w:space="0" w:color="000000"/>
              <w:left w:val="single" w:sz="4" w:space="0" w:color="000000"/>
              <w:bottom w:val="single" w:sz="4" w:space="0" w:color="000000"/>
              <w:right w:val="single" w:sz="4" w:space="0" w:color="000000"/>
            </w:tcBorders>
          </w:tcPr>
          <w:p w14:paraId="7A130708" w14:textId="77777777" w:rsidR="008B3108" w:rsidRPr="00A9756E" w:rsidRDefault="008B3108" w:rsidP="00A9756E">
            <w:pPr>
              <w:spacing w:after="0" w:line="240" w:lineRule="auto"/>
              <w:rPr>
                <w:rFonts w:ascii="Times New Roman" w:hAnsi="Times New Roman"/>
                <w:sz w:val="24"/>
                <w:szCs w:val="24"/>
              </w:rPr>
            </w:pPr>
          </w:p>
        </w:tc>
        <w:tc>
          <w:tcPr>
            <w:tcW w:w="8402" w:type="dxa"/>
            <w:tcBorders>
              <w:top w:val="single" w:sz="4" w:space="0" w:color="000000"/>
              <w:left w:val="single" w:sz="4" w:space="0" w:color="000000"/>
              <w:bottom w:val="single" w:sz="4" w:space="0" w:color="000000"/>
              <w:right w:val="single" w:sz="4" w:space="0" w:color="000000"/>
            </w:tcBorders>
          </w:tcPr>
          <w:p w14:paraId="4701A622" w14:textId="77777777" w:rsidR="008B3108" w:rsidRPr="00A9756E" w:rsidRDefault="00000000" w:rsidP="00A9756E">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14:paraId="254F334E" w14:textId="77777777" w:rsidR="008B3108" w:rsidRPr="00A9756E" w:rsidRDefault="00000000" w:rsidP="00A9756E">
            <w:pPr>
              <w:spacing w:after="0" w:line="240" w:lineRule="auto"/>
              <w:jc w:val="center"/>
              <w:rPr>
                <w:rFonts w:ascii="Times New Roman" w:hAnsi="Times New Roman"/>
                <w:b/>
                <w:sz w:val="24"/>
                <w:szCs w:val="24"/>
                <w:highlight w:val="yellow"/>
              </w:rPr>
            </w:pPr>
            <w:r w:rsidRPr="00A9756E">
              <w:rPr>
                <w:rFonts w:ascii="Times New Roman" w:hAnsi="Times New Roman"/>
                <w:b/>
                <w:sz w:val="24"/>
                <w:szCs w:val="24"/>
              </w:rPr>
              <w:t>28</w:t>
            </w:r>
          </w:p>
        </w:tc>
      </w:tr>
      <w:tr w:rsidR="008B3108" w:rsidRPr="00A9756E" w14:paraId="465FD3F8" w14:textId="77777777">
        <w:trPr>
          <w:jc w:val="center"/>
        </w:trPr>
        <w:tc>
          <w:tcPr>
            <w:tcW w:w="10527" w:type="dxa"/>
            <w:gridSpan w:val="3"/>
            <w:tcBorders>
              <w:top w:val="single" w:sz="4" w:space="0" w:color="000000"/>
              <w:left w:val="single" w:sz="4" w:space="0" w:color="000000"/>
              <w:bottom w:val="single" w:sz="4" w:space="0" w:color="000000"/>
              <w:right w:val="single" w:sz="4" w:space="0" w:color="000000"/>
            </w:tcBorders>
          </w:tcPr>
          <w:p w14:paraId="65B1FB27" w14:textId="77777777" w:rsidR="008B3108" w:rsidRPr="00A9756E" w:rsidRDefault="00000000" w:rsidP="00A9756E">
            <w:pPr>
              <w:spacing w:after="0" w:line="240" w:lineRule="auto"/>
              <w:jc w:val="both"/>
              <w:rPr>
                <w:rFonts w:ascii="Times New Roman" w:hAnsi="Times New Roman"/>
                <w:b/>
                <w:bCs/>
                <w:sz w:val="24"/>
                <w:szCs w:val="24"/>
              </w:rPr>
            </w:pPr>
            <w:r w:rsidRPr="00A9756E">
              <w:rPr>
                <w:rFonts w:ascii="Times New Roman" w:hAnsi="Times New Roman"/>
                <w:b/>
                <w:bCs/>
                <w:sz w:val="24"/>
                <w:szCs w:val="24"/>
              </w:rPr>
              <w:lastRenderedPageBreak/>
              <w:t>Bibliografie:</w:t>
            </w:r>
          </w:p>
          <w:p w14:paraId="77FCE1AE"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Barbelian M., Circuite electronice analogice – Note de curs – Moodle;</w:t>
            </w:r>
          </w:p>
          <w:p w14:paraId="3B6ABA3C"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Khandpur, R.S., Printed Circuit Boards: Design, Fabrication, and Assembly,Tata McGraw-Hill, 2005</w:t>
            </w:r>
          </w:p>
          <w:p w14:paraId="08776A8A"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Lita, I., Circuite electronice pentru achizitii de date, Editura Matrix, 2008</w:t>
            </w:r>
          </w:p>
          <w:p w14:paraId="683EE255"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C., Electronică analogică, componente electronice, Bistriţa, 2015</w:t>
            </w:r>
          </w:p>
          <w:p w14:paraId="4F7DCB8B"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Rusu C., Electronică analogică, circuite electronice, Bistriţa, 2017</w:t>
            </w:r>
          </w:p>
          <w:p w14:paraId="27F66638"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Brezeanu, G., Circuite electronice, Editura Albastra, Cluj-Napoca, 1999</w:t>
            </w:r>
          </w:p>
          <w:p w14:paraId="32BC3A33"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Nashelsky L., Boylestad L.R., Electronic Devices and Circuit Theory, Prentice Hall, 11th Edition, 2012</w:t>
            </w:r>
          </w:p>
          <w:p w14:paraId="7A1197C8"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Stanciu, D., Florescu, A., Dispozitive şi circuite electronice analogice, Editura Studenteasca, 2003</w:t>
            </w:r>
          </w:p>
          <w:p w14:paraId="0FF8CB05"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Pasca, S., Tomescu, T., Sztojanov, I., Electronica analogica şi digitala, Editura Albastră, 2004</w:t>
            </w:r>
          </w:p>
          <w:p w14:paraId="56913FEE"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Editura Printech, 2003</w:t>
            </w:r>
          </w:p>
          <w:p w14:paraId="1D4E6162"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DO-160: "Environmental Conditions and Test Procedures for Airborne Equipment"</w:t>
            </w:r>
          </w:p>
          <w:p w14:paraId="62FAB0DC" w14:textId="77777777" w:rsidR="008B3108" w:rsidRPr="00A9756E" w:rsidRDefault="00000000" w:rsidP="00A9756E">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DO-254: "Design Assurance Guidance for Airborne Electronic Hardware"</w:t>
            </w:r>
          </w:p>
        </w:tc>
      </w:tr>
    </w:tbl>
    <w:p w14:paraId="6553A815" w14:textId="77777777" w:rsidR="008B3108" w:rsidRPr="00A9756E" w:rsidRDefault="008B3108" w:rsidP="00A9756E">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008B3108" w:rsidRPr="00A9756E" w14:paraId="7E957DAD" w14:textId="77777777">
        <w:trPr>
          <w:trHeight w:val="310"/>
          <w:jc w:val="center"/>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14:paraId="55642969" w14:textId="77777777" w:rsidR="008B3108" w:rsidRPr="00A9756E" w:rsidRDefault="00000000" w:rsidP="00A9756E">
            <w:pPr>
              <w:spacing w:after="0" w:line="240" w:lineRule="auto"/>
              <w:rPr>
                <w:rFonts w:ascii="Times New Roman" w:hAnsi="Times New Roman"/>
                <w:b/>
                <w:bCs/>
                <w:sz w:val="24"/>
                <w:szCs w:val="24"/>
              </w:rPr>
            </w:pPr>
            <w:r w:rsidRPr="00A9756E">
              <w:rPr>
                <w:rFonts w:ascii="Times New Roman" w:hAnsi="Times New Roman"/>
                <w:b/>
                <w:bCs/>
                <w:sz w:val="24"/>
                <w:szCs w:val="24"/>
              </w:rPr>
              <w:t>LABORATOR</w:t>
            </w:r>
          </w:p>
        </w:tc>
      </w:tr>
      <w:tr w:rsidR="008B3108" w:rsidRPr="00A9756E" w14:paraId="6584377F" w14:textId="77777777">
        <w:trPr>
          <w:trHeight w:val="310"/>
          <w:jc w:val="center"/>
        </w:trPr>
        <w:tc>
          <w:tcPr>
            <w:tcW w:w="849" w:type="dxa"/>
            <w:tcBorders>
              <w:top w:val="single" w:sz="4" w:space="0" w:color="000000"/>
              <w:left w:val="single" w:sz="4" w:space="0" w:color="000000"/>
              <w:bottom w:val="single" w:sz="4" w:space="0" w:color="000000"/>
              <w:right w:val="single" w:sz="4" w:space="0" w:color="000000"/>
            </w:tcBorders>
            <w:vAlign w:val="center"/>
          </w:tcPr>
          <w:p w14:paraId="48036290"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14:paraId="44E90CF2"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14:paraId="3BA28990" w14:textId="77777777" w:rsidR="008B3108" w:rsidRPr="00A9756E" w:rsidRDefault="00000000" w:rsidP="00A9756E">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008B3108" w:rsidRPr="00A9756E" w14:paraId="52A78DF0" w14:textId="77777777">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14:paraId="1C51E957"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14:paraId="0D717F28"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pasive: platforme de laborator, calcul şi testare</w:t>
            </w:r>
          </w:p>
        </w:tc>
        <w:tc>
          <w:tcPr>
            <w:tcW w:w="874" w:type="dxa"/>
            <w:tcBorders>
              <w:top w:val="single" w:sz="4" w:space="0" w:color="000000"/>
              <w:left w:val="single" w:sz="4" w:space="0" w:color="000000"/>
              <w:bottom w:val="single" w:sz="4" w:space="0" w:color="000000"/>
              <w:right w:val="single" w:sz="4" w:space="0" w:color="000000"/>
            </w:tcBorders>
            <w:vAlign w:val="center"/>
          </w:tcPr>
          <w:p w14:paraId="5627DF1F"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57F2F3BA" w14:textId="77777777">
        <w:trPr>
          <w:trHeight w:val="310"/>
          <w:jc w:val="center"/>
        </w:trPr>
        <w:tc>
          <w:tcPr>
            <w:tcW w:w="849" w:type="dxa"/>
            <w:tcBorders>
              <w:left w:val="single" w:sz="4" w:space="0" w:color="000000"/>
              <w:bottom w:val="single" w:sz="4" w:space="0" w:color="000000"/>
              <w:right w:val="single" w:sz="4" w:space="0" w:color="000000"/>
            </w:tcBorders>
          </w:tcPr>
          <w:p w14:paraId="00FD1CB0"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14:paraId="09424004"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active: platforme de laborator, calcul şi testare</w:t>
            </w:r>
          </w:p>
        </w:tc>
        <w:tc>
          <w:tcPr>
            <w:tcW w:w="874" w:type="dxa"/>
            <w:tcBorders>
              <w:left w:val="single" w:sz="4" w:space="0" w:color="000000"/>
              <w:bottom w:val="single" w:sz="4" w:space="0" w:color="000000"/>
              <w:right w:val="single" w:sz="4" w:space="0" w:color="000000"/>
            </w:tcBorders>
            <w:vAlign w:val="center"/>
          </w:tcPr>
          <w:p w14:paraId="4D9E9625"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64A0A613" w14:textId="77777777">
        <w:trPr>
          <w:trHeight w:val="310"/>
          <w:jc w:val="center"/>
        </w:trPr>
        <w:tc>
          <w:tcPr>
            <w:tcW w:w="849" w:type="dxa"/>
            <w:tcBorders>
              <w:left w:val="single" w:sz="4" w:space="0" w:color="000000"/>
              <w:bottom w:val="single" w:sz="4" w:space="0" w:color="000000"/>
              <w:right w:val="single" w:sz="4" w:space="0" w:color="000000"/>
            </w:tcBorders>
          </w:tcPr>
          <w:p w14:paraId="1E7D067B"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14:paraId="3D6E6357"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temperaturii asupra funcţionării circuitelor electronice</w:t>
            </w:r>
          </w:p>
        </w:tc>
        <w:tc>
          <w:tcPr>
            <w:tcW w:w="874" w:type="dxa"/>
            <w:tcBorders>
              <w:left w:val="single" w:sz="4" w:space="0" w:color="000000"/>
              <w:bottom w:val="single" w:sz="4" w:space="0" w:color="000000"/>
              <w:right w:val="single" w:sz="4" w:space="0" w:color="000000"/>
            </w:tcBorders>
            <w:vAlign w:val="center"/>
          </w:tcPr>
          <w:p w14:paraId="4EE5E575"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32C76ACB" w14:textId="77777777">
        <w:trPr>
          <w:trHeight w:val="310"/>
          <w:jc w:val="center"/>
        </w:trPr>
        <w:tc>
          <w:tcPr>
            <w:tcW w:w="849" w:type="dxa"/>
            <w:tcBorders>
              <w:left w:val="single" w:sz="4" w:space="0" w:color="000000"/>
              <w:bottom w:val="single" w:sz="4" w:space="0" w:color="000000"/>
              <w:right w:val="single" w:sz="4" w:space="0" w:color="000000"/>
            </w:tcBorders>
          </w:tcPr>
          <w:p w14:paraId="02100850"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14:paraId="3C1B9DA2"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presiunii asupra funcţionării circuitelor electronice</w:t>
            </w:r>
          </w:p>
        </w:tc>
        <w:tc>
          <w:tcPr>
            <w:tcW w:w="874" w:type="dxa"/>
            <w:tcBorders>
              <w:left w:val="single" w:sz="4" w:space="0" w:color="000000"/>
              <w:bottom w:val="single" w:sz="4" w:space="0" w:color="000000"/>
              <w:right w:val="single" w:sz="4" w:space="0" w:color="000000"/>
            </w:tcBorders>
            <w:vAlign w:val="center"/>
          </w:tcPr>
          <w:p w14:paraId="0A7B2F04"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528C5E82" w14:textId="77777777">
        <w:trPr>
          <w:trHeight w:val="310"/>
          <w:jc w:val="center"/>
        </w:trPr>
        <w:tc>
          <w:tcPr>
            <w:tcW w:w="849" w:type="dxa"/>
            <w:tcBorders>
              <w:left w:val="single" w:sz="4" w:space="0" w:color="000000"/>
              <w:bottom w:val="single" w:sz="4" w:space="0" w:color="000000"/>
              <w:right w:val="single" w:sz="4" w:space="0" w:color="000000"/>
            </w:tcBorders>
          </w:tcPr>
          <w:p w14:paraId="2758CC62"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14:paraId="14A58EE4"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vibraţiilor mecanice asupra circuitelor electronice</w:t>
            </w:r>
          </w:p>
        </w:tc>
        <w:tc>
          <w:tcPr>
            <w:tcW w:w="874" w:type="dxa"/>
            <w:tcBorders>
              <w:left w:val="single" w:sz="4" w:space="0" w:color="000000"/>
              <w:bottom w:val="single" w:sz="4" w:space="0" w:color="000000"/>
              <w:right w:val="single" w:sz="4" w:space="0" w:color="000000"/>
            </w:tcBorders>
            <w:vAlign w:val="center"/>
          </w:tcPr>
          <w:p w14:paraId="2E6778A7"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0EC0D189" w14:textId="77777777">
        <w:trPr>
          <w:trHeight w:val="310"/>
          <w:jc w:val="center"/>
        </w:trPr>
        <w:tc>
          <w:tcPr>
            <w:tcW w:w="849" w:type="dxa"/>
            <w:tcBorders>
              <w:left w:val="single" w:sz="4" w:space="0" w:color="000000"/>
              <w:bottom w:val="single" w:sz="4" w:space="0" w:color="000000"/>
              <w:right w:val="single" w:sz="4" w:space="0" w:color="000000"/>
            </w:tcBorders>
          </w:tcPr>
          <w:p w14:paraId="6E1271C6"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14:paraId="54A39CE2" w14:textId="77777777" w:rsidR="008B3108" w:rsidRPr="00A9756E" w:rsidRDefault="00000000" w:rsidP="00A9756E">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undelor electromagnetice asupra circuitelor electronice</w:t>
            </w:r>
          </w:p>
        </w:tc>
        <w:tc>
          <w:tcPr>
            <w:tcW w:w="874" w:type="dxa"/>
            <w:tcBorders>
              <w:left w:val="single" w:sz="4" w:space="0" w:color="000000"/>
              <w:bottom w:val="single" w:sz="4" w:space="0" w:color="000000"/>
              <w:right w:val="single" w:sz="4" w:space="0" w:color="000000"/>
            </w:tcBorders>
            <w:vAlign w:val="center"/>
          </w:tcPr>
          <w:p w14:paraId="23C66FEE"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0C234827" w14:textId="77777777">
        <w:trPr>
          <w:trHeight w:val="310"/>
          <w:jc w:val="center"/>
        </w:trPr>
        <w:tc>
          <w:tcPr>
            <w:tcW w:w="849" w:type="dxa"/>
            <w:tcBorders>
              <w:top w:val="single" w:sz="4" w:space="0" w:color="000000"/>
              <w:left w:val="single" w:sz="4" w:space="0" w:color="000000"/>
              <w:bottom w:val="single" w:sz="4" w:space="0" w:color="000000"/>
              <w:right w:val="single" w:sz="4" w:space="0" w:color="000000"/>
            </w:tcBorders>
          </w:tcPr>
          <w:p w14:paraId="1633209B"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14:paraId="427697C0" w14:textId="77777777" w:rsidR="008B3108" w:rsidRPr="00A9756E" w:rsidRDefault="00000000" w:rsidP="00A9756E">
            <w:pPr>
              <w:snapToGrid w:val="0"/>
              <w:spacing w:after="0" w:line="240" w:lineRule="auto"/>
              <w:jc w:val="both"/>
              <w:rPr>
                <w:rFonts w:ascii="Times New Roman" w:hAnsi="Times New Roman"/>
                <w:sz w:val="24"/>
                <w:szCs w:val="24"/>
              </w:rPr>
            </w:pPr>
            <w:r w:rsidRPr="00A9756E">
              <w:rPr>
                <w:rFonts w:ascii="Times New Roman" w:hAnsi="Times New Roman"/>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14:paraId="5AA8787D"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008B3108" w:rsidRPr="00A9756E" w14:paraId="43CF057E" w14:textId="77777777">
        <w:trPr>
          <w:jc w:val="center"/>
        </w:trPr>
        <w:tc>
          <w:tcPr>
            <w:tcW w:w="849" w:type="dxa"/>
            <w:tcBorders>
              <w:top w:val="single" w:sz="4" w:space="0" w:color="000000"/>
              <w:left w:val="single" w:sz="4" w:space="0" w:color="000000"/>
              <w:bottom w:val="single" w:sz="4" w:space="0" w:color="000000"/>
              <w:right w:val="single" w:sz="4" w:space="0" w:color="000000"/>
            </w:tcBorders>
          </w:tcPr>
          <w:p w14:paraId="4093B37F" w14:textId="77777777" w:rsidR="008B3108" w:rsidRPr="00A9756E" w:rsidRDefault="008B3108" w:rsidP="00A9756E">
            <w:pPr>
              <w:spacing w:after="0" w:line="240" w:lineRule="auto"/>
              <w:rPr>
                <w:rFonts w:ascii="Times New Roman" w:hAnsi="Times New Roman"/>
                <w:sz w:val="24"/>
                <w:szCs w:val="24"/>
              </w:rPr>
            </w:pPr>
          </w:p>
        </w:tc>
        <w:tc>
          <w:tcPr>
            <w:tcW w:w="8741" w:type="dxa"/>
            <w:tcBorders>
              <w:top w:val="single" w:sz="4" w:space="0" w:color="000000"/>
              <w:left w:val="single" w:sz="4" w:space="0" w:color="000000"/>
              <w:bottom w:val="single" w:sz="4" w:space="0" w:color="000000"/>
              <w:right w:val="single" w:sz="4" w:space="0" w:color="000000"/>
            </w:tcBorders>
          </w:tcPr>
          <w:p w14:paraId="7D59D2DE" w14:textId="77777777" w:rsidR="008B3108" w:rsidRPr="00A9756E" w:rsidRDefault="00000000" w:rsidP="00A9756E">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14:paraId="79FB96A4" w14:textId="77777777" w:rsidR="008B3108" w:rsidRPr="00A9756E" w:rsidRDefault="00000000" w:rsidP="00A9756E">
            <w:pPr>
              <w:spacing w:after="0" w:line="240" w:lineRule="auto"/>
              <w:jc w:val="center"/>
              <w:rPr>
                <w:rFonts w:ascii="Times New Roman" w:hAnsi="Times New Roman"/>
                <w:b/>
                <w:sz w:val="24"/>
                <w:szCs w:val="24"/>
              </w:rPr>
            </w:pPr>
            <w:r w:rsidRPr="00A9756E">
              <w:rPr>
                <w:rFonts w:ascii="Times New Roman" w:hAnsi="Times New Roman"/>
                <w:b/>
                <w:sz w:val="24"/>
                <w:szCs w:val="24"/>
              </w:rPr>
              <w:t>14</w:t>
            </w:r>
          </w:p>
        </w:tc>
      </w:tr>
      <w:tr w:rsidR="008B3108" w:rsidRPr="00A9756E" w14:paraId="669EFE13" w14:textId="77777777">
        <w:trPr>
          <w:trHeight w:val="980"/>
          <w:jc w:val="center"/>
        </w:trPr>
        <w:tc>
          <w:tcPr>
            <w:tcW w:w="10464" w:type="dxa"/>
            <w:gridSpan w:val="3"/>
            <w:tcBorders>
              <w:top w:val="single" w:sz="4" w:space="0" w:color="000000"/>
              <w:left w:val="single" w:sz="4" w:space="0" w:color="000000"/>
              <w:bottom w:val="single" w:sz="4" w:space="0" w:color="000000"/>
              <w:right w:val="single" w:sz="4" w:space="0" w:color="000000"/>
            </w:tcBorders>
          </w:tcPr>
          <w:p w14:paraId="78128C9C" w14:textId="77777777" w:rsidR="008B3108" w:rsidRPr="00A9756E" w:rsidRDefault="00000000" w:rsidP="00A9756E">
            <w:pPr>
              <w:spacing w:after="0" w:line="240" w:lineRule="auto"/>
              <w:jc w:val="both"/>
              <w:rPr>
                <w:rFonts w:ascii="Times New Roman" w:hAnsi="Times New Roman"/>
                <w:color w:val="000000" w:themeColor="text1"/>
                <w:sz w:val="24"/>
                <w:szCs w:val="24"/>
              </w:rPr>
            </w:pPr>
            <w:r w:rsidRPr="00A9756E">
              <w:rPr>
                <w:rFonts w:ascii="Times New Roman" w:hAnsi="Times New Roman"/>
                <w:color w:val="000000" w:themeColor="text1"/>
                <w:sz w:val="24"/>
                <w:szCs w:val="24"/>
              </w:rPr>
              <w:t>Bibliografie:</w:t>
            </w:r>
          </w:p>
          <w:p w14:paraId="7AA934B4"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Barbelian M., Lucrări de laborator – Moodle;</w:t>
            </w:r>
          </w:p>
          <w:p w14:paraId="4857DD4B"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 note de curs şi probleme rezolvate, Editura Printech, Bucuresti 2003;</w:t>
            </w:r>
          </w:p>
          <w:p w14:paraId="6DD1627B"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Rusu C., Electronică analogică, circuite electronice, Bistriţa, 2017;</w:t>
            </w:r>
          </w:p>
          <w:p w14:paraId="14BBF987"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Dascalu, D., Rusu, A., Profirescu, M., Costea, I., Dispozitive şi circuite electronice, Editura Didactica şi Pedagogica, Bucuresti, 1982;</w:t>
            </w:r>
          </w:p>
          <w:p w14:paraId="0A6078CD"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lang w:val="en-US"/>
              </w:rPr>
              <w:t xml:space="preserve"> </w:t>
            </w:r>
            <w:r w:rsidRPr="00A9756E">
              <w:rPr>
                <w:rFonts w:ascii="Times New Roman" w:hAnsi="Times New Roman"/>
                <w:sz w:val="24"/>
                <w:szCs w:val="24"/>
              </w:rPr>
              <w:t>Fitzpatrick D., Analog design and simulation using OrCAD® Capture, Elsevier, 2017</w:t>
            </w:r>
          </w:p>
          <w:p w14:paraId="32071243"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Kanoje L., Electronic Design Automation (EDA) Using Cadence Virtuoso, 2023;</w:t>
            </w:r>
          </w:p>
          <w:p w14:paraId="54545A3F"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Fairweather I., Brumfield A., LabVIEW A Developer's Guide to Real World Integration</w:t>
            </w:r>
          </w:p>
          <w:p w14:paraId="43170EC9" w14:textId="77777777" w:rsidR="008B3108" w:rsidRPr="00A9756E" w:rsidRDefault="00000000" w:rsidP="00A9756E">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Kring J., LabVIEW for Everyone: Graphical Programming Made Easy and Fun, 3rd. Ed., 2006 </w:t>
            </w:r>
          </w:p>
        </w:tc>
      </w:tr>
    </w:tbl>
    <w:p w14:paraId="7C85FC8F" w14:textId="77777777" w:rsidR="008B3108" w:rsidRPr="00A9756E" w:rsidRDefault="008B3108" w:rsidP="00A9756E">
      <w:pPr>
        <w:spacing w:after="0" w:line="240" w:lineRule="auto"/>
        <w:rPr>
          <w:rFonts w:ascii="Times New Roman" w:hAnsi="Times New Roman"/>
          <w:b/>
          <w:sz w:val="24"/>
          <w:szCs w:val="24"/>
        </w:rPr>
      </w:pPr>
    </w:p>
    <w:p w14:paraId="3B36FC1A" w14:textId="77777777" w:rsidR="008B3108" w:rsidRPr="00A9756E" w:rsidRDefault="00000000" w:rsidP="00A9756E">
      <w:pPr>
        <w:spacing w:after="0" w:line="240" w:lineRule="auto"/>
        <w:rPr>
          <w:rFonts w:ascii="Times New Roman" w:hAnsi="Times New Roman"/>
          <w:b/>
          <w:sz w:val="24"/>
          <w:szCs w:val="24"/>
        </w:rPr>
      </w:pPr>
      <w:r w:rsidRPr="00A9756E">
        <w:rPr>
          <w:rFonts w:ascii="Times New Roman" w:hAnsi="Times New Roman"/>
          <w:b/>
          <w:bCs/>
          <w:sz w:val="24"/>
          <w:szCs w:val="24"/>
        </w:rPr>
        <w:t>10. Evaluare</w:t>
      </w:r>
    </w:p>
    <w:tbl>
      <w:tblPr>
        <w:tblW w:w="10456" w:type="dxa"/>
        <w:tblLook w:val="01E0" w:firstRow="1" w:lastRow="1" w:firstColumn="1" w:lastColumn="1" w:noHBand="0" w:noVBand="0"/>
      </w:tblPr>
      <w:tblGrid>
        <w:gridCol w:w="1947"/>
        <w:gridCol w:w="4286"/>
        <w:gridCol w:w="2193"/>
        <w:gridCol w:w="2030"/>
      </w:tblGrid>
      <w:tr w:rsidR="008B3108" w:rsidRPr="00A9756E" w14:paraId="7235ECF9" w14:textId="77777777" w:rsidTr="00A9756E">
        <w:tc>
          <w:tcPr>
            <w:tcW w:w="1947" w:type="dxa"/>
            <w:tcBorders>
              <w:top w:val="single" w:sz="4" w:space="0" w:color="000000"/>
              <w:left w:val="single" w:sz="4" w:space="0" w:color="000000"/>
              <w:bottom w:val="single" w:sz="4" w:space="0" w:color="000000"/>
              <w:right w:val="single" w:sz="4" w:space="0" w:color="000000"/>
            </w:tcBorders>
          </w:tcPr>
          <w:p w14:paraId="03F06187"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DA2586" w14:textId="77777777" w:rsidR="008B3108" w:rsidRPr="00A9756E" w:rsidRDefault="00000000" w:rsidP="00A9756E">
            <w:pPr>
              <w:spacing w:after="0" w:line="240" w:lineRule="auto"/>
              <w:ind w:left="46" w:right="-154"/>
              <w:rPr>
                <w:rFonts w:ascii="Times New Roman" w:hAnsi="Times New Roman"/>
                <w:sz w:val="24"/>
                <w:szCs w:val="24"/>
              </w:rPr>
            </w:pPr>
            <w:r w:rsidRPr="00A9756E">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14:paraId="46DE6956"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14:paraId="5D7BD20C"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10.3 Pondere din nota finală</w:t>
            </w:r>
          </w:p>
        </w:tc>
      </w:tr>
      <w:tr w:rsidR="008B3108" w:rsidRPr="00A9756E" w14:paraId="4579DB72" w14:textId="77777777" w:rsidTr="00A9756E">
        <w:trPr>
          <w:trHeight w:val="135"/>
        </w:trPr>
        <w:tc>
          <w:tcPr>
            <w:tcW w:w="1947" w:type="dxa"/>
            <w:vMerge w:val="restart"/>
            <w:tcBorders>
              <w:top w:val="single" w:sz="4" w:space="0" w:color="000000"/>
              <w:left w:val="single" w:sz="4" w:space="0" w:color="000000"/>
              <w:bottom w:val="single" w:sz="4" w:space="0" w:color="000000"/>
              <w:right w:val="single" w:sz="4" w:space="0" w:color="000000"/>
            </w:tcBorders>
          </w:tcPr>
          <w:p w14:paraId="19D10BC3"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D02B2"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14:paraId="051D2BC0" w14:textId="77777777" w:rsidR="008B3108" w:rsidRPr="00A9756E" w:rsidRDefault="00000000" w:rsidP="00A9756E">
            <w:pPr>
              <w:spacing w:after="0" w:line="240" w:lineRule="auto"/>
              <w:rPr>
                <w:rFonts w:ascii="Times New Roman" w:hAnsi="Times New Roman"/>
                <w:iCs/>
                <w:color w:val="00B0F0"/>
                <w:sz w:val="24"/>
                <w:szCs w:val="24"/>
                <w:highlight w:val="yellow"/>
              </w:rPr>
            </w:pPr>
            <w:r w:rsidRPr="00A9756E">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14:paraId="4B242A5C" w14:textId="77777777" w:rsidR="008B3108" w:rsidRPr="00A9756E" w:rsidRDefault="00000000" w:rsidP="00A9756E">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20%</w:t>
            </w:r>
          </w:p>
        </w:tc>
      </w:tr>
      <w:tr w:rsidR="008B3108" w:rsidRPr="00A9756E" w14:paraId="5A54FF11" w14:textId="77777777" w:rsidTr="00A9756E">
        <w:trPr>
          <w:trHeight w:val="135"/>
        </w:trPr>
        <w:tc>
          <w:tcPr>
            <w:tcW w:w="1947" w:type="dxa"/>
            <w:vMerge/>
            <w:tcBorders>
              <w:top w:val="single" w:sz="4" w:space="0" w:color="000000"/>
              <w:left w:val="single" w:sz="4" w:space="0" w:color="000000"/>
              <w:bottom w:val="single" w:sz="4" w:space="0" w:color="000000"/>
              <w:right w:val="single" w:sz="4" w:space="0" w:color="000000"/>
            </w:tcBorders>
          </w:tcPr>
          <w:p w14:paraId="6EE47DF3" w14:textId="77777777" w:rsidR="008B3108" w:rsidRPr="00A9756E" w:rsidRDefault="008B3108" w:rsidP="00A9756E">
            <w:pPr>
              <w:spacing w:after="0" w:line="240" w:lineRule="auto"/>
              <w:rPr>
                <w:rFonts w:ascii="Times New Roman" w:hAnsi="Times New Roman"/>
                <w:sz w:val="24"/>
                <w:szCs w:val="24"/>
              </w:rPr>
            </w:pPr>
          </w:p>
        </w:tc>
        <w:tc>
          <w:tcPr>
            <w:tcW w:w="428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0D5CD"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 xml:space="preserve">Cunoașterea circuitelor electronice,  analogice, parametrilor, metodelor de modelare şi principiilor de funcţionare, circuitelor electronice specifice folosite pentru echipamente de aviație. </w:t>
            </w:r>
            <w:r w:rsidRPr="00A9756E">
              <w:rPr>
                <w:rFonts w:ascii="Times New Roman" w:hAnsi="Times New Roman"/>
                <w:sz w:val="24"/>
                <w:szCs w:val="24"/>
              </w:rPr>
              <w:lastRenderedPageBreak/>
              <w:t xml:space="preserve">Capacitatea de dezvoltare, analiză și sinteză a schemelor circuitelor electronice specifice și a metodelor de simulare şi folosite pentru analiza şi certificarea performanțelor. </w:t>
            </w:r>
          </w:p>
        </w:tc>
        <w:tc>
          <w:tcPr>
            <w:tcW w:w="2193" w:type="dxa"/>
            <w:tcBorders>
              <w:top w:val="single" w:sz="4" w:space="0" w:color="000000"/>
              <w:left w:val="single" w:sz="4" w:space="0" w:color="000000"/>
              <w:bottom w:val="single" w:sz="4" w:space="0" w:color="000000"/>
              <w:right w:val="single" w:sz="4" w:space="0" w:color="000000"/>
            </w:tcBorders>
          </w:tcPr>
          <w:p w14:paraId="56D7037F"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14:paraId="11ADF9CE"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BE1BA5C" w14:textId="77777777" w:rsidTr="00A9756E">
        <w:trPr>
          <w:trHeight w:val="135"/>
        </w:trPr>
        <w:tc>
          <w:tcPr>
            <w:tcW w:w="1947" w:type="dxa"/>
            <w:vMerge/>
            <w:tcBorders>
              <w:top w:val="single" w:sz="4" w:space="0" w:color="000000"/>
              <w:left w:val="single" w:sz="4" w:space="0" w:color="000000"/>
              <w:bottom w:val="single" w:sz="4" w:space="0" w:color="000000"/>
              <w:right w:val="single" w:sz="4" w:space="0" w:color="000000"/>
            </w:tcBorders>
          </w:tcPr>
          <w:p w14:paraId="09CA27F7" w14:textId="77777777" w:rsidR="008B3108" w:rsidRPr="00A9756E" w:rsidRDefault="008B3108" w:rsidP="00A9756E">
            <w:pPr>
              <w:spacing w:after="0" w:line="240" w:lineRule="auto"/>
              <w:rPr>
                <w:rFonts w:ascii="Times New Roman" w:hAnsi="Times New Roman"/>
                <w:sz w:val="24"/>
                <w:szCs w:val="24"/>
              </w:rPr>
            </w:pPr>
          </w:p>
        </w:tc>
        <w:tc>
          <w:tcPr>
            <w:tcW w:w="4286" w:type="dxa"/>
            <w:vMerge/>
            <w:tcBorders>
              <w:top w:val="single" w:sz="4" w:space="0" w:color="000000"/>
              <w:left w:val="single" w:sz="4" w:space="0" w:color="000000"/>
              <w:bottom w:val="single" w:sz="4" w:space="0" w:color="000000"/>
              <w:right w:val="single" w:sz="4" w:space="0" w:color="000000"/>
            </w:tcBorders>
          </w:tcPr>
          <w:p w14:paraId="2B6BDAB7" w14:textId="77777777" w:rsidR="008B3108" w:rsidRPr="00A9756E" w:rsidRDefault="008B3108" w:rsidP="00A9756E">
            <w:pPr>
              <w:spacing w:after="0" w:line="240" w:lineRule="auto"/>
              <w:rPr>
                <w:rFonts w:ascii="Times New Roman" w:hAnsi="Times New Roman"/>
                <w:sz w:val="24"/>
                <w:szCs w:val="24"/>
                <w:highlight w:val="yellow"/>
              </w:rPr>
            </w:pPr>
          </w:p>
        </w:tc>
        <w:tc>
          <w:tcPr>
            <w:tcW w:w="2193" w:type="dxa"/>
            <w:tcBorders>
              <w:top w:val="single" w:sz="4" w:space="0" w:color="000000"/>
              <w:left w:val="single" w:sz="4" w:space="0" w:color="000000"/>
              <w:bottom w:val="single" w:sz="4" w:space="0" w:color="000000"/>
              <w:right w:val="single" w:sz="4" w:space="0" w:color="000000"/>
            </w:tcBorders>
          </w:tcPr>
          <w:p w14:paraId="63B269DB"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14:paraId="4E93EC6C"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B466117" w14:textId="77777777" w:rsidTr="00A9756E">
        <w:trPr>
          <w:trHeight w:val="135"/>
        </w:trPr>
        <w:tc>
          <w:tcPr>
            <w:tcW w:w="1947" w:type="dxa"/>
            <w:vMerge w:val="restart"/>
            <w:tcBorders>
              <w:top w:val="single" w:sz="4" w:space="0" w:color="000000"/>
              <w:left w:val="single" w:sz="4" w:space="0" w:color="000000"/>
              <w:bottom w:val="single" w:sz="4" w:space="0" w:color="000000"/>
              <w:right w:val="single" w:sz="4" w:space="0" w:color="000000"/>
            </w:tcBorders>
          </w:tcPr>
          <w:p w14:paraId="3DB72E11" w14:textId="77777777" w:rsidR="008B3108" w:rsidRPr="00A9756E" w:rsidRDefault="00000000" w:rsidP="00A9756E">
            <w:pPr>
              <w:spacing w:after="0" w:line="240" w:lineRule="auto"/>
              <w:ind w:right="-150"/>
              <w:rPr>
                <w:rFonts w:ascii="Times New Roman" w:hAnsi="Times New Roman"/>
                <w:sz w:val="24"/>
                <w:szCs w:val="24"/>
              </w:rPr>
            </w:pPr>
            <w:r w:rsidRPr="00A9756E">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6F296E"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14:paraId="3E951FFA"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Evaluare teme de laborator și alte verificări pe parcurs</w:t>
            </w:r>
          </w:p>
        </w:tc>
        <w:tc>
          <w:tcPr>
            <w:tcW w:w="2030" w:type="dxa"/>
            <w:tcBorders>
              <w:top w:val="single" w:sz="4" w:space="0" w:color="000000"/>
              <w:left w:val="single" w:sz="4" w:space="0" w:color="000000"/>
              <w:bottom w:val="single" w:sz="4" w:space="0" w:color="000000"/>
              <w:right w:val="single" w:sz="4" w:space="0" w:color="000000"/>
            </w:tcBorders>
          </w:tcPr>
          <w:p w14:paraId="79F88A71" w14:textId="77777777" w:rsidR="008B3108" w:rsidRPr="00A9756E" w:rsidRDefault="00000000" w:rsidP="00A9756E">
            <w:pPr>
              <w:spacing w:after="0" w:line="240" w:lineRule="auto"/>
              <w:jc w:val="center"/>
              <w:rPr>
                <w:rFonts w:ascii="Times New Roman" w:hAnsi="Times New Roman"/>
                <w:sz w:val="24"/>
                <w:szCs w:val="24"/>
              </w:rPr>
            </w:pPr>
            <w:r w:rsidRPr="00A9756E">
              <w:rPr>
                <w:rFonts w:ascii="Times New Roman" w:hAnsi="Times New Roman"/>
                <w:sz w:val="24"/>
                <w:szCs w:val="24"/>
              </w:rPr>
              <w:t>40%</w:t>
            </w:r>
          </w:p>
          <w:p w14:paraId="4EE3FBF9" w14:textId="77777777" w:rsidR="008B3108" w:rsidRPr="00A9756E" w:rsidRDefault="008B3108" w:rsidP="00A9756E">
            <w:pPr>
              <w:spacing w:after="0" w:line="240" w:lineRule="auto"/>
              <w:jc w:val="center"/>
              <w:rPr>
                <w:rFonts w:ascii="Times New Roman" w:hAnsi="Times New Roman"/>
                <w:sz w:val="24"/>
                <w:szCs w:val="24"/>
                <w:highlight w:val="yellow"/>
              </w:rPr>
            </w:pPr>
          </w:p>
        </w:tc>
      </w:tr>
      <w:tr w:rsidR="008B3108" w:rsidRPr="00A9756E" w14:paraId="1C8A0887" w14:textId="77777777" w:rsidTr="00A9756E">
        <w:trPr>
          <w:trHeight w:val="135"/>
        </w:trPr>
        <w:tc>
          <w:tcPr>
            <w:tcW w:w="1947" w:type="dxa"/>
            <w:vMerge/>
            <w:tcBorders>
              <w:top w:val="single" w:sz="4" w:space="0" w:color="000000"/>
              <w:left w:val="single" w:sz="4" w:space="0" w:color="000000"/>
              <w:bottom w:val="single" w:sz="4" w:space="0" w:color="000000"/>
              <w:right w:val="single" w:sz="4" w:space="0" w:color="000000"/>
            </w:tcBorders>
          </w:tcPr>
          <w:p w14:paraId="76077CD4" w14:textId="77777777" w:rsidR="008B3108" w:rsidRPr="00A9756E" w:rsidRDefault="008B3108" w:rsidP="00A9756E">
            <w:pPr>
              <w:spacing w:after="0" w:line="240" w:lineRule="auto"/>
              <w:ind w:right="-150"/>
              <w:rPr>
                <w:rFonts w:ascii="Times New Roman" w:hAnsi="Times New Roman"/>
                <w:sz w:val="24"/>
                <w:szCs w:val="24"/>
              </w:rPr>
            </w:pPr>
          </w:p>
        </w:tc>
        <w:tc>
          <w:tcPr>
            <w:tcW w:w="42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4CCA2D" w14:textId="77777777" w:rsidR="008B3108" w:rsidRPr="00A9756E" w:rsidRDefault="00000000" w:rsidP="00A9756E">
            <w:pPr>
              <w:spacing w:after="0" w:line="240" w:lineRule="auto"/>
              <w:rPr>
                <w:rFonts w:ascii="Times New Roman" w:hAnsi="Times New Roman"/>
                <w:sz w:val="24"/>
                <w:szCs w:val="24"/>
                <w:highlight w:val="yellow"/>
              </w:rPr>
            </w:pPr>
            <w:r w:rsidRPr="00A9756E">
              <w:rPr>
                <w:rFonts w:ascii="Times New Roman" w:hAnsi="Times New Roman"/>
                <w:sz w:val="24"/>
                <w:szCs w:val="24"/>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14:paraId="54F4EF3F" w14:textId="77777777" w:rsidR="008B3108" w:rsidRPr="00A9756E" w:rsidRDefault="008B3108" w:rsidP="00A9756E">
            <w:pPr>
              <w:spacing w:after="0" w:line="240" w:lineRule="auto"/>
              <w:rPr>
                <w:rFonts w:ascii="Times New Roman" w:hAnsi="Times New Roman"/>
                <w:sz w:val="24"/>
                <w:szCs w:val="24"/>
                <w:highlight w:val="yellow"/>
              </w:rPr>
            </w:pPr>
          </w:p>
        </w:tc>
        <w:tc>
          <w:tcPr>
            <w:tcW w:w="2030" w:type="dxa"/>
            <w:tcBorders>
              <w:top w:val="single" w:sz="4" w:space="0" w:color="000000"/>
              <w:left w:val="single" w:sz="4" w:space="0" w:color="000000"/>
              <w:bottom w:val="single" w:sz="4" w:space="0" w:color="000000"/>
              <w:right w:val="single" w:sz="4" w:space="0" w:color="000000"/>
            </w:tcBorders>
          </w:tcPr>
          <w:p w14:paraId="538B27FD" w14:textId="77777777" w:rsidR="008B3108" w:rsidRPr="00A9756E" w:rsidRDefault="00000000" w:rsidP="00A9756E">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40%</w:t>
            </w:r>
          </w:p>
        </w:tc>
      </w:tr>
      <w:tr w:rsidR="008B3108" w:rsidRPr="00A9756E" w14:paraId="23430C04" w14:textId="77777777" w:rsidTr="00A9756E">
        <w:tc>
          <w:tcPr>
            <w:tcW w:w="10456" w:type="dxa"/>
            <w:gridSpan w:val="4"/>
            <w:tcBorders>
              <w:top w:val="single" w:sz="4" w:space="0" w:color="000000"/>
              <w:left w:val="single" w:sz="4" w:space="0" w:color="000000"/>
              <w:bottom w:val="single" w:sz="4" w:space="0" w:color="000000"/>
              <w:right w:val="single" w:sz="4" w:space="0" w:color="000000"/>
            </w:tcBorders>
          </w:tcPr>
          <w:p w14:paraId="7675E0EE"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10.6 Condiții de promovare</w:t>
            </w:r>
          </w:p>
        </w:tc>
      </w:tr>
      <w:tr w:rsidR="008B3108" w:rsidRPr="00A9756E" w14:paraId="52934E76" w14:textId="77777777" w:rsidTr="00A9756E">
        <w:tc>
          <w:tcPr>
            <w:tcW w:w="10456" w:type="dxa"/>
            <w:gridSpan w:val="4"/>
            <w:tcBorders>
              <w:top w:val="single" w:sz="4" w:space="0" w:color="000000"/>
              <w:left w:val="single" w:sz="4" w:space="0" w:color="000000"/>
              <w:bottom w:val="single" w:sz="4" w:space="0" w:color="000000"/>
              <w:right w:val="single" w:sz="4" w:space="0" w:color="000000"/>
            </w:tcBorders>
          </w:tcPr>
          <w:p w14:paraId="5E30AB2D" w14:textId="77777777" w:rsidR="008B3108" w:rsidRPr="00A9756E" w:rsidRDefault="00000000" w:rsidP="00A9756E">
            <w:pPr>
              <w:spacing w:after="0" w:line="240" w:lineRule="auto"/>
              <w:ind w:left="641"/>
              <w:rPr>
                <w:rFonts w:ascii="Times New Roman" w:hAnsi="Times New Roman"/>
                <w:sz w:val="24"/>
                <w:szCs w:val="24"/>
              </w:rPr>
            </w:pPr>
            <w:r w:rsidRPr="00A9756E">
              <w:rPr>
                <w:rFonts w:ascii="Times New Roman" w:hAnsi="Times New Roman"/>
                <w:sz w:val="24"/>
                <w:szCs w:val="24"/>
              </w:rPr>
              <w:t>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analiza performanţelor; prezentarea unor echipamente și circuite reale analizate şi testate în lucrarea de control de degrevare).</w:t>
            </w:r>
          </w:p>
          <w:p w14:paraId="0C23C042" w14:textId="77777777" w:rsidR="008B3108" w:rsidRPr="00A9756E" w:rsidRDefault="008B3108" w:rsidP="00A9756E">
            <w:pPr>
              <w:spacing w:after="0" w:line="240" w:lineRule="auto"/>
              <w:rPr>
                <w:rFonts w:ascii="Times New Roman" w:hAnsi="Times New Roman"/>
                <w:sz w:val="24"/>
                <w:szCs w:val="24"/>
              </w:rPr>
            </w:pPr>
          </w:p>
        </w:tc>
      </w:tr>
    </w:tbl>
    <w:p w14:paraId="7835DE54"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 </w:t>
      </w:r>
    </w:p>
    <w:tbl>
      <w:tblPr>
        <w:tblStyle w:val="TableGrid"/>
        <w:tblW w:w="10466" w:type="dxa"/>
        <w:tblLook w:val="04A0" w:firstRow="1" w:lastRow="0" w:firstColumn="1" w:lastColumn="0" w:noHBand="0" w:noVBand="1"/>
      </w:tblPr>
      <w:tblGrid>
        <w:gridCol w:w="2207"/>
        <w:gridCol w:w="4275"/>
        <w:gridCol w:w="3984"/>
      </w:tblGrid>
      <w:tr w:rsidR="008B3108" w:rsidRPr="00A9756E" w14:paraId="3D4AEE85" w14:textId="77777777">
        <w:tc>
          <w:tcPr>
            <w:tcW w:w="2207" w:type="dxa"/>
            <w:tcBorders>
              <w:top w:val="nil"/>
              <w:left w:val="nil"/>
              <w:bottom w:val="nil"/>
              <w:right w:val="nil"/>
            </w:tcBorders>
          </w:tcPr>
          <w:p w14:paraId="459F3813"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Data completării </w:t>
            </w:r>
          </w:p>
        </w:tc>
        <w:tc>
          <w:tcPr>
            <w:tcW w:w="4275" w:type="dxa"/>
            <w:tcBorders>
              <w:top w:val="nil"/>
              <w:left w:val="nil"/>
              <w:bottom w:val="nil"/>
              <w:right w:val="nil"/>
            </w:tcBorders>
          </w:tcPr>
          <w:p w14:paraId="0836F89D"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Titular de curs</w:t>
            </w:r>
          </w:p>
          <w:p w14:paraId="3FEC4BFE"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noProof/>
                <w:sz w:val="24"/>
                <w:szCs w:val="24"/>
              </w:rPr>
              <w:drawing>
                <wp:anchor distT="0" distB="0" distL="0" distR="0" simplePos="0" relativeHeight="10" behindDoc="1" locked="0" layoutInCell="1" allowOverlap="1" wp14:anchorId="5FCD7030" wp14:editId="6755BEDF">
                  <wp:simplePos x="0" y="0"/>
                  <wp:positionH relativeFrom="column">
                    <wp:align>center</wp:align>
                  </wp:positionH>
                  <wp:positionV relativeFrom="paragraph">
                    <wp:posOffset>635</wp:posOffset>
                  </wp:positionV>
                  <wp:extent cx="477520" cy="34861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sidRPr="00A9756E">
              <w:rPr>
                <w:rFonts w:ascii="Times New Roman" w:hAnsi="Times New Roman"/>
                <w:sz w:val="24"/>
                <w:szCs w:val="24"/>
              </w:rPr>
              <w:t>S.l.dr. ing. Mihai BARBELIAN</w:t>
            </w:r>
          </w:p>
        </w:tc>
        <w:tc>
          <w:tcPr>
            <w:tcW w:w="3984" w:type="dxa"/>
            <w:tcBorders>
              <w:top w:val="nil"/>
              <w:left w:val="nil"/>
              <w:bottom w:val="nil"/>
              <w:right w:val="nil"/>
            </w:tcBorders>
          </w:tcPr>
          <w:p w14:paraId="672C2883"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Titular de aplicații</w:t>
            </w:r>
          </w:p>
          <w:p w14:paraId="241B103E"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S.l.dr. ing. Mihai B</w:t>
            </w:r>
            <w:r w:rsidRPr="00A9756E">
              <w:rPr>
                <w:rFonts w:ascii="Times New Roman" w:hAnsi="Times New Roman"/>
                <w:noProof/>
                <w:sz w:val="24"/>
                <w:szCs w:val="24"/>
              </w:rPr>
              <w:drawing>
                <wp:anchor distT="0" distB="0" distL="0" distR="0" simplePos="0" relativeHeight="9" behindDoc="1" locked="0" layoutInCell="1" allowOverlap="1" wp14:anchorId="5F885E41" wp14:editId="0D94DD60">
                  <wp:simplePos x="0" y="0"/>
                  <wp:positionH relativeFrom="column">
                    <wp:align>center</wp:align>
                  </wp:positionH>
                  <wp:positionV relativeFrom="paragraph">
                    <wp:posOffset>635</wp:posOffset>
                  </wp:positionV>
                  <wp:extent cx="477520" cy="34861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rcRect l="-283" t="-394" r="-283" b="-394"/>
                          <a:stretch>
                            <a:fillRect/>
                          </a:stretch>
                        </pic:blipFill>
                        <pic:spPr bwMode="auto">
                          <a:xfrm>
                            <a:off x="0" y="0"/>
                            <a:ext cx="477520" cy="348615"/>
                          </a:xfrm>
                          <a:prstGeom prst="rect">
                            <a:avLst/>
                          </a:prstGeom>
                        </pic:spPr>
                      </pic:pic>
                    </a:graphicData>
                  </a:graphic>
                </wp:anchor>
              </w:drawing>
            </w:r>
            <w:r w:rsidRPr="00A9756E">
              <w:rPr>
                <w:rFonts w:ascii="Times New Roman" w:hAnsi="Times New Roman"/>
                <w:sz w:val="24"/>
                <w:szCs w:val="24"/>
              </w:rPr>
              <w:t>ARBELIAN</w:t>
            </w:r>
          </w:p>
        </w:tc>
      </w:tr>
      <w:tr w:rsidR="008B3108" w:rsidRPr="00A9756E" w14:paraId="3FF87AB7" w14:textId="77777777">
        <w:tc>
          <w:tcPr>
            <w:tcW w:w="2207" w:type="dxa"/>
            <w:tcBorders>
              <w:top w:val="nil"/>
              <w:left w:val="nil"/>
              <w:bottom w:val="nil"/>
              <w:right w:val="nil"/>
            </w:tcBorders>
          </w:tcPr>
          <w:p w14:paraId="7EAD2F8A" w14:textId="77777777" w:rsidR="008B3108" w:rsidRPr="00A9756E" w:rsidRDefault="008B3108" w:rsidP="00A9756E">
            <w:pPr>
              <w:spacing w:after="0" w:line="240" w:lineRule="auto"/>
              <w:rPr>
                <w:rFonts w:ascii="Times New Roman" w:hAnsi="Times New Roman"/>
                <w:sz w:val="24"/>
                <w:szCs w:val="24"/>
              </w:rPr>
            </w:pPr>
          </w:p>
        </w:tc>
        <w:tc>
          <w:tcPr>
            <w:tcW w:w="4275" w:type="dxa"/>
            <w:tcBorders>
              <w:top w:val="nil"/>
              <w:left w:val="nil"/>
              <w:right w:val="nil"/>
            </w:tcBorders>
          </w:tcPr>
          <w:p w14:paraId="5505CF6C" w14:textId="77777777" w:rsidR="008B3108" w:rsidRPr="00A9756E" w:rsidRDefault="008B3108" w:rsidP="00A9756E">
            <w:pPr>
              <w:spacing w:after="0" w:line="240" w:lineRule="auto"/>
              <w:rPr>
                <w:rFonts w:ascii="Times New Roman" w:hAnsi="Times New Roman"/>
                <w:sz w:val="24"/>
                <w:szCs w:val="24"/>
              </w:rPr>
            </w:pPr>
          </w:p>
        </w:tc>
        <w:tc>
          <w:tcPr>
            <w:tcW w:w="3984" w:type="dxa"/>
            <w:tcBorders>
              <w:top w:val="nil"/>
              <w:left w:val="nil"/>
              <w:right w:val="nil"/>
            </w:tcBorders>
          </w:tcPr>
          <w:p w14:paraId="5AF339AD"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4BCA2997" w14:textId="77777777">
        <w:tc>
          <w:tcPr>
            <w:tcW w:w="2207" w:type="dxa"/>
            <w:tcBorders>
              <w:top w:val="nil"/>
              <w:left w:val="nil"/>
              <w:bottom w:val="nil"/>
              <w:right w:val="nil"/>
            </w:tcBorders>
          </w:tcPr>
          <w:p w14:paraId="3A88824B" w14:textId="77777777" w:rsidR="008B3108" w:rsidRPr="00A9756E" w:rsidRDefault="008B3108" w:rsidP="00A9756E">
            <w:pPr>
              <w:spacing w:after="0" w:line="240" w:lineRule="auto"/>
              <w:rPr>
                <w:rFonts w:ascii="Times New Roman" w:hAnsi="Times New Roman"/>
                <w:sz w:val="24"/>
                <w:szCs w:val="24"/>
              </w:rPr>
            </w:pPr>
          </w:p>
        </w:tc>
        <w:tc>
          <w:tcPr>
            <w:tcW w:w="4275" w:type="dxa"/>
            <w:tcBorders>
              <w:left w:val="nil"/>
              <w:bottom w:val="nil"/>
              <w:right w:val="nil"/>
            </w:tcBorders>
          </w:tcPr>
          <w:p w14:paraId="21FB397C" w14:textId="77777777" w:rsidR="008B3108" w:rsidRPr="00A9756E" w:rsidRDefault="008B3108" w:rsidP="00A9756E">
            <w:pPr>
              <w:spacing w:after="0" w:line="240" w:lineRule="auto"/>
              <w:rPr>
                <w:rFonts w:ascii="Times New Roman" w:hAnsi="Times New Roman"/>
                <w:sz w:val="24"/>
                <w:szCs w:val="24"/>
              </w:rPr>
            </w:pPr>
          </w:p>
        </w:tc>
        <w:tc>
          <w:tcPr>
            <w:tcW w:w="3984" w:type="dxa"/>
            <w:tcBorders>
              <w:left w:val="nil"/>
              <w:bottom w:val="nil"/>
              <w:right w:val="nil"/>
            </w:tcBorders>
          </w:tcPr>
          <w:p w14:paraId="3DD91367"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39E050B0" w14:textId="77777777">
        <w:tc>
          <w:tcPr>
            <w:tcW w:w="2207" w:type="dxa"/>
            <w:tcBorders>
              <w:top w:val="nil"/>
              <w:left w:val="nil"/>
              <w:bottom w:val="nil"/>
              <w:right w:val="nil"/>
            </w:tcBorders>
          </w:tcPr>
          <w:p w14:paraId="25AA5129"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14:paraId="11F85A6E" w14:textId="77777777" w:rsidR="008B3108" w:rsidRPr="00A9756E" w:rsidRDefault="00000000" w:rsidP="00A9756E">
            <w:pPr>
              <w:spacing w:after="0" w:line="240" w:lineRule="auto"/>
              <w:rPr>
                <w:rFonts w:ascii="Times New Roman" w:hAnsi="Times New Roman"/>
                <w:color w:val="9BBB59" w:themeColor="accent3"/>
                <w:sz w:val="24"/>
                <w:szCs w:val="24"/>
              </w:rPr>
            </w:pPr>
            <w:r w:rsidRPr="00A9756E">
              <w:rPr>
                <w:rFonts w:ascii="Times New Roman" w:hAnsi="Times New Roman"/>
                <w:noProof/>
                <w:sz w:val="24"/>
                <w:szCs w:val="24"/>
              </w:rPr>
              <w:drawing>
                <wp:anchor distT="0" distB="0" distL="0" distR="0" simplePos="0" relativeHeight="11" behindDoc="1" locked="0" layoutInCell="1" allowOverlap="1" wp14:anchorId="22FD65B9" wp14:editId="6E34265F">
                  <wp:simplePos x="0" y="0"/>
                  <wp:positionH relativeFrom="column">
                    <wp:posOffset>3673475</wp:posOffset>
                  </wp:positionH>
                  <wp:positionV relativeFrom="paragraph">
                    <wp:posOffset>9525</wp:posOffset>
                  </wp:positionV>
                  <wp:extent cx="838200" cy="698500"/>
                  <wp:effectExtent l="0" t="0" r="0" b="0"/>
                  <wp:wrapNone/>
                  <wp:docPr id="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pic:cNvPicPr>
                            <a:picLocks noChangeAspect="1" noChangeArrowheads="1"/>
                          </pic:cNvPicPr>
                        </pic:nvPicPr>
                        <pic:blipFill>
                          <a:blip r:embed="rId12"/>
                          <a:stretch>
                            <a:fillRect/>
                          </a:stretch>
                        </pic:blipFill>
                        <pic:spPr bwMode="auto">
                          <a:xfrm>
                            <a:off x="0" y="0"/>
                            <a:ext cx="838200" cy="698500"/>
                          </a:xfrm>
                          <a:prstGeom prst="rect">
                            <a:avLst/>
                          </a:prstGeom>
                        </pic:spPr>
                      </pic:pic>
                    </a:graphicData>
                  </a:graphic>
                </wp:anchor>
              </w:drawing>
            </w:r>
            <w:r w:rsidRPr="00A9756E">
              <w:rPr>
                <w:rFonts w:ascii="Times New Roman" w:hAnsi="Times New Roman"/>
                <w:sz w:val="24"/>
                <w:szCs w:val="24"/>
              </w:rPr>
              <w:t>Director de departament Prof. Teodor-Viorel CHELARU</w:t>
            </w:r>
          </w:p>
          <w:p w14:paraId="7FB1DAD7" w14:textId="77777777" w:rsidR="008B3108" w:rsidRPr="00A9756E" w:rsidRDefault="008B3108" w:rsidP="00A9756E">
            <w:pPr>
              <w:spacing w:after="0" w:line="240" w:lineRule="auto"/>
              <w:rPr>
                <w:rFonts w:ascii="Times New Roman" w:hAnsi="Times New Roman"/>
                <w:sz w:val="24"/>
                <w:szCs w:val="24"/>
              </w:rPr>
            </w:pPr>
          </w:p>
          <w:p w14:paraId="652562BD"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___________________________________________________________________</w:t>
            </w:r>
          </w:p>
          <w:p w14:paraId="6649D795"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48ACAD54" w14:textId="77777777">
        <w:tc>
          <w:tcPr>
            <w:tcW w:w="2207" w:type="dxa"/>
            <w:tcBorders>
              <w:top w:val="nil"/>
              <w:left w:val="nil"/>
              <w:bottom w:val="nil"/>
              <w:right w:val="nil"/>
            </w:tcBorders>
          </w:tcPr>
          <w:p w14:paraId="6D843671" w14:textId="77777777" w:rsidR="008B3108" w:rsidRPr="00A9756E" w:rsidRDefault="008B3108" w:rsidP="00A9756E">
            <w:pPr>
              <w:spacing w:after="0" w:line="240" w:lineRule="auto"/>
              <w:rPr>
                <w:rFonts w:ascii="Times New Roman" w:hAnsi="Times New Roman"/>
                <w:sz w:val="24"/>
                <w:szCs w:val="24"/>
              </w:rPr>
            </w:pPr>
          </w:p>
        </w:tc>
        <w:tc>
          <w:tcPr>
            <w:tcW w:w="8259" w:type="dxa"/>
            <w:gridSpan w:val="2"/>
            <w:tcBorders>
              <w:top w:val="nil"/>
              <w:left w:val="nil"/>
              <w:bottom w:val="nil"/>
              <w:right w:val="nil"/>
            </w:tcBorders>
          </w:tcPr>
          <w:p w14:paraId="04298A56" w14:textId="77777777" w:rsidR="008B3108" w:rsidRPr="00A9756E" w:rsidRDefault="008B3108" w:rsidP="00A9756E">
            <w:pPr>
              <w:spacing w:after="0" w:line="240" w:lineRule="auto"/>
              <w:rPr>
                <w:rFonts w:ascii="Times New Roman" w:hAnsi="Times New Roman"/>
                <w:sz w:val="24"/>
                <w:szCs w:val="24"/>
              </w:rPr>
            </w:pPr>
          </w:p>
        </w:tc>
      </w:tr>
      <w:tr w:rsidR="008B3108" w:rsidRPr="00A9756E" w14:paraId="45425D92" w14:textId="77777777">
        <w:trPr>
          <w:trHeight w:val="1456"/>
        </w:trPr>
        <w:tc>
          <w:tcPr>
            <w:tcW w:w="2207" w:type="dxa"/>
            <w:tcBorders>
              <w:top w:val="nil"/>
              <w:left w:val="nil"/>
              <w:bottom w:val="nil"/>
              <w:right w:val="nil"/>
            </w:tcBorders>
          </w:tcPr>
          <w:p w14:paraId="2382502D"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Data aprobării în Consiliul Facultății</w:t>
            </w:r>
          </w:p>
          <w:p w14:paraId="594A8DF6" w14:textId="77777777" w:rsidR="008B3108" w:rsidRPr="00A9756E" w:rsidRDefault="008B3108" w:rsidP="00A9756E">
            <w:pPr>
              <w:spacing w:after="0" w:line="240" w:lineRule="auto"/>
              <w:rPr>
                <w:rFonts w:ascii="Times New Roman" w:hAnsi="Times New Roman"/>
                <w:sz w:val="24"/>
                <w:szCs w:val="24"/>
              </w:rPr>
            </w:pPr>
          </w:p>
        </w:tc>
        <w:tc>
          <w:tcPr>
            <w:tcW w:w="8259" w:type="dxa"/>
            <w:gridSpan w:val="2"/>
            <w:tcBorders>
              <w:top w:val="nil"/>
              <w:left w:val="nil"/>
              <w:right w:val="nil"/>
            </w:tcBorders>
          </w:tcPr>
          <w:p w14:paraId="1C34F860" w14:textId="77777777" w:rsidR="008B3108" w:rsidRPr="00A9756E" w:rsidRDefault="00000000" w:rsidP="00A9756E">
            <w:pPr>
              <w:spacing w:after="0" w:line="240" w:lineRule="auto"/>
              <w:rPr>
                <w:rFonts w:ascii="Times New Roman" w:hAnsi="Times New Roman"/>
                <w:sz w:val="24"/>
                <w:szCs w:val="24"/>
              </w:rPr>
            </w:pPr>
            <w:r w:rsidRPr="00A9756E">
              <w:rPr>
                <w:rFonts w:ascii="Times New Roman" w:hAnsi="Times New Roman"/>
                <w:sz w:val="24"/>
                <w:szCs w:val="24"/>
              </w:rPr>
              <w:t>Decan  Prof. Daniel-Eugeniu CRUNTEANU</w:t>
            </w:r>
          </w:p>
          <w:p w14:paraId="372944D5" w14:textId="77777777" w:rsidR="008B3108" w:rsidRPr="00A9756E" w:rsidRDefault="008B3108" w:rsidP="00A9756E">
            <w:pPr>
              <w:spacing w:after="0" w:line="240" w:lineRule="auto"/>
              <w:rPr>
                <w:rFonts w:ascii="Times New Roman" w:hAnsi="Times New Roman"/>
                <w:sz w:val="24"/>
                <w:szCs w:val="24"/>
              </w:rPr>
            </w:pPr>
          </w:p>
        </w:tc>
      </w:tr>
    </w:tbl>
    <w:p w14:paraId="1E0C7ABD" w14:textId="77777777" w:rsidR="008B3108" w:rsidRPr="00A9756E" w:rsidRDefault="008B3108" w:rsidP="00A9756E">
      <w:pPr>
        <w:spacing w:after="0" w:line="240" w:lineRule="auto"/>
        <w:rPr>
          <w:rFonts w:ascii="Times New Roman" w:hAnsi="Times New Roman"/>
          <w:sz w:val="24"/>
          <w:szCs w:val="24"/>
        </w:rPr>
      </w:pPr>
    </w:p>
    <w:sectPr w:rsidR="008B3108" w:rsidRPr="00A9756E">
      <w:headerReference w:type="default" r:id="rId13"/>
      <w:pgSz w:w="11906" w:h="16838"/>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B4E5" w14:textId="77777777" w:rsidR="00CC51EF" w:rsidRDefault="00CC51EF">
      <w:pPr>
        <w:spacing w:after="0" w:line="240" w:lineRule="auto"/>
      </w:pPr>
      <w:r>
        <w:separator/>
      </w:r>
    </w:p>
  </w:endnote>
  <w:endnote w:type="continuationSeparator" w:id="0">
    <w:p w14:paraId="7948ABF0" w14:textId="77777777" w:rsidR="00CC51EF" w:rsidRDefault="00CC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PEC Times">
    <w:altName w:val="Times New Roman"/>
    <w:charset w:val="01"/>
    <w:family w:val="roman"/>
    <w:pitch w:val="variable"/>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3A59" w14:textId="77777777" w:rsidR="00CC51EF" w:rsidRDefault="00CC51EF">
      <w:pPr>
        <w:spacing w:after="0" w:line="240" w:lineRule="auto"/>
      </w:pPr>
      <w:r>
        <w:separator/>
      </w:r>
    </w:p>
  </w:footnote>
  <w:footnote w:type="continuationSeparator" w:id="0">
    <w:p w14:paraId="182DE885" w14:textId="77777777" w:rsidR="00CC51EF" w:rsidRDefault="00CC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0" w:type="pct"/>
      <w:tblLook w:val="04A0" w:firstRow="1" w:lastRow="0" w:firstColumn="1" w:lastColumn="0" w:noHBand="0" w:noVBand="1"/>
    </w:tblPr>
    <w:tblGrid>
      <w:gridCol w:w="1221"/>
      <w:gridCol w:w="7713"/>
      <w:gridCol w:w="1427"/>
    </w:tblGrid>
    <w:tr w:rsidR="008B3108" w14:paraId="4142B1A4" w14:textId="77777777">
      <w:trPr>
        <w:trHeight w:val="998"/>
      </w:trPr>
      <w:tc>
        <w:tcPr>
          <w:tcW w:w="1221" w:type="dxa"/>
          <w:vAlign w:val="center"/>
        </w:tcPr>
        <w:p w14:paraId="11A66894" w14:textId="77777777" w:rsidR="008B3108" w:rsidRDefault="008B3108">
          <w:pPr>
            <w:pStyle w:val="Header"/>
            <w:spacing w:after="0"/>
          </w:pPr>
        </w:p>
      </w:tc>
      <w:tc>
        <w:tcPr>
          <w:tcW w:w="7713" w:type="dxa"/>
          <w:vAlign w:val="center"/>
        </w:tcPr>
        <w:p w14:paraId="3806A6B2" w14:textId="77777777" w:rsidR="008B3108" w:rsidRDefault="008B3108">
          <w:pPr>
            <w:pStyle w:val="Header"/>
            <w:spacing w:after="0" w:line="240" w:lineRule="auto"/>
            <w:jc w:val="center"/>
            <w:rPr>
              <w:rFonts w:ascii="Arial" w:hAnsi="Arial" w:cs="Arial"/>
              <w:b/>
              <w:sz w:val="20"/>
              <w:szCs w:val="20"/>
            </w:rPr>
          </w:pPr>
        </w:p>
        <w:p w14:paraId="7235C597" w14:textId="77777777" w:rsidR="008B3108" w:rsidRDefault="00000000">
          <w:pPr>
            <w:pStyle w:val="Header"/>
            <w:spacing w:after="0" w:line="360" w:lineRule="auto"/>
            <w:jc w:val="center"/>
            <w:rPr>
              <w:rFonts w:ascii="Arial" w:hAnsi="Arial" w:cs="Arial"/>
              <w:b/>
              <w:sz w:val="28"/>
              <w:szCs w:val="28"/>
            </w:rPr>
          </w:pPr>
          <w:r>
            <w:rPr>
              <w:rFonts w:ascii="Arial" w:hAnsi="Arial" w:cs="Arial"/>
              <w:b/>
              <w:sz w:val="28"/>
              <w:szCs w:val="28"/>
            </w:rPr>
            <w:t>Universitatea Națională de Știință și Tehnologie POLITEHNICA București</w:t>
          </w:r>
        </w:p>
        <w:p w14:paraId="13EA2446" w14:textId="77777777" w:rsidR="008B3108" w:rsidRDefault="00000000">
          <w:pPr>
            <w:pStyle w:val="Header"/>
            <w:spacing w:after="0" w:line="360" w:lineRule="auto"/>
            <w:jc w:val="center"/>
            <w:rPr>
              <w:rFonts w:ascii="Arial" w:hAnsi="Arial" w:cs="Arial"/>
              <w:b/>
              <w:sz w:val="28"/>
              <w:szCs w:val="28"/>
            </w:rPr>
          </w:pPr>
          <w:r>
            <w:rPr>
              <w:rFonts w:ascii="Arial" w:hAnsi="Arial" w:cs="Arial"/>
              <w:b/>
              <w:sz w:val="28"/>
              <w:szCs w:val="28"/>
            </w:rPr>
            <w:t xml:space="preserve">Facultatea de inginerie aerospațială </w:t>
          </w:r>
        </w:p>
      </w:tc>
      <w:tc>
        <w:tcPr>
          <w:tcW w:w="1427" w:type="dxa"/>
          <w:vAlign w:val="center"/>
        </w:tcPr>
        <w:p w14:paraId="187E52FF" w14:textId="77777777" w:rsidR="008B3108" w:rsidRDefault="00000000">
          <w:pPr>
            <w:pStyle w:val="Header"/>
            <w:spacing w:after="0"/>
            <w:jc w:val="center"/>
          </w:pPr>
          <w:r>
            <w:rPr>
              <w:noProof/>
            </w:rPr>
            <w:drawing>
              <wp:inline distT="0" distB="0" distL="0" distR="0" wp14:anchorId="2DA54233" wp14:editId="37E95FF1">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14:paraId="36A5B27A" w14:textId="77777777" w:rsidR="008B3108" w:rsidRDefault="00000000">
    <w:pPr>
      <w:pStyle w:val="Header"/>
      <w:tabs>
        <w:tab w:val="clear" w:pos="4680"/>
        <w:tab w:val="clear" w:pos="9360"/>
        <w:tab w:val="left" w:pos="3583"/>
      </w:tabs>
    </w:pPr>
    <w:r>
      <w:rPr>
        <w:noProof/>
      </w:rPr>
      <w:drawing>
        <wp:anchor distT="0" distB="0" distL="0" distR="0" simplePos="0" relativeHeight="8" behindDoc="1" locked="0" layoutInCell="1" allowOverlap="1" wp14:anchorId="0F1269FC" wp14:editId="50789C52">
          <wp:simplePos x="0" y="0"/>
          <wp:positionH relativeFrom="margin">
            <wp:posOffset>3810</wp:posOffset>
          </wp:positionH>
          <wp:positionV relativeFrom="paragraph">
            <wp:posOffset>-183515</wp:posOffset>
          </wp:positionV>
          <wp:extent cx="777240" cy="777240"/>
          <wp:effectExtent l="0" t="0" r="0" b="0"/>
          <wp:wrapNone/>
          <wp:docPr id="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0601"/>
    <w:multiLevelType w:val="multilevel"/>
    <w:tmpl w:val="2A8EF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195108"/>
    <w:multiLevelType w:val="multilevel"/>
    <w:tmpl w:val="ECDC6C30"/>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DE406FB"/>
    <w:multiLevelType w:val="multilevel"/>
    <w:tmpl w:val="07721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0F5BED"/>
    <w:multiLevelType w:val="multilevel"/>
    <w:tmpl w:val="D2C2E0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6A5278"/>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1" w16cid:durableId="201867">
    <w:abstractNumId w:val="1"/>
  </w:num>
  <w:num w:numId="2" w16cid:durableId="1289433867">
    <w:abstractNumId w:val="3"/>
  </w:num>
  <w:num w:numId="3" w16cid:durableId="1788042721">
    <w:abstractNumId w:val="0"/>
  </w:num>
  <w:num w:numId="4" w16cid:durableId="489827823">
    <w:abstractNumId w:val="4"/>
  </w:num>
  <w:num w:numId="5" w16cid:durableId="139069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8"/>
    <w:rsid w:val="003C71F6"/>
    <w:rsid w:val="008B3108"/>
    <w:rsid w:val="00A9756E"/>
    <w:rsid w:val="00CC51EF"/>
    <w:rsid w:val="00D941DC"/>
    <w:rsid w:val="00EF55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326"/>
  <w15:docId w15:val="{1105AD96-24CC-4B68-86EE-F670D19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2"/>
      <w:lang w:val="ro-RO" w:eastAsia="x-none"/>
    </w:rPr>
  </w:style>
  <w:style w:type="character" w:customStyle="1" w:styleId="HeaderChar">
    <w:name w:val="Header Char"/>
    <w:basedOn w:val="DefaultParagraphFont"/>
    <w:link w:val="Header"/>
    <w:uiPriority w:val="99"/>
    <w:qFormat/>
    <w:locked/>
    <w:rsid w:val="006B0230"/>
    <w:rPr>
      <w:rFonts w:cs="Times New Roman"/>
      <w:lang w:val="ro-RO" w:eastAsia="x-none"/>
    </w:rPr>
  </w:style>
  <w:style w:type="character" w:customStyle="1" w:styleId="FooterChar">
    <w:name w:val="Footer Char"/>
    <w:basedOn w:val="DefaultParagraphFont"/>
    <w:link w:val="Footer"/>
    <w:uiPriority w:val="99"/>
    <w:qFormat/>
    <w:locked/>
    <w:rsid w:val="006B0230"/>
    <w:rPr>
      <w:rFonts w:cs="Times New Roman"/>
      <w:lang w:val="ro-RO" w:eastAsia="x-none"/>
    </w:rPr>
  </w:style>
  <w:style w:type="character" w:customStyle="1" w:styleId="Heading3Char">
    <w:name w:val="Heading 3 Char"/>
    <w:basedOn w:val="DefaultParagraphFont"/>
    <w:link w:val="Heading3"/>
    <w:qFormat/>
    <w:rsid w:val="00C116E4"/>
    <w:rPr>
      <w:rFonts w:ascii="Times New Roman" w:hAnsi="Times New Roman" w:cs="Times New Roman"/>
      <w:b/>
      <w:kern w:val="2"/>
      <w:szCs w:val="20"/>
      <w:lang w:val="ro-RO"/>
    </w:rPr>
  </w:style>
  <w:style w:type="character" w:customStyle="1" w:styleId="fontstyle0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BodyTextChar">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customStyle="1" w:styleId="CommentTextChar">
    <w:name w:val="Comment Text Char"/>
    <w:basedOn w:val="DefaultParagraphFont"/>
    <w:link w:val="CommentText"/>
    <w:uiPriority w:val="99"/>
    <w:qFormat/>
    <w:rsid w:val="003341B8"/>
    <w:rPr>
      <w:rFonts w:cs="Times New Roman"/>
      <w:sz w:val="20"/>
      <w:szCs w:val="20"/>
      <w:lang w:val="ro-RO"/>
    </w:rPr>
  </w:style>
  <w:style w:type="character" w:customStyle="1" w:styleId="CommentSubjectChar">
    <w:name w:val="Comment Subject Char"/>
    <w:basedOn w:val="CommentTextChar"/>
    <w:link w:val="CommentSubject"/>
    <w:uiPriority w:val="99"/>
    <w:semiHidden/>
    <w:qFormat/>
    <w:rsid w:val="003341B8"/>
    <w:rPr>
      <w:rFonts w:cs="Times New Roman"/>
      <w:b/>
      <w:bCs/>
      <w:sz w:val="20"/>
      <w:szCs w:val="20"/>
      <w:lang w:val="ro-RO"/>
    </w:rPr>
  </w:style>
  <w:style w:type="character" w:customStyle="1" w:styleId="FootnoteTextChar">
    <w:name w:val="Footnote Text Char"/>
    <w:basedOn w:val="DefaultParagraphFont"/>
    <w:link w:val="FootnoteText"/>
    <w:uiPriority w:val="99"/>
    <w:semiHidden/>
    <w:qFormat/>
    <w:rsid w:val="008D49B5"/>
    <w:rPr>
      <w:rFonts w:cs="Times New Roman"/>
      <w:sz w:val="20"/>
      <w:szCs w:val="20"/>
      <w:lang w:val="ro-RO"/>
    </w:rPr>
  </w:style>
  <w:style w:type="character" w:customStyle="1" w:styleId="FootnoteCharacters">
    <w:name w:val="Footnote Characters"/>
    <w:basedOn w:val="DefaultParagraphFont"/>
    <w:uiPriority w:val="99"/>
    <w:semiHidden/>
    <w:unhideWhenUsed/>
    <w:qFormat/>
    <w:rsid w:val="008D49B5"/>
    <w:rPr>
      <w:vertAlign w:val="superscript"/>
    </w:rPr>
  </w:style>
  <w:style w:type="character" w:customStyle="1" w:styleId="FootnoteAnchor">
    <w:name w:val="Footnote Anchor"/>
    <w:rPr>
      <w:vertAlign w:val="superscript"/>
    </w:rPr>
  </w:style>
  <w:style w:type="character" w:styleId="Emphasis">
    <w:name w:val="Emphasis"/>
    <w:basedOn w:val="DefaultParagraphFont"/>
    <w:qFormat/>
    <w:locked/>
    <w:rsid w:val="007C3E40"/>
    <w:rPr>
      <w:i/>
      <w:iCs/>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customStyle="1" w:styleId="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customStyle="1" w:styleId="Default">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Numbering123">
    <w:name w:val="Numbering 123"/>
    <w:qFormat/>
  </w:style>
  <w:style w:type="table" w:styleId="TableGrid">
    <w:name w:val="Table Grid"/>
    <w:basedOn w:val="TableNormal"/>
    <w:uiPriority w:val="59"/>
    <w:rsid w:val="003E7F7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964DE1-2953-42B0-AC02-594B5A412B60}"/>
</file>

<file path=docProps/app.xml><?xml version="1.0" encoding="utf-8"?>
<Properties xmlns="http://schemas.openxmlformats.org/officeDocument/2006/extended-properties" xmlns:vt="http://schemas.openxmlformats.org/officeDocument/2006/docPropsVTypes">
  <Template>Normal.dotm</Template>
  <TotalTime>538</TotalTime>
  <Pages>7</Pages>
  <Words>2708</Words>
  <Characters>15436</Characters>
  <Application>Microsoft Office Word</Application>
  <DocSecurity>0</DocSecurity>
  <Lines>128</Lines>
  <Paragraphs>36</Paragraphs>
  <ScaleCrop>false</ScaleCrop>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Grigore CICAN (77015)</cp:lastModifiedBy>
  <cp:revision>72</cp:revision>
  <dcterms:created xsi:type="dcterms:W3CDTF">2024-03-11T12:36:00Z</dcterms:created>
  <dcterms:modified xsi:type="dcterms:W3CDTF">2025-09-22T08:12:00Z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