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D1" w:rsidRDefault="004B31D1" w:rsidP="00B75C6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B31D1" w:rsidRDefault="004B31D1" w:rsidP="00B75C6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Default="00FD0711" w:rsidP="00B75C6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4B31D1" w:rsidRDefault="004B31D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5"/>
        <w:gridCol w:w="6196"/>
      </w:tblGrid>
      <w:tr w:rsidR="00FD0711" w:rsidRPr="00C116E4" w:rsidTr="004D3FD5">
        <w:tc>
          <w:tcPr>
            <w:tcW w:w="3715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A97C31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:rsidTr="004D3FD5">
        <w:trPr>
          <w:trHeight w:val="448"/>
        </w:trPr>
        <w:tc>
          <w:tcPr>
            <w:tcW w:w="3715" w:type="dxa"/>
          </w:tcPr>
          <w:p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A97C31" w:rsidRDefault="00A97C31" w:rsidP="00A97C3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C31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Aerospaţială</w:t>
            </w:r>
          </w:p>
        </w:tc>
      </w:tr>
      <w:tr w:rsidR="00FD0711" w:rsidRPr="00C116E4" w:rsidTr="004D3FD5">
        <w:tc>
          <w:tcPr>
            <w:tcW w:w="3715" w:type="dxa"/>
          </w:tcPr>
          <w:p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1B1709" w:rsidRPr="001A2FF2" w:rsidRDefault="001A2FF2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2FF2">
              <w:rPr>
                <w:rFonts w:ascii="Times New Roman" w:hAnsi="Times New Roman"/>
                <w:b/>
                <w:bCs/>
                <w:sz w:val="24"/>
                <w:szCs w:val="24"/>
              </w:rPr>
              <w:t>Ingineria Sistemelor Aeronautice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30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și Management Aeronautic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“Nicolae Tipei”</w:t>
            </w:r>
          </w:p>
        </w:tc>
      </w:tr>
      <w:tr w:rsidR="00FD0711" w:rsidRPr="00C116E4" w:rsidTr="004D3FD5">
        <w:tc>
          <w:tcPr>
            <w:tcW w:w="3715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364C75" w:rsidRDefault="00921F7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7E5383">
              <w:rPr>
                <w:rFonts w:ascii="Times New Roman" w:hAnsi="Times New Roman"/>
                <w:sz w:val="24"/>
                <w:szCs w:val="24"/>
              </w:rPr>
              <w:t>Aerospațială</w:t>
            </w:r>
          </w:p>
        </w:tc>
      </w:tr>
      <w:tr w:rsidR="00A32B38" w:rsidRPr="00C116E4" w:rsidTr="004D3FD5">
        <w:tc>
          <w:tcPr>
            <w:tcW w:w="3715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364C75" w:rsidRDefault="00921F72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Inginerie și </w:t>
            </w:r>
            <w:r w:rsidR="007E5383">
              <w:rPr>
                <w:rFonts w:ascii="Times New Roman" w:hAnsi="Times New Roman"/>
                <w:sz w:val="24"/>
                <w:szCs w:val="24"/>
              </w:rPr>
              <w:t>Management Aeronautic</w:t>
            </w:r>
          </w:p>
        </w:tc>
      </w:tr>
      <w:tr w:rsidR="00FD0711" w:rsidRPr="00C116E4" w:rsidTr="004D3FD5">
        <w:tc>
          <w:tcPr>
            <w:tcW w:w="3715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D3FD5">
        <w:tc>
          <w:tcPr>
            <w:tcW w:w="3715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364C75" w:rsidRDefault="00A97C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D3FD5">
        <w:tc>
          <w:tcPr>
            <w:tcW w:w="3715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921F72" w:rsidRDefault="00921F7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F72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="00FD0711" w:rsidRPr="003261C3" w:rsidRDefault="00FD0711" w:rsidP="000B3BD0">
      <w:pPr>
        <w:spacing w:line="240" w:lineRule="auto"/>
        <w:rPr>
          <w:rFonts w:ascii="Times New Roman" w:hAnsi="Times New Roman"/>
          <w:sz w:val="8"/>
          <w:szCs w:val="8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8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4D3FD5">
        <w:tc>
          <w:tcPr>
            <w:tcW w:w="2738" w:type="dxa"/>
            <w:gridSpan w:val="3"/>
          </w:tcPr>
          <w:p w:rsidR="00EE329D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="004118C1" w:rsidRDefault="004118C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:rsidR="00532F3D" w:rsidRPr="003261C3" w:rsidRDefault="00532F3D" w:rsidP="000B3BD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159" w:type="dxa"/>
            <w:gridSpan w:val="8"/>
          </w:tcPr>
          <w:p w:rsidR="001F003F" w:rsidRPr="000F65E2" w:rsidRDefault="000F65E2" w:rsidP="00411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5E2">
              <w:rPr>
                <w:rFonts w:ascii="Times New Roman" w:hAnsi="Times New Roman"/>
                <w:b/>
                <w:bCs/>
                <w:sz w:val="24"/>
                <w:szCs w:val="24"/>
              </w:rPr>
              <w:t>Transportul aerian de pasageri și mărfuri</w:t>
            </w:r>
          </w:p>
          <w:p w:rsidR="000F65E2" w:rsidRPr="003261C3" w:rsidRDefault="000F65E2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1F003F" w:rsidRPr="000F65E2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0711" w:rsidRPr="0007194F" w:rsidTr="004D3FD5">
        <w:tc>
          <w:tcPr>
            <w:tcW w:w="4341" w:type="dxa"/>
            <w:gridSpan w:val="5"/>
          </w:tcPr>
          <w:p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3D4CBB" w:rsidP="007E5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Dr. Ing. T</w:t>
            </w:r>
            <w:r w:rsidR="005F17C0">
              <w:rPr>
                <w:rFonts w:ascii="Times New Roman" w:hAnsi="Times New Roman"/>
                <w:sz w:val="24"/>
                <w:szCs w:val="24"/>
              </w:rPr>
              <w:t>EODORESCU</w:t>
            </w:r>
            <w:r w:rsidR="007E5383">
              <w:rPr>
                <w:rFonts w:ascii="Times New Roman" w:hAnsi="Times New Roman"/>
                <w:sz w:val="24"/>
                <w:szCs w:val="24"/>
              </w:rPr>
              <w:t xml:space="preserve"> Bogdan </w:t>
            </w:r>
          </w:p>
        </w:tc>
      </w:tr>
      <w:tr w:rsidR="00FD0711" w:rsidRPr="0007194F" w:rsidTr="004D3FD5">
        <w:tc>
          <w:tcPr>
            <w:tcW w:w="4341" w:type="dxa"/>
            <w:gridSpan w:val="5"/>
          </w:tcPr>
          <w:p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</w:tcPr>
          <w:p w:rsidR="00FD0711" w:rsidRPr="0007194F" w:rsidRDefault="003D4CBB" w:rsidP="007E5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As. </w:t>
            </w:r>
            <w:r w:rsidR="007E5383">
              <w:rPr>
                <w:rFonts w:ascii="Times New Roman" w:hAnsi="Times New Roman"/>
                <w:sz w:val="24"/>
                <w:szCs w:val="24"/>
              </w:rPr>
              <w:t>d</w:t>
            </w:r>
            <w:r w:rsidR="006333E7">
              <w:rPr>
                <w:rFonts w:ascii="Times New Roman" w:hAnsi="Times New Roman"/>
                <w:sz w:val="24"/>
                <w:szCs w:val="24"/>
              </w:rPr>
              <w:t xml:space="preserve">rd. </w:t>
            </w:r>
            <w:r w:rsidR="007E538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ng. S</w:t>
            </w:r>
            <w:r w:rsidR="005F17C0">
              <w:rPr>
                <w:rFonts w:ascii="Times New Roman" w:hAnsi="Times New Roman"/>
                <w:sz w:val="24"/>
                <w:szCs w:val="24"/>
              </w:rPr>
              <w:t>TROE</w:t>
            </w:r>
            <w:r w:rsidR="007E5383">
              <w:rPr>
                <w:rFonts w:ascii="Times New Roman" w:hAnsi="Times New Roman"/>
                <w:sz w:val="24"/>
                <w:szCs w:val="24"/>
              </w:rPr>
              <w:t xml:space="preserve"> Larisa-Anda</w:t>
            </w:r>
          </w:p>
        </w:tc>
      </w:tr>
      <w:tr w:rsidR="006300F2" w:rsidRPr="0007194F" w:rsidTr="004D3FD5">
        <w:tc>
          <w:tcPr>
            <w:tcW w:w="1648" w:type="dxa"/>
          </w:tcPr>
          <w:p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6C37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07194F" w:rsidRDefault="005D501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A91E1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6300F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A91E17" w:rsidRPr="00C116E4" w:rsidTr="004D3FD5">
        <w:tc>
          <w:tcPr>
            <w:tcW w:w="2032" w:type="dxa"/>
            <w:gridSpan w:val="2"/>
          </w:tcPr>
          <w:p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997446" w:rsidP="009974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:rsidR="0009631A" w:rsidRPr="0009631A" w:rsidRDefault="0009631A" w:rsidP="000963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Calibri"/>
              </w:rPr>
              <w:t xml:space="preserve">   </w:t>
            </w:r>
            <w:r w:rsidRPr="0009631A">
              <w:rPr>
                <w:rFonts w:ascii="Times New Roman" w:hAnsi="Times New Roman"/>
                <w:sz w:val="24"/>
                <w:szCs w:val="24"/>
              </w:rPr>
              <w:t>UPB.09.S.08.O.017</w:t>
            </w:r>
          </w:p>
        </w:tc>
      </w:tr>
    </w:tbl>
    <w:p w:rsidR="00AA5BBD" w:rsidRPr="003261C3" w:rsidRDefault="00AA5BBD" w:rsidP="000B3BD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454"/>
        <w:gridCol w:w="116"/>
        <w:gridCol w:w="964"/>
        <w:gridCol w:w="1138"/>
        <w:gridCol w:w="588"/>
        <w:gridCol w:w="2416"/>
        <w:gridCol w:w="555"/>
      </w:tblGrid>
      <w:tr w:rsidR="00FD0711" w:rsidRPr="0007194F" w:rsidTr="004D3FD5">
        <w:tc>
          <w:tcPr>
            <w:tcW w:w="3686" w:type="dxa"/>
          </w:tcPr>
          <w:p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0" w:type="dxa"/>
            <w:gridSpan w:val="2"/>
          </w:tcPr>
          <w:p w:rsidR="00FD0711" w:rsidRPr="0007194F" w:rsidRDefault="00DD3A9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88" w:type="dxa"/>
          </w:tcPr>
          <w:p w:rsidR="00FD0711" w:rsidRPr="0007194F" w:rsidRDefault="00DD3A9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416" w:type="dxa"/>
          </w:tcPr>
          <w:p w:rsidR="00FD0711" w:rsidRPr="0007194F" w:rsidRDefault="00FD0711" w:rsidP="00FE5C0F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="00DD3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</w:tcPr>
          <w:p w:rsidR="00FD0711" w:rsidRPr="0007194F" w:rsidRDefault="00DD3A9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FD0711" w:rsidRPr="0007194F" w:rsidTr="004D3FD5">
        <w:tc>
          <w:tcPr>
            <w:tcW w:w="3686" w:type="dxa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0" w:type="dxa"/>
            <w:gridSpan w:val="2"/>
            <w:shd w:val="clear" w:color="auto" w:fill="D9D9D9"/>
          </w:tcPr>
          <w:p w:rsidR="00FD0711" w:rsidRPr="0007194F" w:rsidRDefault="00DD3A9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88" w:type="dxa"/>
            <w:shd w:val="clear" w:color="auto" w:fill="D9D9D9"/>
          </w:tcPr>
          <w:p w:rsidR="00FD0711" w:rsidRPr="0007194F" w:rsidRDefault="00DD3A9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6" w:type="dxa"/>
            <w:shd w:val="clear" w:color="auto" w:fill="D9D9D9"/>
          </w:tcPr>
          <w:p w:rsidR="00FD0711" w:rsidRPr="008B5BEA" w:rsidRDefault="00FD0711" w:rsidP="00FE5C0F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="00DD3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DD3A9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:rsidTr="004D3FD5">
        <w:tc>
          <w:tcPr>
            <w:tcW w:w="9362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4D3FD5">
        <w:trPr>
          <w:trHeight w:val="972"/>
        </w:trPr>
        <w:tc>
          <w:tcPr>
            <w:tcW w:w="9362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65472F" w:rsidP="00FE5C0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F31C12">
              <w:rPr>
                <w:rFonts w:ascii="Times New Roman" w:hAnsi="Times New Roman"/>
                <w:sz w:val="24"/>
                <w:szCs w:val="24"/>
              </w:rPr>
              <w:t>proiecte</w:t>
            </w:r>
            <w:r w:rsidR="00FE5C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65472F" w:rsidRDefault="007E538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C373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4670A" w:rsidRPr="0007194F" w:rsidRDefault="0054670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:rsidTr="004D3FD5">
        <w:tc>
          <w:tcPr>
            <w:tcW w:w="9362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:rsidTr="004D3FD5">
        <w:tc>
          <w:tcPr>
            <w:tcW w:w="9362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07194F" w:rsidRDefault="007E538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4D3FD5">
        <w:tc>
          <w:tcPr>
            <w:tcW w:w="9362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7F393B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:rsidTr="004D3FD5">
        <w:trPr>
          <w:gridAfter w:val="4"/>
          <w:wAfter w:w="4697" w:type="dxa"/>
        </w:trPr>
        <w:tc>
          <w:tcPr>
            <w:tcW w:w="4140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</w:t>
            </w:r>
            <w:r w:rsidR="00BA2198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6C208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FD0711" w:rsidRPr="0007194F" w:rsidTr="004D3FD5">
        <w:trPr>
          <w:gridAfter w:val="4"/>
          <w:wAfter w:w="4697" w:type="dxa"/>
        </w:trPr>
        <w:tc>
          <w:tcPr>
            <w:tcW w:w="4140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DC0B5C" w:rsidP="006C20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C0B5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C208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FD0711" w:rsidRPr="0007194F" w:rsidTr="004D3FD5">
        <w:trPr>
          <w:gridAfter w:val="4"/>
          <w:wAfter w:w="4697" w:type="dxa"/>
        </w:trPr>
        <w:tc>
          <w:tcPr>
            <w:tcW w:w="4140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6C208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RPr="00FB0B67" w:rsidRDefault="000B3BD0" w:rsidP="000B3BD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B3BD0" w:rsidRPr="00F421FB" w:rsidRDefault="000B3BD0" w:rsidP="000B3BD0">
      <w:pPr>
        <w:spacing w:after="0" w:line="240" w:lineRule="auto"/>
        <w:rPr>
          <w:rFonts w:ascii="Times New Roman" w:hAnsi="Times New Roman"/>
          <w:b/>
          <w:sz w:val="4"/>
          <w:szCs w:val="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B609FA" w:rsidTr="00B609FA">
        <w:tc>
          <w:tcPr>
            <w:tcW w:w="5228" w:type="dxa"/>
          </w:tcPr>
          <w:p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="00B609FA" w:rsidRPr="00EE329D" w:rsidRDefault="0080761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29D" w:rsidRPr="00EE329D">
              <w:rPr>
                <w:rFonts w:ascii="Times New Roman" w:hAnsi="Times New Roman"/>
                <w:sz w:val="24"/>
                <w:szCs w:val="24"/>
              </w:rPr>
              <w:t>Parcurgerea/promovarea</w:t>
            </w:r>
            <w:r w:rsidR="00EE3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29D" w:rsidRPr="00EE329D">
              <w:rPr>
                <w:rFonts w:ascii="Times New Roman" w:hAnsi="Times New Roman"/>
                <w:sz w:val="24"/>
                <w:szCs w:val="24"/>
              </w:rPr>
              <w:t>discipline</w:t>
            </w:r>
            <w:r w:rsidR="002D14B2">
              <w:rPr>
                <w:rFonts w:ascii="Times New Roman" w:hAnsi="Times New Roman"/>
                <w:sz w:val="24"/>
                <w:szCs w:val="24"/>
              </w:rPr>
              <w:t>lor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609FA" w:rsidRPr="0080761A" w:rsidRDefault="0080761A" w:rsidP="00EE329D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29D" w:rsidRPr="0080761A">
              <w:rPr>
                <w:rFonts w:ascii="Times New Roman" w:hAnsi="Times New Roman"/>
                <w:iCs/>
                <w:sz w:val="24"/>
                <w:szCs w:val="24"/>
              </w:rPr>
              <w:t>Mecanică</w:t>
            </w:r>
            <w:r w:rsidR="002D14B2" w:rsidRPr="0080761A">
              <w:rPr>
                <w:rFonts w:ascii="Times New Roman" w:hAnsi="Times New Roman"/>
                <w:iCs/>
                <w:sz w:val="24"/>
                <w:szCs w:val="24"/>
              </w:rPr>
              <w:t>, Mecanica a</w:t>
            </w:r>
            <w:r w:rsidR="00077A4E" w:rsidRPr="0080761A">
              <w:rPr>
                <w:rFonts w:ascii="Times New Roman" w:hAnsi="Times New Roman"/>
                <w:iCs/>
                <w:sz w:val="24"/>
                <w:szCs w:val="24"/>
              </w:rPr>
              <w:t>vionului</w:t>
            </w:r>
          </w:p>
        </w:tc>
      </w:tr>
      <w:tr w:rsidR="00B609FA" w:rsidTr="00B609FA">
        <w:tc>
          <w:tcPr>
            <w:tcW w:w="5228" w:type="dxa"/>
          </w:tcPr>
          <w:p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="00C33B75" w:rsidRPr="005F163E" w:rsidRDefault="005F163E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F163E">
              <w:rPr>
                <w:rFonts w:ascii="Times New Roman" w:hAnsi="Times New Roman"/>
                <w:sz w:val="24"/>
                <w:szCs w:val="24"/>
              </w:rPr>
              <w:t>Asimilare</w:t>
            </w:r>
            <w:r w:rsidR="00E3549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D605BE" w:rsidRPr="005F163E">
              <w:rPr>
                <w:rFonts w:ascii="Times New Roman" w:hAnsi="Times New Roman"/>
                <w:sz w:val="24"/>
                <w:szCs w:val="24"/>
              </w:rPr>
              <w:t>cunoștințe</w:t>
            </w:r>
            <w:r w:rsidR="00E35497">
              <w:rPr>
                <w:rFonts w:ascii="Times New Roman" w:hAnsi="Times New Roman"/>
                <w:sz w:val="24"/>
                <w:szCs w:val="24"/>
              </w:rPr>
              <w:t>lor privind</w:t>
            </w:r>
            <w:r w:rsidR="0080761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421F0" w:rsidRPr="005F163E" w:rsidRDefault="0080761A" w:rsidP="005F163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E35497">
              <w:rPr>
                <w:rFonts w:ascii="Times New Roman" w:hAnsi="Times New Roman"/>
                <w:sz w:val="24"/>
                <w:szCs w:val="24"/>
              </w:rPr>
              <w:t>inematica și dinamica mișcării absolute și relative a corpurilor</w:t>
            </w:r>
          </w:p>
        </w:tc>
      </w:tr>
    </w:tbl>
    <w:p w:rsidR="00782FDD" w:rsidRPr="003261C3" w:rsidRDefault="00782FDD" w:rsidP="00782FD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D7661" w:rsidRDefault="007D7661" w:rsidP="00782F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FDD" w:rsidRDefault="00782FDD" w:rsidP="00782F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>Condiții necesare pentru desfășurarea optimă a activităților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782FDD" w:rsidRDefault="00782FDD" w:rsidP="00782FD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D7661" w:rsidRDefault="007D7661" w:rsidP="00782FD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D7661" w:rsidRDefault="007D7661" w:rsidP="00782FD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D7661" w:rsidRPr="00782FDD" w:rsidRDefault="007D7661" w:rsidP="00782FD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1D5F" w:rsidRPr="006731F7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3"/>
        <w:gridCol w:w="7733"/>
      </w:tblGrid>
      <w:tr w:rsidR="00FD0711" w:rsidRPr="0007194F" w:rsidTr="005C4A68">
        <w:tc>
          <w:tcPr>
            <w:tcW w:w="272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:rsidR="00FD0711" w:rsidRPr="006731F7" w:rsidRDefault="00D31C96" w:rsidP="0080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F7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6731F7">
              <w:rPr>
                <w:rFonts w:ascii="Times New Roman" w:hAnsi="Times New Roman"/>
                <w:sz w:val="24"/>
                <w:szCs w:val="24"/>
              </w:rPr>
              <w:t>ș</w:t>
            </w:r>
            <w:r w:rsidRPr="006731F7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videoproiector. </w:t>
            </w:r>
          </w:p>
          <w:p w:rsidR="00E20BD3" w:rsidRPr="007F393B" w:rsidRDefault="00E20BD3" w:rsidP="00673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:rsidTr="005C4A68">
        <w:tc>
          <w:tcPr>
            <w:tcW w:w="272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7733" w:type="dxa"/>
          </w:tcPr>
          <w:p w:rsidR="006731F7" w:rsidRPr="006731F7" w:rsidRDefault="006731F7" w:rsidP="00807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Seminarul</w:t>
            </w:r>
            <w:r w:rsidRPr="006731F7">
              <w:rPr>
                <w:rFonts w:ascii="Times New Roman" w:hAnsi="Times New Roman"/>
                <w:sz w:val="24"/>
                <w:szCs w:val="24"/>
              </w:rPr>
              <w:t xml:space="preserve"> se va desfășura într-o sală dotată cu videoproiector. </w:t>
            </w:r>
          </w:p>
          <w:p w:rsidR="006731F7" w:rsidRPr="003261C3" w:rsidRDefault="006731F7" w:rsidP="006731F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31C96" w:rsidRDefault="00D31C96" w:rsidP="00C94A36">
      <w:pPr>
        <w:spacing w:after="0" w:line="240" w:lineRule="auto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="002A7649" w:rsidRPr="00B75C62" w:rsidRDefault="002A7649" w:rsidP="002A7649">
      <w:pPr>
        <w:spacing w:after="0" w:line="240" w:lineRule="auto"/>
        <w:ind w:firstLine="708"/>
        <w:jc w:val="both"/>
        <w:rPr>
          <w:rFonts w:ascii="Arial" w:hAnsi="Arial" w:cs="Arial"/>
          <w:b/>
          <w:caps/>
          <w:color w:val="9BBB59" w:themeColor="accent3"/>
          <w:sz w:val="24"/>
          <w:szCs w:val="24"/>
        </w:rPr>
      </w:pPr>
      <w:r w:rsidRPr="002A7649">
        <w:rPr>
          <w:rFonts w:ascii="Times New Roman" w:hAnsi="Times New Roman"/>
          <w:sz w:val="24"/>
          <w:szCs w:val="24"/>
        </w:rPr>
        <w:t>Disciplina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="007D7661" w:rsidRPr="007D7661">
        <w:rPr>
          <w:rFonts w:ascii="Times New Roman" w:hAnsi="Times New Roman"/>
          <w:bCs/>
          <w:sz w:val="24"/>
          <w:szCs w:val="24"/>
        </w:rPr>
        <w:t>Transportul aerian de pasageri şi mărfuri</w:t>
      </w:r>
      <w:r w:rsidR="007D7661">
        <w:rPr>
          <w:rFonts w:ascii="Arial" w:hAnsi="Arial" w:cs="Arial"/>
          <w:bCs/>
          <w:sz w:val="18"/>
          <w:szCs w:val="18"/>
        </w:rPr>
        <w:t xml:space="preserve"> </w:t>
      </w:r>
      <w:r w:rsidRPr="002A7649">
        <w:rPr>
          <w:rFonts w:ascii="Times New Roman" w:hAnsi="Times New Roman"/>
          <w:bCs/>
          <w:sz w:val="24"/>
          <w:szCs w:val="24"/>
        </w:rPr>
        <w:t>se studiază</w:t>
      </w:r>
      <w:r>
        <w:rPr>
          <w:rFonts w:ascii="Times New Roman" w:hAnsi="Times New Roman"/>
          <w:bCs/>
          <w:sz w:val="24"/>
          <w:szCs w:val="24"/>
        </w:rPr>
        <w:t xml:space="preserve"> în cadrul specializării </w:t>
      </w:r>
      <w:r>
        <w:rPr>
          <w:rFonts w:ascii="Times New Roman" w:hAnsi="Times New Roman"/>
          <w:bCs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 xml:space="preserve">Inginerie și </w:t>
      </w:r>
      <w:r w:rsidR="00D22F17">
        <w:rPr>
          <w:rFonts w:ascii="Times New Roman" w:hAnsi="Times New Roman"/>
          <w:sz w:val="24"/>
          <w:szCs w:val="24"/>
        </w:rPr>
        <w:t>Management Aeronautic</w:t>
      </w:r>
      <w:r>
        <w:rPr>
          <w:rFonts w:ascii="Times New Roman" w:hAnsi="Times New Roman"/>
          <w:sz w:val="24"/>
          <w:szCs w:val="24"/>
        </w:rPr>
        <w:t>”</w:t>
      </w:r>
      <w:r w:rsidR="00BF740F">
        <w:rPr>
          <w:rFonts w:ascii="Times New Roman" w:hAnsi="Times New Roman"/>
          <w:sz w:val="24"/>
          <w:szCs w:val="24"/>
        </w:rPr>
        <w:t xml:space="preserve"> și</w:t>
      </w:r>
      <w:r>
        <w:rPr>
          <w:rFonts w:ascii="Times New Roman" w:hAnsi="Times New Roman"/>
          <w:sz w:val="24"/>
          <w:szCs w:val="24"/>
        </w:rPr>
        <w:t xml:space="preserve"> abordează o tematică specifică vizând însușirea de către studenți </w:t>
      </w:r>
      <w:r w:rsidR="00BF740F">
        <w:rPr>
          <w:rFonts w:ascii="Times New Roman" w:hAnsi="Times New Roman"/>
          <w:sz w:val="24"/>
          <w:szCs w:val="24"/>
        </w:rPr>
        <w:t xml:space="preserve">a cu-noștințelor referitoare la </w:t>
      </w:r>
      <w:r>
        <w:rPr>
          <w:rFonts w:ascii="Times New Roman" w:hAnsi="Times New Roman"/>
          <w:sz w:val="24"/>
          <w:szCs w:val="24"/>
        </w:rPr>
        <w:t xml:space="preserve">următoarele </w:t>
      </w:r>
      <w:r w:rsidR="00BF740F">
        <w:rPr>
          <w:rFonts w:ascii="Times New Roman" w:hAnsi="Times New Roman"/>
          <w:sz w:val="24"/>
          <w:szCs w:val="24"/>
        </w:rPr>
        <w:t>aspecte</w:t>
      </w:r>
      <w:r>
        <w:rPr>
          <w:rFonts w:ascii="Times New Roman" w:hAnsi="Times New Roman"/>
          <w:sz w:val="24"/>
          <w:szCs w:val="24"/>
        </w:rPr>
        <w:t>:</w:t>
      </w:r>
    </w:p>
    <w:p w:rsidR="00BF740F" w:rsidRPr="00BF740F" w:rsidRDefault="000C432C" w:rsidP="00BF74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40F">
        <w:rPr>
          <w:rFonts w:ascii="Times New Roman" w:hAnsi="Times New Roman"/>
          <w:sz w:val="24"/>
          <w:szCs w:val="24"/>
        </w:rPr>
        <w:t xml:space="preserve">Clasificarea </w:t>
      </w:r>
      <w:r w:rsidR="00BF740F" w:rsidRPr="00BF740F">
        <w:rPr>
          <w:rFonts w:ascii="Times New Roman" w:hAnsi="Times New Roman"/>
          <w:sz w:val="24"/>
          <w:szCs w:val="24"/>
        </w:rPr>
        <w:t xml:space="preserve">aeronavelor de transport </w:t>
      </w:r>
      <w:r w:rsidR="00BF740F">
        <w:rPr>
          <w:rFonts w:ascii="Times New Roman" w:hAnsi="Times New Roman"/>
          <w:sz w:val="24"/>
          <w:szCs w:val="24"/>
        </w:rPr>
        <w:t xml:space="preserve">moderne </w:t>
      </w:r>
      <w:r w:rsidR="00BF740F" w:rsidRPr="00BF740F">
        <w:rPr>
          <w:rFonts w:ascii="Times New Roman" w:hAnsi="Times New Roman"/>
          <w:sz w:val="24"/>
          <w:szCs w:val="24"/>
        </w:rPr>
        <w:t>şi caracteristicile tipice ale acestora;</w:t>
      </w:r>
    </w:p>
    <w:p w:rsidR="00465247" w:rsidRPr="00BF740F" w:rsidRDefault="000C432C" w:rsidP="0046524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Componentele </w:t>
      </w:r>
      <w:r w:rsidR="00465247">
        <w:rPr>
          <w:rFonts w:ascii="Times New Roman" w:hAnsi="Times New Roman"/>
          <w:sz w:val="24"/>
          <w:szCs w:val="24"/>
        </w:rPr>
        <w:t xml:space="preserve">greutății unei </w:t>
      </w:r>
      <w:r w:rsidR="00465247" w:rsidRPr="00BF740F">
        <w:rPr>
          <w:rFonts w:ascii="Times New Roman" w:hAnsi="Times New Roman"/>
          <w:sz w:val="24"/>
          <w:szCs w:val="24"/>
        </w:rPr>
        <w:t>aeronave de transport</w:t>
      </w:r>
      <w:r w:rsidR="00465247">
        <w:rPr>
          <w:rFonts w:ascii="Times New Roman" w:hAnsi="Times New Roman"/>
          <w:sz w:val="24"/>
          <w:szCs w:val="24"/>
        </w:rPr>
        <w:t>;</w:t>
      </w:r>
    </w:p>
    <w:p w:rsidR="002A7649" w:rsidRDefault="000C432C" w:rsidP="00BF74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BF740F">
        <w:rPr>
          <w:rFonts w:ascii="Times New Roman" w:hAnsi="Times New Roman"/>
          <w:sz w:val="24"/>
          <w:szCs w:val="24"/>
        </w:rPr>
        <w:t xml:space="preserve">odelarea </w:t>
      </w:r>
      <w:r w:rsidR="002A7649" w:rsidRPr="00BF740F">
        <w:rPr>
          <w:rFonts w:ascii="Times New Roman" w:hAnsi="Times New Roman"/>
          <w:sz w:val="24"/>
          <w:szCs w:val="24"/>
        </w:rPr>
        <w:t>matematică a zborului aeronavelor de transport</w:t>
      </w:r>
      <w:r w:rsidR="00BF740F">
        <w:rPr>
          <w:rFonts w:ascii="Times New Roman" w:hAnsi="Times New Roman"/>
          <w:sz w:val="24"/>
          <w:szCs w:val="24"/>
        </w:rPr>
        <w:t>;</w:t>
      </w:r>
    </w:p>
    <w:p w:rsidR="00465247" w:rsidRPr="00BF740F" w:rsidRDefault="000C432C" w:rsidP="00BF74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Sistemele </w:t>
      </w:r>
      <w:r w:rsidR="00465247">
        <w:rPr>
          <w:rFonts w:ascii="Times New Roman" w:hAnsi="Times New Roman"/>
          <w:sz w:val="24"/>
          <w:szCs w:val="24"/>
        </w:rPr>
        <w:t>moderne, automatizate</w:t>
      </w:r>
      <w:r w:rsidR="00D038E2">
        <w:rPr>
          <w:rFonts w:ascii="Times New Roman" w:hAnsi="Times New Roman"/>
          <w:sz w:val="24"/>
          <w:szCs w:val="24"/>
        </w:rPr>
        <w:t>,</w:t>
      </w:r>
      <w:r w:rsidR="00465247">
        <w:rPr>
          <w:rFonts w:ascii="Times New Roman" w:hAnsi="Times New Roman"/>
          <w:sz w:val="24"/>
          <w:szCs w:val="24"/>
        </w:rPr>
        <w:t xml:space="preserve"> de management al zborului;</w:t>
      </w:r>
    </w:p>
    <w:p w:rsidR="005722DB" w:rsidRDefault="000C432C" w:rsidP="00BF74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40F">
        <w:rPr>
          <w:rFonts w:ascii="Times New Roman" w:hAnsi="Times New Roman"/>
          <w:sz w:val="24"/>
          <w:szCs w:val="24"/>
        </w:rPr>
        <w:t>Metodel</w:t>
      </w:r>
      <w:r>
        <w:rPr>
          <w:rFonts w:ascii="Times New Roman" w:hAnsi="Times New Roman"/>
          <w:sz w:val="24"/>
          <w:szCs w:val="24"/>
        </w:rPr>
        <w:t>e</w:t>
      </w:r>
      <w:r w:rsidRPr="00BF740F">
        <w:rPr>
          <w:rFonts w:ascii="Times New Roman" w:hAnsi="Times New Roman"/>
          <w:sz w:val="24"/>
          <w:szCs w:val="24"/>
        </w:rPr>
        <w:t xml:space="preserve"> </w:t>
      </w:r>
      <w:r w:rsidR="002A7649" w:rsidRPr="00BF740F">
        <w:rPr>
          <w:rFonts w:ascii="Times New Roman" w:hAnsi="Times New Roman"/>
          <w:sz w:val="24"/>
          <w:szCs w:val="24"/>
        </w:rPr>
        <w:t>de evaluare</w:t>
      </w:r>
      <w:r w:rsidR="005722DB">
        <w:rPr>
          <w:rFonts w:ascii="Times New Roman" w:hAnsi="Times New Roman"/>
          <w:sz w:val="24"/>
          <w:szCs w:val="24"/>
        </w:rPr>
        <w:t xml:space="preserve"> a performanțelor aeronavelor de transport;</w:t>
      </w:r>
    </w:p>
    <w:p w:rsidR="00465247" w:rsidRDefault="000C432C" w:rsidP="00BF74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40F">
        <w:rPr>
          <w:rFonts w:ascii="Times New Roman" w:hAnsi="Times New Roman"/>
          <w:sz w:val="24"/>
          <w:szCs w:val="24"/>
        </w:rPr>
        <w:t>Principali</w:t>
      </w:r>
      <w:r>
        <w:rPr>
          <w:rFonts w:ascii="Times New Roman" w:hAnsi="Times New Roman"/>
          <w:sz w:val="24"/>
          <w:szCs w:val="24"/>
        </w:rPr>
        <w:t>i</w:t>
      </w:r>
      <w:r w:rsidRPr="00BF740F">
        <w:rPr>
          <w:rFonts w:ascii="Times New Roman" w:hAnsi="Times New Roman"/>
          <w:sz w:val="24"/>
          <w:szCs w:val="24"/>
        </w:rPr>
        <w:t xml:space="preserve"> </w:t>
      </w:r>
      <w:r w:rsidR="002A7649" w:rsidRPr="00BF740F">
        <w:rPr>
          <w:rFonts w:ascii="Times New Roman" w:hAnsi="Times New Roman"/>
          <w:sz w:val="24"/>
          <w:szCs w:val="24"/>
        </w:rPr>
        <w:t>indicatori economic</w:t>
      </w:r>
      <w:r w:rsidR="005722DB">
        <w:rPr>
          <w:rFonts w:ascii="Times New Roman" w:hAnsi="Times New Roman"/>
          <w:sz w:val="24"/>
          <w:szCs w:val="24"/>
        </w:rPr>
        <w:t xml:space="preserve">o-financiari </w:t>
      </w:r>
      <w:r w:rsidR="00465247">
        <w:rPr>
          <w:rFonts w:ascii="Times New Roman" w:hAnsi="Times New Roman"/>
          <w:sz w:val="24"/>
          <w:szCs w:val="24"/>
        </w:rPr>
        <w:t>ai activității unei companii de transport aerian;</w:t>
      </w:r>
    </w:p>
    <w:p w:rsidR="00465247" w:rsidRDefault="000C432C" w:rsidP="00BF740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Modelele </w:t>
      </w:r>
      <w:r w:rsidR="00465247">
        <w:rPr>
          <w:rFonts w:ascii="Times New Roman" w:hAnsi="Times New Roman"/>
          <w:sz w:val="24"/>
          <w:szCs w:val="24"/>
        </w:rPr>
        <w:t>de business utilizate în domeniul transportului aerian civil;</w:t>
      </w:r>
    </w:p>
    <w:p w:rsidR="00D038E2" w:rsidRDefault="000C432C" w:rsidP="00D038E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3">
        <w:rPr>
          <w:rFonts w:ascii="Times New Roman" w:hAnsi="Times New Roman"/>
          <w:sz w:val="24"/>
          <w:szCs w:val="24"/>
        </w:rPr>
        <w:t xml:space="preserve">Siguranţa </w:t>
      </w:r>
      <w:r w:rsidR="005722DB" w:rsidRPr="00834173">
        <w:rPr>
          <w:rFonts w:ascii="Times New Roman" w:hAnsi="Times New Roman"/>
          <w:sz w:val="24"/>
          <w:szCs w:val="24"/>
        </w:rPr>
        <w:t>zborului şi securitatea transportului aerian</w:t>
      </w:r>
      <w:r w:rsidR="00D038E2">
        <w:rPr>
          <w:rFonts w:ascii="Times New Roman" w:hAnsi="Times New Roman"/>
          <w:sz w:val="24"/>
          <w:szCs w:val="24"/>
        </w:rPr>
        <w:t>;</w:t>
      </w:r>
    </w:p>
    <w:p w:rsidR="00D038E2" w:rsidRPr="00834173" w:rsidRDefault="000C432C" w:rsidP="00D038E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3">
        <w:rPr>
          <w:rFonts w:ascii="Times New Roman" w:hAnsi="Times New Roman"/>
          <w:sz w:val="24"/>
          <w:szCs w:val="24"/>
        </w:rPr>
        <w:t xml:space="preserve">Impactul </w:t>
      </w:r>
      <w:r w:rsidR="00D038E2" w:rsidRPr="00834173">
        <w:rPr>
          <w:rFonts w:ascii="Times New Roman" w:hAnsi="Times New Roman"/>
          <w:sz w:val="24"/>
          <w:szCs w:val="24"/>
        </w:rPr>
        <w:t>de mediu al transportului aerian.</w:t>
      </w:r>
    </w:p>
    <w:p w:rsidR="002A7649" w:rsidRPr="00D038E2" w:rsidRDefault="002A7649" w:rsidP="00D038E2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4"/>
          <w:szCs w:val="4"/>
        </w:rPr>
      </w:pPr>
    </w:p>
    <w:p w:rsidR="00C966E1" w:rsidRDefault="00C966E1" w:rsidP="00945C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966E1">
        <w:rPr>
          <w:rFonts w:ascii="Times New Roman" w:hAnsi="Times New Roman"/>
          <w:bCs/>
          <w:sz w:val="24"/>
          <w:szCs w:val="24"/>
        </w:rPr>
        <w:t>Di</w:t>
      </w:r>
      <w:r>
        <w:rPr>
          <w:rFonts w:ascii="Times New Roman" w:hAnsi="Times New Roman"/>
          <w:bCs/>
          <w:sz w:val="24"/>
          <w:szCs w:val="24"/>
        </w:rPr>
        <w:t xml:space="preserve">sciplina menționată își propune să ofere studenților cunoștințele necesare pentru o </w:t>
      </w:r>
      <w:r w:rsidRPr="00AE37ED">
        <w:rPr>
          <w:rFonts w:ascii="Times New Roman" w:hAnsi="Times New Roman"/>
          <w:bCs/>
          <w:i/>
          <w:iCs/>
          <w:sz w:val="24"/>
          <w:szCs w:val="24"/>
        </w:rPr>
        <w:t>abordare integrată</w:t>
      </w:r>
      <w:r>
        <w:rPr>
          <w:rFonts w:ascii="Times New Roman" w:hAnsi="Times New Roman"/>
          <w:bCs/>
          <w:sz w:val="24"/>
          <w:szCs w:val="24"/>
        </w:rPr>
        <w:t xml:space="preserve"> a aspectelor inginerești și a celor manageriale specifice transportului aerian modern.</w:t>
      </w:r>
    </w:p>
    <w:p w:rsidR="002A7649" w:rsidRDefault="00C966E1" w:rsidP="00C966E1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B0B67" w:rsidRPr="00F421FB" w:rsidRDefault="00FB0B67" w:rsidP="00C966E1">
      <w:pPr>
        <w:spacing w:after="0" w:line="240" w:lineRule="auto"/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91383B" w:rsidRDefault="000B3BD0" w:rsidP="00F421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2D5B8A">
        <w:rPr>
          <w:rFonts w:ascii="Times New Roman" w:hAnsi="Times New Roman"/>
          <w:b/>
          <w:sz w:val="24"/>
          <w:szCs w:val="24"/>
        </w:rPr>
        <w:t xml:space="preserve"> </w:t>
      </w:r>
    </w:p>
    <w:p w:rsidR="00291F76" w:rsidRPr="00291F76" w:rsidRDefault="00291F76" w:rsidP="00F421FB">
      <w:pPr>
        <w:spacing w:after="0" w:line="240" w:lineRule="auto"/>
        <w:jc w:val="both"/>
        <w:rPr>
          <w:rFonts w:ascii="Times New Roman" w:hAnsi="Times New Roman"/>
          <w:i/>
          <w:color w:val="7F7F7F" w:themeColor="text1" w:themeTint="80"/>
          <w:sz w:val="4"/>
          <w:szCs w:val="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9448"/>
      </w:tblGrid>
      <w:tr w:rsidR="00FD0711" w:rsidRPr="0007194F" w:rsidTr="00842C84">
        <w:trPr>
          <w:cantSplit/>
          <w:trHeight w:val="1975"/>
        </w:trPr>
        <w:tc>
          <w:tcPr>
            <w:tcW w:w="616" w:type="dxa"/>
            <w:shd w:val="clear" w:color="auto" w:fill="auto"/>
            <w:textDirection w:val="btLr"/>
            <w:vAlign w:val="center"/>
          </w:tcPr>
          <w:p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48" w:type="dxa"/>
            <w:shd w:val="clear" w:color="auto" w:fill="auto"/>
          </w:tcPr>
          <w:p w:rsidR="00BA0D7D" w:rsidRPr="00BA0D7D" w:rsidRDefault="00E36964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="00BA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D7D" w:rsidRPr="00BA0D7D">
              <w:rPr>
                <w:rFonts w:ascii="Times New Roman" w:hAnsi="Times New Roman"/>
                <w:sz w:val="24"/>
                <w:szCs w:val="24"/>
              </w:rPr>
              <w:t>Utiliz</w:t>
            </w:r>
            <w:r w:rsidR="00BA0D7D">
              <w:rPr>
                <w:rFonts w:ascii="Times New Roman" w:hAnsi="Times New Roman"/>
                <w:sz w:val="24"/>
                <w:szCs w:val="24"/>
              </w:rPr>
              <w:t>ează</w:t>
            </w:r>
            <w:r w:rsidR="00BA0D7D" w:rsidRPr="00BA0D7D">
              <w:rPr>
                <w:rFonts w:ascii="Times New Roman" w:hAnsi="Times New Roman"/>
                <w:sz w:val="24"/>
                <w:szCs w:val="24"/>
              </w:rPr>
              <w:t xml:space="preserve"> cunoştinţe</w:t>
            </w:r>
            <w:r w:rsidR="00BA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D7D" w:rsidRPr="00BA0D7D">
              <w:rPr>
                <w:rFonts w:ascii="Times New Roman" w:hAnsi="Times New Roman"/>
                <w:sz w:val="24"/>
                <w:szCs w:val="24"/>
              </w:rPr>
              <w:t>din disciplinele fundamentale ale ingineriei şi managementului în efectuarea de calcule, demonstraţii şi aplicaţii, pentru rezolvarea de sarcini specifice ingineriei aerospaţiale.</w:t>
            </w:r>
          </w:p>
          <w:p w:rsidR="00BA0D7D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Selectează</w:t>
            </w:r>
            <w:r w:rsidRPr="00BA0D7D">
              <w:rPr>
                <w:rFonts w:ascii="Times New Roman" w:hAnsi="Times New Roman"/>
                <w:sz w:val="24"/>
                <w:szCs w:val="24"/>
              </w:rPr>
              <w:t>, combin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A0D7D">
              <w:rPr>
                <w:rFonts w:ascii="Times New Roman" w:hAnsi="Times New Roman"/>
                <w:sz w:val="24"/>
                <w:szCs w:val="24"/>
              </w:rPr>
              <w:t xml:space="preserve"> şi utiliz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BA0D7D">
              <w:rPr>
                <w:rFonts w:ascii="Times New Roman" w:hAnsi="Times New Roman"/>
                <w:sz w:val="24"/>
                <w:szCs w:val="24"/>
              </w:rPr>
              <w:t xml:space="preserve"> cunoştinţe</w:t>
            </w:r>
            <w:r>
              <w:rPr>
                <w:rFonts w:ascii="Times New Roman" w:hAnsi="Times New Roman"/>
                <w:sz w:val="24"/>
                <w:szCs w:val="24"/>
              </w:rPr>
              <w:t>, principii</w:t>
            </w:r>
            <w:r w:rsidRPr="00BA0D7D">
              <w:rPr>
                <w:rFonts w:ascii="Times New Roman" w:hAnsi="Times New Roman"/>
                <w:sz w:val="24"/>
                <w:szCs w:val="24"/>
              </w:rPr>
              <w:t xml:space="preserve"> şi metode din ştiinţele de bază ale domeniului inginerie aerospaţială şi asocierea acestora cu scheme funcţionale şi reprezentări grafice-desen tehnic pentru rezolvarea de sarcini specifice ingineriei aerospaţiale si de sistem.</w:t>
            </w:r>
          </w:p>
          <w:p w:rsidR="006B7DAE" w:rsidRPr="009402A4" w:rsidRDefault="009B4202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9402A4" w:rsidRPr="009402A4">
              <w:rPr>
                <w:rFonts w:ascii="Times New Roman" w:hAnsi="Times New Roman"/>
                <w:sz w:val="24"/>
                <w:szCs w:val="24"/>
              </w:rPr>
              <w:t>Enumeră caracteristicile esențiale ale transportului aerian.</w:t>
            </w:r>
          </w:p>
          <w:p w:rsidR="006B7DAE" w:rsidRPr="009402A4" w:rsidRDefault="00E3696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9402A4" w:rsidRPr="009402A4">
              <w:rPr>
                <w:rFonts w:ascii="Times New Roman" w:hAnsi="Times New Roman"/>
                <w:sz w:val="24"/>
                <w:szCs w:val="24"/>
              </w:rPr>
              <w:t>Clasifică avioanele de transport.</w:t>
            </w:r>
          </w:p>
          <w:p w:rsidR="009402A4" w:rsidRDefault="00E36964" w:rsidP="009402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="00555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2A4">
              <w:rPr>
                <w:rFonts w:ascii="Times New Roman" w:hAnsi="Times New Roman"/>
                <w:sz w:val="24"/>
                <w:szCs w:val="24"/>
              </w:rPr>
              <w:t>Define</w:t>
            </w:r>
            <w:r w:rsidR="00555EF4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9402A4">
              <w:rPr>
                <w:rFonts w:ascii="Times New Roman" w:hAnsi="Times New Roman"/>
                <w:sz w:val="24"/>
                <w:szCs w:val="24"/>
              </w:rPr>
              <w:t>componentele g</w:t>
            </w:r>
            <w:r w:rsidR="009402A4" w:rsidRPr="009402A4">
              <w:rPr>
                <w:rFonts w:ascii="Times New Roman" w:hAnsi="Times New Roman"/>
                <w:sz w:val="24"/>
                <w:szCs w:val="24"/>
              </w:rPr>
              <w:t>reutat</w:t>
            </w:r>
            <w:r w:rsidR="009402A4">
              <w:rPr>
                <w:rFonts w:ascii="Times New Roman" w:hAnsi="Times New Roman"/>
                <w:sz w:val="24"/>
                <w:szCs w:val="24"/>
              </w:rPr>
              <w:t>ății</w:t>
            </w:r>
            <w:r w:rsidR="009402A4" w:rsidRPr="009402A4">
              <w:rPr>
                <w:rFonts w:ascii="Times New Roman" w:hAnsi="Times New Roman"/>
                <w:sz w:val="24"/>
                <w:szCs w:val="24"/>
              </w:rPr>
              <w:t xml:space="preserve"> unui avion de transport</w:t>
            </w:r>
            <w:r w:rsidR="009402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02A4" w:rsidRDefault="00E36964" w:rsidP="00250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 </w:t>
            </w:r>
            <w:r w:rsidR="00AA76F5">
              <w:rPr>
                <w:rFonts w:ascii="Times New Roman" w:hAnsi="Times New Roman"/>
                <w:sz w:val="24"/>
                <w:szCs w:val="24"/>
              </w:rPr>
              <w:t>Explică d</w:t>
            </w:r>
            <w:r w:rsidR="009402A4" w:rsidRPr="009402A4">
              <w:rPr>
                <w:rFonts w:ascii="Times New Roman" w:hAnsi="Times New Roman"/>
                <w:sz w:val="24"/>
                <w:szCs w:val="24"/>
              </w:rPr>
              <w:t xml:space="preserve">iagrama “Payload-Range”. </w:t>
            </w:r>
          </w:p>
          <w:p w:rsidR="003646BC" w:rsidRDefault="00E36964" w:rsidP="00250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 </w:t>
            </w:r>
            <w:r w:rsidR="003646BC">
              <w:rPr>
                <w:rFonts w:ascii="Times New Roman" w:hAnsi="Times New Roman"/>
                <w:sz w:val="24"/>
                <w:szCs w:val="24"/>
              </w:rPr>
              <w:t>Define</w:t>
            </w:r>
            <w:r w:rsidR="00555EF4">
              <w:rPr>
                <w:rFonts w:ascii="Times New Roman" w:hAnsi="Times New Roman"/>
                <w:sz w:val="24"/>
                <w:szCs w:val="24"/>
              </w:rPr>
              <w:t>sc</w:t>
            </w:r>
            <w:r w:rsidR="003646BC">
              <w:rPr>
                <w:rFonts w:ascii="Times New Roman" w:hAnsi="Times New Roman"/>
                <w:sz w:val="24"/>
                <w:szCs w:val="24"/>
              </w:rPr>
              <w:t xml:space="preserve"> forțele exterioare care acționează asupra unui avion în zbor.</w:t>
            </w:r>
          </w:p>
          <w:p w:rsidR="00250404" w:rsidRDefault="00E36964" w:rsidP="00250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250404">
              <w:rPr>
                <w:rFonts w:ascii="Times New Roman" w:hAnsi="Times New Roman"/>
                <w:sz w:val="24"/>
                <w:szCs w:val="24"/>
              </w:rPr>
              <w:t>Compară diversele tipuri de zbor în regim de croazieră.</w:t>
            </w:r>
          </w:p>
          <w:p w:rsidR="00250404" w:rsidRDefault="00E36964" w:rsidP="00250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250404">
              <w:rPr>
                <w:rFonts w:ascii="Times New Roman" w:hAnsi="Times New Roman"/>
                <w:sz w:val="24"/>
                <w:szCs w:val="24"/>
              </w:rPr>
              <w:t>Explică modalitățile de optimizare a regimurilor de croazieră.</w:t>
            </w:r>
          </w:p>
          <w:p w:rsidR="00477FD6" w:rsidRDefault="00E36964" w:rsidP="00250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477FD6">
              <w:rPr>
                <w:rFonts w:ascii="Times New Roman" w:hAnsi="Times New Roman"/>
                <w:sz w:val="24"/>
                <w:szCs w:val="24"/>
              </w:rPr>
              <w:t xml:space="preserve">Enumeră caracteristicile </w:t>
            </w:r>
            <w:r w:rsidR="00D959B0">
              <w:rPr>
                <w:rFonts w:ascii="Times New Roman" w:hAnsi="Times New Roman"/>
                <w:sz w:val="24"/>
                <w:szCs w:val="24"/>
              </w:rPr>
              <w:t>principale ale sistemelor moderne de management al zborului.</w:t>
            </w:r>
          </w:p>
          <w:p w:rsidR="00EA253B" w:rsidRDefault="00E36964" w:rsidP="00EA25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555EF4">
              <w:rPr>
                <w:rFonts w:ascii="Times New Roman" w:hAnsi="Times New Roman"/>
                <w:sz w:val="24"/>
                <w:szCs w:val="24"/>
              </w:rPr>
              <w:t>Descriu</w:t>
            </w:r>
            <w:r w:rsidR="00EA253B" w:rsidRPr="00EA2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53B">
              <w:rPr>
                <w:rFonts w:ascii="Times New Roman" w:hAnsi="Times New Roman"/>
                <w:sz w:val="24"/>
                <w:szCs w:val="24"/>
              </w:rPr>
              <w:t>caracteristicile companiilor aeriene în funcție de modelul de business adoptat.</w:t>
            </w:r>
          </w:p>
          <w:p w:rsidR="00EA253B" w:rsidRPr="00544931" w:rsidRDefault="00E36964" w:rsidP="00087F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555EF4">
              <w:rPr>
                <w:rFonts w:ascii="Times New Roman" w:hAnsi="Times New Roman"/>
                <w:sz w:val="24"/>
                <w:szCs w:val="24"/>
              </w:rPr>
              <w:t xml:space="preserve">Definesc </w:t>
            </w:r>
            <w:r w:rsidR="00544931">
              <w:rPr>
                <w:rFonts w:ascii="Times New Roman" w:hAnsi="Times New Roman"/>
                <w:sz w:val="24"/>
                <w:szCs w:val="24"/>
              </w:rPr>
              <w:t xml:space="preserve">rețelele de rute aeriene de tip </w:t>
            </w:r>
            <w:r w:rsidR="00544931" w:rsidRPr="00544931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544931" w:rsidRPr="00544931">
              <w:rPr>
                <w:rFonts w:ascii="Times New Roman" w:hAnsi="Times New Roman"/>
                <w:sz w:val="24"/>
                <w:szCs w:val="24"/>
              </w:rPr>
              <w:t xml:space="preserve">hub-and-spoke” şi  </w:t>
            </w:r>
            <w:r w:rsidR="00544931" w:rsidRPr="00544931">
              <w:rPr>
                <w:rFonts w:ascii="Times New Roman" w:hAnsi="Times New Roman"/>
                <w:sz w:val="24"/>
                <w:szCs w:val="24"/>
                <w:lang w:val="en-US"/>
              </w:rPr>
              <w:t>“point-to-point</w:t>
            </w:r>
            <w:r w:rsidR="00544931" w:rsidRPr="00544931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EA253B" w:rsidRDefault="00E36964" w:rsidP="00FC41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087F83">
              <w:rPr>
                <w:rFonts w:ascii="Times New Roman" w:hAnsi="Times New Roman"/>
                <w:sz w:val="24"/>
                <w:szCs w:val="24"/>
              </w:rPr>
              <w:t xml:space="preserve">Explică </w:t>
            </w:r>
            <w:r w:rsidR="00EA253B">
              <w:rPr>
                <w:rFonts w:ascii="Times New Roman" w:hAnsi="Times New Roman"/>
                <w:sz w:val="24"/>
                <w:szCs w:val="24"/>
              </w:rPr>
              <w:t>s</w:t>
            </w:r>
            <w:r w:rsidR="00EA253B" w:rsidRPr="00EA253B">
              <w:rPr>
                <w:rFonts w:ascii="Times New Roman" w:hAnsi="Times New Roman"/>
                <w:sz w:val="24"/>
                <w:szCs w:val="24"/>
              </w:rPr>
              <w:t>tructura cheltuielilor şi a veniturilor unei companii de transport aerian.</w:t>
            </w:r>
          </w:p>
          <w:p w:rsidR="0033410D" w:rsidRPr="00EA253B" w:rsidRDefault="00E36964" w:rsidP="00FC41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33410D">
              <w:rPr>
                <w:rFonts w:ascii="Times New Roman" w:hAnsi="Times New Roman"/>
                <w:sz w:val="24"/>
                <w:szCs w:val="24"/>
              </w:rPr>
              <w:t>Enumeră și define</w:t>
            </w:r>
            <w:r w:rsidR="00555EF4">
              <w:rPr>
                <w:rFonts w:ascii="Times New Roman" w:hAnsi="Times New Roman"/>
                <w:sz w:val="24"/>
                <w:szCs w:val="24"/>
              </w:rPr>
              <w:t>sc</w:t>
            </w:r>
            <w:r w:rsidR="0033410D">
              <w:rPr>
                <w:rFonts w:ascii="Times New Roman" w:hAnsi="Times New Roman"/>
                <w:sz w:val="24"/>
                <w:szCs w:val="24"/>
              </w:rPr>
              <w:t xml:space="preserve"> principalii indicatori economico-financiari ai unei companii de transport aerian.</w:t>
            </w:r>
          </w:p>
          <w:p w:rsidR="00250404" w:rsidRPr="009402A4" w:rsidRDefault="00E36964" w:rsidP="009A6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FC4114">
              <w:rPr>
                <w:rFonts w:ascii="Times New Roman" w:hAnsi="Times New Roman"/>
                <w:sz w:val="24"/>
                <w:szCs w:val="24"/>
              </w:rPr>
              <w:t>Define</w:t>
            </w:r>
            <w:r w:rsidR="00555EF4">
              <w:rPr>
                <w:rFonts w:ascii="Times New Roman" w:hAnsi="Times New Roman"/>
                <w:sz w:val="24"/>
                <w:szCs w:val="24"/>
              </w:rPr>
              <w:t>sc</w:t>
            </w:r>
            <w:r w:rsidR="00FC4114">
              <w:rPr>
                <w:rFonts w:ascii="Times New Roman" w:hAnsi="Times New Roman"/>
                <w:sz w:val="24"/>
                <w:szCs w:val="24"/>
              </w:rPr>
              <w:t xml:space="preserve"> noțiunile de siguranță a zborului, calități de zbor, stabilitate și controlabilitate.</w:t>
            </w:r>
          </w:p>
          <w:p w:rsidR="009402A4" w:rsidRPr="009A6F3E" w:rsidRDefault="00E3696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875C67">
              <w:rPr>
                <w:rFonts w:ascii="Times New Roman" w:hAnsi="Times New Roman"/>
                <w:sz w:val="24"/>
                <w:szCs w:val="24"/>
              </w:rPr>
              <w:t>Sumarizeaz</w:t>
            </w:r>
            <w:r w:rsidR="009A6F3E" w:rsidRPr="009A6F3E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 w:rsidR="009A6F3E">
              <w:rPr>
                <w:rFonts w:ascii="Times New Roman" w:hAnsi="Times New Roman"/>
                <w:sz w:val="24"/>
                <w:szCs w:val="24"/>
              </w:rPr>
              <w:t>principalele măsuri de securitate a transportului aerian.</w:t>
            </w:r>
          </w:p>
          <w:p w:rsidR="005722DB" w:rsidRDefault="00E3696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8F176F" w:rsidRPr="008F176F">
              <w:rPr>
                <w:rFonts w:ascii="Times New Roman" w:hAnsi="Times New Roman"/>
                <w:sz w:val="24"/>
                <w:szCs w:val="24"/>
              </w:rPr>
              <w:t>Red</w:t>
            </w:r>
            <w:r w:rsidR="00555EF4">
              <w:rPr>
                <w:rFonts w:ascii="Times New Roman" w:hAnsi="Times New Roman"/>
                <w:sz w:val="24"/>
                <w:szCs w:val="24"/>
              </w:rPr>
              <w:t>au</w:t>
            </w:r>
            <w:r w:rsidR="008F176F" w:rsidRPr="008F1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76F">
              <w:rPr>
                <w:rFonts w:ascii="Times New Roman" w:hAnsi="Times New Roman"/>
                <w:sz w:val="24"/>
                <w:szCs w:val="24"/>
              </w:rPr>
              <w:t xml:space="preserve">aspectele esențiale privind </w:t>
            </w:r>
            <w:r w:rsidR="005722DB">
              <w:rPr>
                <w:rFonts w:ascii="Times New Roman" w:hAnsi="Times New Roman"/>
                <w:sz w:val="24"/>
                <w:szCs w:val="24"/>
              </w:rPr>
              <w:t>impactul de mediu al transportului aerian.</w:t>
            </w:r>
          </w:p>
          <w:p w:rsidR="00E20BD3" w:rsidRPr="004A1F23" w:rsidRDefault="00E20BD3" w:rsidP="00BD65CD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0711" w:rsidRPr="0007194F" w:rsidTr="00842C84">
        <w:trPr>
          <w:cantSplit/>
          <w:trHeight w:val="1775"/>
        </w:trPr>
        <w:tc>
          <w:tcPr>
            <w:tcW w:w="616" w:type="dxa"/>
            <w:shd w:val="clear" w:color="auto" w:fill="auto"/>
            <w:textDirection w:val="btLr"/>
            <w:vAlign w:val="center"/>
          </w:tcPr>
          <w:p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48" w:type="dxa"/>
            <w:shd w:val="clear" w:color="auto" w:fill="auto"/>
          </w:tcPr>
          <w:p w:rsidR="00FD7B3C" w:rsidRDefault="00E36964" w:rsidP="00E36964">
            <w:pPr>
              <w:pStyle w:val="Style1"/>
              <w:ind w:left="-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 xml:space="preserve">• </w:t>
            </w:r>
            <w:r w:rsidR="00FD7B3C">
              <w:rPr>
                <w:rFonts w:ascii="Times New Roman" w:hAnsi="Times New Roman"/>
                <w:lang w:val="ro-RO"/>
              </w:rPr>
              <w:t>Identifică relațiile de calcul existente între diversele componente ale greutății unui avion de transport</w:t>
            </w:r>
            <w:r w:rsidR="00805BAF">
              <w:rPr>
                <w:rFonts w:ascii="Times New Roman" w:hAnsi="Times New Roman"/>
                <w:lang w:val="ro-RO"/>
              </w:rPr>
              <w:t>.</w:t>
            </w:r>
          </w:p>
          <w:p w:rsidR="006C2084" w:rsidRDefault="006C2084" w:rsidP="00E36964">
            <w:pPr>
              <w:pStyle w:val="Style1"/>
              <w:ind w:left="-16"/>
              <w:rPr>
                <w:rFonts w:ascii="Times New Roman" w:hAnsi="Times New Roman"/>
                <w:lang w:val="ro-RO"/>
              </w:rPr>
            </w:pPr>
            <w:r w:rsidRPr="006C2084">
              <w:rPr>
                <w:rFonts w:ascii="Times New Roman" w:hAnsi="Times New Roman"/>
                <w:lang w:val="ro-RO"/>
              </w:rPr>
              <w:t>•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6C2084">
              <w:rPr>
                <w:rFonts w:ascii="Times New Roman" w:hAnsi="Times New Roman"/>
                <w:lang w:val="ro-RO"/>
              </w:rPr>
              <w:t>Utiliz</w:t>
            </w:r>
            <w:r>
              <w:rPr>
                <w:rFonts w:ascii="Times New Roman" w:hAnsi="Times New Roman"/>
                <w:lang w:val="ro-RO"/>
              </w:rPr>
              <w:t>ează</w:t>
            </w:r>
            <w:r w:rsidRPr="006C2084">
              <w:rPr>
                <w:rFonts w:ascii="Times New Roman" w:hAnsi="Times New Roman"/>
                <w:lang w:val="ro-RO"/>
              </w:rPr>
              <w:t xml:space="preserve"> cunoştinţe din disciplinele fundamentale ale ingineriei şi managementului în efectuarea de calcule, demonstraţii şi aplicaţii, pentru rezolvarea de sarcini specifice ingineriei aerospaţiale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2D14B2" w:rsidRDefault="00E36964" w:rsidP="00E36964">
            <w:pPr>
              <w:pStyle w:val="Style1"/>
              <w:ind w:left="-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 xml:space="preserve">• </w:t>
            </w:r>
            <w:r w:rsidR="00DC5D6A">
              <w:rPr>
                <w:rFonts w:ascii="Times New Roman" w:hAnsi="Times New Roman"/>
                <w:lang w:val="ro-RO"/>
              </w:rPr>
              <w:t xml:space="preserve">Utilizează cunoștințele obținute </w:t>
            </w:r>
            <w:r w:rsidR="00F515D0">
              <w:rPr>
                <w:rFonts w:ascii="Times New Roman" w:hAnsi="Times New Roman"/>
                <w:lang w:val="ro-RO"/>
              </w:rPr>
              <w:t>la curs pentru a modela matematic cele mai importante faze de zbor ale unui avion de transport.</w:t>
            </w:r>
          </w:p>
          <w:p w:rsidR="00F515D0" w:rsidRDefault="00E36964" w:rsidP="00E36964">
            <w:pPr>
              <w:pStyle w:val="Style1"/>
              <w:ind w:left="-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 xml:space="preserve">• </w:t>
            </w:r>
            <w:r w:rsidR="00A97AD1">
              <w:rPr>
                <w:rFonts w:ascii="Times New Roman" w:hAnsi="Times New Roman"/>
                <w:lang w:val="ro-RO"/>
              </w:rPr>
              <w:t xml:space="preserve">Utilizează ecuațiile care modelează </w:t>
            </w:r>
            <w:r w:rsidR="007A3DD9">
              <w:rPr>
                <w:rFonts w:ascii="Times New Roman" w:hAnsi="Times New Roman"/>
                <w:lang w:val="ro-RO"/>
              </w:rPr>
              <w:t xml:space="preserve">regimul de </w:t>
            </w:r>
            <w:r w:rsidR="00A97AD1">
              <w:rPr>
                <w:rFonts w:ascii="Times New Roman" w:hAnsi="Times New Roman"/>
                <w:lang w:val="ro-RO"/>
              </w:rPr>
              <w:t>croazier</w:t>
            </w:r>
            <w:r w:rsidR="007A3DD9">
              <w:rPr>
                <w:rFonts w:ascii="Times New Roman" w:hAnsi="Times New Roman"/>
                <w:lang w:val="ro-RO"/>
              </w:rPr>
              <w:t xml:space="preserve">ă al avioanelor de transport și </w:t>
            </w:r>
            <w:r w:rsidR="00A97AD1">
              <w:rPr>
                <w:rFonts w:ascii="Times New Roman" w:hAnsi="Times New Roman"/>
                <w:lang w:val="ro-RO"/>
              </w:rPr>
              <w:t>identific</w:t>
            </w:r>
            <w:r w:rsidR="007A3DD9">
              <w:rPr>
                <w:rFonts w:ascii="Times New Roman" w:hAnsi="Times New Roman"/>
                <w:lang w:val="ro-RO"/>
              </w:rPr>
              <w:t>ă</w:t>
            </w:r>
            <w:r w:rsidR="00A97AD1">
              <w:rPr>
                <w:rFonts w:ascii="Times New Roman" w:hAnsi="Times New Roman"/>
                <w:lang w:val="ro-RO"/>
              </w:rPr>
              <w:t xml:space="preserve"> principalele strategii </w:t>
            </w:r>
            <w:r w:rsidR="007A3DD9">
              <w:rPr>
                <w:rFonts w:ascii="Times New Roman" w:hAnsi="Times New Roman"/>
                <w:lang w:val="ro-RO"/>
              </w:rPr>
              <w:t>de zbor în acest regim.</w:t>
            </w:r>
          </w:p>
          <w:p w:rsidR="00805BAF" w:rsidRDefault="00BA0D7D" w:rsidP="00BA0D7D">
            <w:pPr>
              <w:pStyle w:val="Style1"/>
              <w:ind w:left="-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 xml:space="preserve">• </w:t>
            </w:r>
            <w:r w:rsidR="00805BAF">
              <w:rPr>
                <w:rFonts w:ascii="Times New Roman" w:hAnsi="Times New Roman"/>
                <w:lang w:val="ro-RO"/>
              </w:rPr>
              <w:t xml:space="preserve">Interpretează </w:t>
            </w:r>
            <w:r w:rsidR="00896473">
              <w:rPr>
                <w:rFonts w:ascii="Times New Roman" w:hAnsi="Times New Roman"/>
                <w:lang w:val="ro-RO"/>
              </w:rPr>
              <w:t xml:space="preserve">factorii care intervin în </w:t>
            </w:r>
            <w:r w:rsidR="00805BAF">
              <w:rPr>
                <w:rFonts w:ascii="Times New Roman" w:hAnsi="Times New Roman"/>
                <w:lang w:val="ro-RO"/>
              </w:rPr>
              <w:t xml:space="preserve">relațiile lui Breguet </w:t>
            </w:r>
            <w:r w:rsidR="00D3492B">
              <w:rPr>
                <w:rFonts w:ascii="Times New Roman" w:hAnsi="Times New Roman"/>
                <w:lang w:val="ro-RO"/>
              </w:rPr>
              <w:t>sub aspectul măririi valorilor distanței și duratei croazierei avioanelor de transport.</w:t>
            </w:r>
          </w:p>
          <w:p w:rsidR="007A3DD9" w:rsidRDefault="00BA0D7D" w:rsidP="00BA0D7D">
            <w:pPr>
              <w:pStyle w:val="Style1"/>
              <w:ind w:left="-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 xml:space="preserve">• </w:t>
            </w:r>
            <w:r w:rsidR="005D1749">
              <w:rPr>
                <w:rFonts w:ascii="Times New Roman" w:hAnsi="Times New Roman"/>
                <w:lang w:val="ro-RO"/>
              </w:rPr>
              <w:t xml:space="preserve">Formulează puncte de vedere referitoare </w:t>
            </w:r>
            <w:r w:rsidR="00AA38E2">
              <w:rPr>
                <w:rFonts w:ascii="Times New Roman" w:hAnsi="Times New Roman"/>
                <w:lang w:val="ro-RO"/>
              </w:rPr>
              <w:t xml:space="preserve">la programele automate de zbor în croazieră și analizează comparativ aceste programe </w:t>
            </w:r>
            <w:r w:rsidR="00A31FF2">
              <w:rPr>
                <w:rFonts w:ascii="Times New Roman" w:hAnsi="Times New Roman"/>
                <w:lang w:val="ro-RO"/>
              </w:rPr>
              <w:t>(MRC, LRC, E</w:t>
            </w:r>
            <w:r w:rsidR="00B16DC1">
              <w:rPr>
                <w:rFonts w:ascii="Times New Roman" w:hAnsi="Times New Roman"/>
                <w:lang w:val="ro-RO"/>
              </w:rPr>
              <w:t>CON</w:t>
            </w:r>
            <w:r w:rsidR="00A31FF2">
              <w:rPr>
                <w:rFonts w:ascii="Times New Roman" w:hAnsi="Times New Roman"/>
                <w:lang w:val="ro-RO"/>
              </w:rPr>
              <w:t xml:space="preserve">) </w:t>
            </w:r>
            <w:r w:rsidR="00AA38E2">
              <w:rPr>
                <w:rFonts w:ascii="Times New Roman" w:hAnsi="Times New Roman"/>
                <w:lang w:val="ro-RO"/>
              </w:rPr>
              <w:t xml:space="preserve">implementate de sistemele </w:t>
            </w:r>
            <w:r w:rsidR="007D1F55">
              <w:rPr>
                <w:rFonts w:ascii="Times New Roman" w:hAnsi="Times New Roman"/>
                <w:lang w:val="ro-RO"/>
              </w:rPr>
              <w:t xml:space="preserve">computerizate </w:t>
            </w:r>
            <w:r w:rsidR="00AA38E2">
              <w:rPr>
                <w:rFonts w:ascii="Times New Roman" w:hAnsi="Times New Roman"/>
                <w:lang w:val="ro-RO"/>
              </w:rPr>
              <w:t>de management al zborului</w:t>
            </w:r>
            <w:r w:rsidR="007D1F55">
              <w:rPr>
                <w:rFonts w:ascii="Times New Roman" w:hAnsi="Times New Roman"/>
                <w:lang w:val="ro-RO"/>
              </w:rPr>
              <w:t>.</w:t>
            </w:r>
          </w:p>
          <w:p w:rsidR="007D1F55" w:rsidRPr="00DC5D6A" w:rsidRDefault="00BA0D7D" w:rsidP="00BA0D7D">
            <w:pPr>
              <w:pStyle w:val="Style1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 xml:space="preserve">• </w:t>
            </w:r>
            <w:r w:rsidR="00904871">
              <w:rPr>
                <w:rFonts w:ascii="Times New Roman" w:hAnsi="Times New Roman"/>
                <w:lang w:val="ro-RO"/>
              </w:rPr>
              <w:t xml:space="preserve">Selectează și analizează comparativ </w:t>
            </w:r>
            <w:r w:rsidR="000566DC">
              <w:rPr>
                <w:rFonts w:ascii="Times New Roman" w:hAnsi="Times New Roman"/>
                <w:lang w:val="ro-RO"/>
              </w:rPr>
              <w:t xml:space="preserve">principalele </w:t>
            </w:r>
            <w:r w:rsidR="00904871">
              <w:rPr>
                <w:rFonts w:ascii="Times New Roman" w:hAnsi="Times New Roman"/>
                <w:lang w:val="ro-RO"/>
              </w:rPr>
              <w:t>caracteristici</w:t>
            </w:r>
            <w:r w:rsidR="000566DC">
              <w:rPr>
                <w:rFonts w:ascii="Times New Roman" w:hAnsi="Times New Roman"/>
                <w:lang w:val="ro-RO"/>
              </w:rPr>
              <w:t xml:space="preserve"> ale</w:t>
            </w:r>
            <w:r w:rsidR="00904871">
              <w:rPr>
                <w:rFonts w:ascii="Times New Roman" w:hAnsi="Times New Roman"/>
                <w:lang w:val="ro-RO"/>
              </w:rPr>
              <w:t xml:space="preserve"> companiilor aeriene </w:t>
            </w:r>
            <w:r w:rsidR="00FB1130">
              <w:rPr>
                <w:rFonts w:ascii="Times New Roman" w:hAnsi="Times New Roman"/>
                <w:lang w:val="en-US"/>
              </w:rPr>
              <w:t>“</w:t>
            </w:r>
            <w:r w:rsidR="00904871">
              <w:rPr>
                <w:rFonts w:ascii="Times New Roman" w:hAnsi="Times New Roman"/>
                <w:lang w:val="ro-RO"/>
              </w:rPr>
              <w:t>tradiționale</w:t>
            </w:r>
            <w:r w:rsidR="00FB1130">
              <w:rPr>
                <w:rFonts w:ascii="Times New Roman" w:hAnsi="Times New Roman"/>
                <w:lang w:val="ro-RO"/>
              </w:rPr>
              <w:t>”</w:t>
            </w:r>
            <w:r w:rsidR="00904871">
              <w:rPr>
                <w:rFonts w:ascii="Times New Roman" w:hAnsi="Times New Roman"/>
                <w:lang w:val="ro-RO"/>
              </w:rPr>
              <w:t xml:space="preserve"> și ale celor </w:t>
            </w:r>
            <w:r w:rsidR="00904871">
              <w:rPr>
                <w:rFonts w:ascii="Times New Roman" w:hAnsi="Times New Roman"/>
                <w:lang w:val="en-US"/>
              </w:rPr>
              <w:t>“</w:t>
            </w:r>
            <w:r w:rsidR="00904871">
              <w:rPr>
                <w:rFonts w:ascii="Times New Roman" w:hAnsi="Times New Roman"/>
                <w:lang w:val="ro-RO"/>
              </w:rPr>
              <w:t>low-cost”.</w:t>
            </w:r>
          </w:p>
          <w:p w:rsidR="00241E04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E866BC">
              <w:rPr>
                <w:rFonts w:ascii="Times New Roman" w:hAnsi="Times New Roman"/>
                <w:sz w:val="24"/>
                <w:szCs w:val="24"/>
              </w:rPr>
              <w:t>E</w:t>
            </w:r>
            <w:r w:rsidR="00E866BC" w:rsidRPr="00E866BC">
              <w:rPr>
                <w:rFonts w:ascii="Times New Roman" w:hAnsi="Times New Roman"/>
                <w:sz w:val="24"/>
                <w:szCs w:val="24"/>
              </w:rPr>
              <w:t>va</w:t>
            </w:r>
            <w:r w:rsidR="00E866BC">
              <w:rPr>
                <w:rFonts w:ascii="Times New Roman" w:hAnsi="Times New Roman"/>
                <w:sz w:val="24"/>
                <w:szCs w:val="24"/>
              </w:rPr>
              <w:t>luează eficiența activității unei companii de transport aerian și formulează puncte de vedere referitoare la îmbunătățirea indicatorilor economic</w:t>
            </w:r>
            <w:r w:rsidR="000566DC">
              <w:rPr>
                <w:rFonts w:ascii="Times New Roman" w:hAnsi="Times New Roman"/>
                <w:sz w:val="24"/>
                <w:szCs w:val="24"/>
              </w:rPr>
              <w:t>o</w:t>
            </w:r>
            <w:r w:rsidR="00E866BC">
              <w:rPr>
                <w:rFonts w:ascii="Times New Roman" w:hAnsi="Times New Roman"/>
                <w:sz w:val="24"/>
                <w:szCs w:val="24"/>
              </w:rPr>
              <w:t>-financiari ai companiei respective.</w:t>
            </w:r>
          </w:p>
          <w:p w:rsidR="00E866BC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1A1D1D" w:rsidRPr="001A1D1D">
              <w:rPr>
                <w:rFonts w:ascii="Times New Roman" w:hAnsi="Times New Roman"/>
                <w:sz w:val="24"/>
                <w:szCs w:val="24"/>
              </w:rPr>
              <w:t xml:space="preserve">Identifică cele mai importante aplicații ale conceptului de </w:t>
            </w:r>
            <w:r w:rsidR="001A1D1D">
              <w:rPr>
                <w:rFonts w:ascii="Times New Roman" w:hAnsi="Times New Roman"/>
                <w:lang w:val="en-US"/>
              </w:rPr>
              <w:t>“</w:t>
            </w:r>
            <w:r w:rsidR="001A1D1D" w:rsidRPr="001A1D1D">
              <w:rPr>
                <w:rFonts w:ascii="Times New Roman" w:hAnsi="Times New Roman"/>
                <w:sz w:val="24"/>
                <w:szCs w:val="24"/>
              </w:rPr>
              <w:t>comenzi active</w:t>
            </w:r>
            <w:r w:rsidR="001A1D1D">
              <w:rPr>
                <w:rFonts w:ascii="Times New Roman" w:hAnsi="Times New Roman"/>
              </w:rPr>
              <w:t>”</w:t>
            </w:r>
            <w:r w:rsidR="001A1D1D" w:rsidRPr="001A1D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A1D1D">
              <w:rPr>
                <w:rFonts w:ascii="Times New Roman" w:hAnsi="Times New Roman"/>
                <w:sz w:val="24"/>
                <w:szCs w:val="24"/>
              </w:rPr>
              <w:t xml:space="preserve">ACT – </w:t>
            </w:r>
            <w:r w:rsidR="001A1D1D">
              <w:rPr>
                <w:rFonts w:ascii="Times New Roman" w:hAnsi="Times New Roman"/>
                <w:lang w:val="en-US"/>
              </w:rPr>
              <w:t>“</w:t>
            </w:r>
            <w:r w:rsidR="001A1D1D">
              <w:rPr>
                <w:rFonts w:ascii="Times New Roman" w:hAnsi="Times New Roman"/>
                <w:sz w:val="24"/>
                <w:szCs w:val="24"/>
              </w:rPr>
              <w:t>Active Control Technology</w:t>
            </w:r>
            <w:r w:rsidR="001A1D1D">
              <w:rPr>
                <w:rFonts w:ascii="Times New Roman" w:hAnsi="Times New Roman"/>
              </w:rPr>
              <w:t>”</w:t>
            </w:r>
            <w:r w:rsidR="001A1D1D" w:rsidRPr="001A1D1D">
              <w:rPr>
                <w:rFonts w:ascii="Times New Roman" w:hAnsi="Times New Roman"/>
                <w:sz w:val="24"/>
                <w:szCs w:val="24"/>
              </w:rPr>
              <w:t>)</w:t>
            </w:r>
            <w:r w:rsidR="001A1D1D">
              <w:rPr>
                <w:rFonts w:ascii="Times New Roman" w:hAnsi="Times New Roman"/>
                <w:sz w:val="24"/>
                <w:szCs w:val="24"/>
              </w:rPr>
              <w:t xml:space="preserve"> în domeniul transportului aerian civil</w:t>
            </w:r>
            <w:r w:rsidR="00331B26">
              <w:rPr>
                <w:rFonts w:ascii="Times New Roman" w:hAnsi="Times New Roman"/>
                <w:sz w:val="24"/>
                <w:szCs w:val="24"/>
              </w:rPr>
              <w:t xml:space="preserve"> și evidențiază avantajele implementării acestora.</w:t>
            </w:r>
          </w:p>
          <w:p w:rsidR="00A31FF2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5B263D" w:rsidRPr="005B263D">
              <w:rPr>
                <w:rFonts w:ascii="Times New Roman" w:hAnsi="Times New Roman"/>
                <w:sz w:val="24"/>
                <w:szCs w:val="24"/>
              </w:rPr>
              <w:t xml:space="preserve">Selectează principalii factori </w:t>
            </w:r>
            <w:r w:rsidR="005B263D">
              <w:rPr>
                <w:rFonts w:ascii="Times New Roman" w:hAnsi="Times New Roman"/>
                <w:sz w:val="24"/>
                <w:szCs w:val="24"/>
              </w:rPr>
              <w:t>care determină impactul de mediu al transportului aerian, formulează puncte de vedere și propune soluții referitoare la micșorarea impactului menționat.</w:t>
            </w:r>
          </w:p>
          <w:p w:rsidR="004A1F23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4A1F23">
              <w:rPr>
                <w:rFonts w:ascii="Times New Roman" w:hAnsi="Times New Roman"/>
                <w:sz w:val="24"/>
                <w:szCs w:val="24"/>
              </w:rPr>
              <w:t>Explică procesele care determină poluarea chimică produsă de motoarele de avion.</w:t>
            </w:r>
          </w:p>
          <w:p w:rsidR="0088418D" w:rsidRPr="0088418D" w:rsidRDefault="0088418D" w:rsidP="004A1F23">
            <w:pPr>
              <w:spacing w:after="0" w:line="240" w:lineRule="auto"/>
              <w:ind w:firstLine="4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A2A27" w:rsidRPr="0007194F" w:rsidTr="00842C84">
        <w:trPr>
          <w:cantSplit/>
          <w:trHeight w:val="2329"/>
        </w:trPr>
        <w:tc>
          <w:tcPr>
            <w:tcW w:w="616" w:type="dxa"/>
            <w:shd w:val="clear" w:color="auto" w:fill="auto"/>
            <w:textDirection w:val="btLr"/>
            <w:vAlign w:val="center"/>
          </w:tcPr>
          <w:p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48" w:type="dxa"/>
            <w:shd w:val="clear" w:color="auto" w:fill="auto"/>
          </w:tcPr>
          <w:p w:rsidR="00733BD4" w:rsidRDefault="00BA0D7D" w:rsidP="00BA0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034B11" w:rsidRPr="00034B11">
              <w:rPr>
                <w:rFonts w:ascii="Times New Roman" w:hAnsi="Times New Roman"/>
                <w:sz w:val="24"/>
                <w:szCs w:val="24"/>
              </w:rPr>
              <w:t>Selectează cele mai relevante surse bibliografice în raport cu tem</w:t>
            </w:r>
            <w:r w:rsidR="0083702A">
              <w:rPr>
                <w:rFonts w:ascii="Times New Roman" w:hAnsi="Times New Roman"/>
                <w:sz w:val="24"/>
                <w:szCs w:val="24"/>
              </w:rPr>
              <w:t>a</w:t>
            </w:r>
            <w:r w:rsidR="00034B11" w:rsidRPr="00034B11">
              <w:rPr>
                <w:rFonts w:ascii="Times New Roman" w:hAnsi="Times New Roman"/>
                <w:sz w:val="24"/>
                <w:szCs w:val="24"/>
              </w:rPr>
              <w:t>tica studiată</w:t>
            </w:r>
            <w:r w:rsidR="00034B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4B11" w:rsidRDefault="00BA0D7D" w:rsidP="00BA0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83702A">
              <w:rPr>
                <w:rFonts w:ascii="Times New Roman" w:hAnsi="Times New Roman"/>
                <w:sz w:val="24"/>
                <w:szCs w:val="24"/>
              </w:rPr>
              <w:t>Citează corect și integral sursele bibliografice utilizate.</w:t>
            </w:r>
          </w:p>
          <w:p w:rsidR="0083702A" w:rsidRDefault="00BA0D7D" w:rsidP="00BA0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83702A">
              <w:rPr>
                <w:rFonts w:ascii="Times New Roman" w:hAnsi="Times New Roman"/>
                <w:sz w:val="24"/>
                <w:szCs w:val="24"/>
              </w:rPr>
              <w:t>Colaborează cu cadrele didactice și cu colegii pentru îmbunătățirea desfășurării activităților de curs și de seminar.</w:t>
            </w:r>
          </w:p>
          <w:p w:rsidR="005B0C13" w:rsidRDefault="00BA0D7D" w:rsidP="00BA0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5B0C13">
              <w:rPr>
                <w:rFonts w:ascii="Times New Roman" w:hAnsi="Times New Roman"/>
                <w:sz w:val="24"/>
                <w:szCs w:val="24"/>
              </w:rPr>
              <w:t xml:space="preserve">Identifică </w:t>
            </w:r>
            <w:r w:rsidR="00A65B04">
              <w:rPr>
                <w:rFonts w:ascii="Times New Roman" w:hAnsi="Times New Roman"/>
                <w:sz w:val="24"/>
                <w:szCs w:val="24"/>
              </w:rPr>
              <w:t>și diferențiază</w:t>
            </w:r>
            <w:r w:rsidR="005B0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B04">
              <w:rPr>
                <w:rFonts w:ascii="Times New Roman" w:hAnsi="Times New Roman"/>
                <w:sz w:val="24"/>
                <w:szCs w:val="24"/>
              </w:rPr>
              <w:t>criteriile de apreciere a eficienței activității unei companii aeriene în raport cu criteriile de calitate a transportului avute în vedere de pasageri.</w:t>
            </w:r>
          </w:p>
          <w:p w:rsidR="0083702A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5B0C13">
              <w:rPr>
                <w:rFonts w:ascii="Times New Roman" w:hAnsi="Times New Roman"/>
                <w:sz w:val="24"/>
                <w:szCs w:val="24"/>
              </w:rPr>
              <w:t>Propune și estimează soluții de îmbunătățire a calității transportului aerian din perspectiva pasagerilor.</w:t>
            </w:r>
          </w:p>
          <w:p w:rsidR="00532F42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532F42">
              <w:rPr>
                <w:rFonts w:ascii="Times New Roman" w:hAnsi="Times New Roman"/>
                <w:sz w:val="24"/>
                <w:szCs w:val="24"/>
              </w:rPr>
              <w:t xml:space="preserve">Analizează diverse oportunități de afaceri ținând cont de contextul național și internațional al dezvoltării transportului aerian de pasageri </w:t>
            </w:r>
            <w:r w:rsidR="00E52D15">
              <w:rPr>
                <w:rFonts w:ascii="Times New Roman" w:hAnsi="Times New Roman"/>
                <w:sz w:val="24"/>
                <w:szCs w:val="24"/>
              </w:rPr>
              <w:t>ș</w:t>
            </w:r>
            <w:r w:rsidR="00532F42">
              <w:rPr>
                <w:rFonts w:ascii="Times New Roman" w:hAnsi="Times New Roman"/>
                <w:sz w:val="24"/>
                <w:szCs w:val="24"/>
              </w:rPr>
              <w:t>i de mărfuri.</w:t>
            </w:r>
          </w:p>
          <w:p w:rsidR="00E52D15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BB203C">
              <w:rPr>
                <w:rFonts w:ascii="Times New Roman" w:hAnsi="Times New Roman"/>
                <w:sz w:val="24"/>
                <w:szCs w:val="24"/>
              </w:rPr>
              <w:t xml:space="preserve">Promovează și argumentează </w:t>
            </w:r>
            <w:r w:rsidR="00F8134C">
              <w:rPr>
                <w:rFonts w:ascii="Times New Roman" w:hAnsi="Times New Roman"/>
                <w:sz w:val="24"/>
                <w:szCs w:val="24"/>
              </w:rPr>
              <w:t xml:space="preserve">implementarea </w:t>
            </w:r>
            <w:r w:rsidR="00BB203C">
              <w:rPr>
                <w:rFonts w:ascii="Times New Roman" w:hAnsi="Times New Roman"/>
                <w:sz w:val="24"/>
                <w:szCs w:val="24"/>
              </w:rPr>
              <w:t>soluțiil</w:t>
            </w:r>
            <w:r w:rsidR="00F8134C">
              <w:rPr>
                <w:rFonts w:ascii="Times New Roman" w:hAnsi="Times New Roman"/>
                <w:sz w:val="24"/>
                <w:szCs w:val="24"/>
              </w:rPr>
              <w:t>or</w:t>
            </w:r>
            <w:r w:rsidR="00BB2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34C">
              <w:rPr>
                <w:rFonts w:ascii="Times New Roman" w:hAnsi="Times New Roman"/>
                <w:sz w:val="24"/>
                <w:szCs w:val="24"/>
              </w:rPr>
              <w:t xml:space="preserve">de tip </w:t>
            </w:r>
            <w:r w:rsidR="00F8134C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F8134C">
              <w:rPr>
                <w:rFonts w:ascii="Times New Roman" w:hAnsi="Times New Roman"/>
                <w:sz w:val="24"/>
                <w:szCs w:val="24"/>
              </w:rPr>
              <w:t>green aviation” în transportul aerian.</w:t>
            </w:r>
          </w:p>
          <w:p w:rsidR="00BA0D7D" w:rsidRPr="00E40AC8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V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or putea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ealiza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activităţi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şi desfăşura roluri specifice muncii în echipă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conducere.</w:t>
            </w:r>
          </w:p>
          <w:p w:rsidR="00BA0D7D" w:rsidRPr="00034B11" w:rsidRDefault="00BA0D7D" w:rsidP="00BA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V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or putea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40AC8">
              <w:rPr>
                <w:rFonts w:ascii="Times New Roman" w:hAnsi="Times New Roman"/>
                <w:sz w:val="24"/>
                <w:szCs w:val="24"/>
              </w:rPr>
              <w:t>utoevalua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obiectiv nevoia</w:t>
            </w:r>
            <w:r w:rsidRPr="00E40AC8">
              <w:rPr>
                <w:rFonts w:ascii="Times New Roman" w:hAnsi="Times New Roman"/>
                <w:sz w:val="24"/>
                <w:szCs w:val="24"/>
              </w:rPr>
              <w:t xml:space="preserve"> de formare profesională continuă şi deschiderea către învăţarea pe tot parcursul vieţii, precum şi utilizarea eficientă a abilităţilor lingvistice, a cunoştinţelor de tehnologia informaţiei şi a comunicării pentru dezvoltarea personală şi profesională, în scopul inserţiei pe piaţa muncii şi al adaptării la dinamica cerinţelor acesteia.</w:t>
            </w:r>
          </w:p>
          <w:p w:rsidR="00EF4811" w:rsidRPr="00A96791" w:rsidRDefault="00EF4811" w:rsidP="00A9679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highlight w:val="yellow"/>
              </w:rPr>
            </w:pPr>
          </w:p>
        </w:tc>
      </w:tr>
    </w:tbl>
    <w:p w:rsidR="00801DB0" w:rsidRPr="00DD7FD7" w:rsidRDefault="00801DB0" w:rsidP="000B3BD0">
      <w:pPr>
        <w:spacing w:line="240" w:lineRule="auto"/>
        <w:rPr>
          <w:rFonts w:ascii="Times New Roman" w:hAnsi="Times New Roman"/>
          <w:sz w:val="4"/>
          <w:szCs w:val="4"/>
        </w:rPr>
      </w:pPr>
    </w:p>
    <w:p w:rsidR="00BA5E70" w:rsidRDefault="00BA5E70" w:rsidP="001E18D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2A27" w:rsidRPr="00101A4C" w:rsidRDefault="000B3BD0" w:rsidP="001E18D1">
      <w:pPr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6014" w:rsidRDefault="00842C84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42C84">
        <w:rPr>
          <w:rFonts w:ascii="Times New Roman" w:hAnsi="Times New Roman"/>
          <w:sz w:val="24"/>
          <w:szCs w:val="24"/>
        </w:rPr>
        <w:t xml:space="preserve">rocesul de predare va </w:t>
      </w:r>
      <w:r>
        <w:rPr>
          <w:rFonts w:ascii="Times New Roman" w:hAnsi="Times New Roman"/>
          <w:sz w:val="24"/>
          <w:szCs w:val="24"/>
        </w:rPr>
        <w:t>utiliza</w:t>
      </w:r>
      <w:r w:rsidRPr="00842C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atât </w:t>
      </w:r>
      <w:r w:rsidRPr="00842C84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expozitive, cât și </w:t>
      </w:r>
      <w:r w:rsidR="00696014">
        <w:rPr>
          <w:rFonts w:ascii="Times New Roman" w:hAnsi="Times New Roman"/>
          <w:sz w:val="24"/>
          <w:szCs w:val="24"/>
        </w:rPr>
        <w:t>conversativ-interactive, care includ modele de învățare bazate pe demonstrații, modelare matematică, exerciții, eseuri, rezolvare de probleme.</w:t>
      </w:r>
    </w:p>
    <w:p w:rsidR="000D7C4A" w:rsidRDefault="00696014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 începutul fiecărui curs (cu excepția primului) se va recapitula materia </w:t>
      </w:r>
      <w:r w:rsidR="000D7C4A">
        <w:rPr>
          <w:rFonts w:ascii="Times New Roman" w:hAnsi="Times New Roman"/>
          <w:sz w:val="24"/>
          <w:szCs w:val="24"/>
        </w:rPr>
        <w:t xml:space="preserve">deja </w:t>
      </w:r>
      <w:r>
        <w:rPr>
          <w:rFonts w:ascii="Times New Roman" w:hAnsi="Times New Roman"/>
          <w:sz w:val="24"/>
          <w:szCs w:val="24"/>
        </w:rPr>
        <w:t xml:space="preserve">predată, </w:t>
      </w:r>
      <w:r w:rsidR="000D7C4A">
        <w:rPr>
          <w:rFonts w:ascii="Times New Roman" w:hAnsi="Times New Roman"/>
          <w:sz w:val="24"/>
          <w:szCs w:val="24"/>
        </w:rPr>
        <w:t>cu accent</w:t>
      </w:r>
      <w:r>
        <w:rPr>
          <w:rFonts w:ascii="Times New Roman" w:hAnsi="Times New Roman"/>
          <w:sz w:val="24"/>
          <w:szCs w:val="24"/>
        </w:rPr>
        <w:t xml:space="preserve"> special </w:t>
      </w:r>
      <w:r w:rsidR="000D7C4A">
        <w:rPr>
          <w:rFonts w:ascii="Times New Roman" w:hAnsi="Times New Roman"/>
          <w:sz w:val="24"/>
          <w:szCs w:val="24"/>
        </w:rPr>
        <w:t>asupra cursului anterior.</w:t>
      </w:r>
    </w:p>
    <w:p w:rsidR="00842C84" w:rsidRDefault="000D7C4A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Prelegerile vor conține prezentări Power Point, scheme, </w:t>
      </w:r>
      <w:r w:rsidR="001E18D1">
        <w:rPr>
          <w:rFonts w:ascii="Times New Roman" w:hAnsi="Times New Roman"/>
          <w:sz w:val="24"/>
          <w:szCs w:val="24"/>
        </w:rPr>
        <w:t xml:space="preserve">diverse </w:t>
      </w:r>
      <w:r>
        <w:rPr>
          <w:rFonts w:ascii="Times New Roman" w:hAnsi="Times New Roman"/>
          <w:sz w:val="24"/>
          <w:szCs w:val="24"/>
        </w:rPr>
        <w:t>reprezentări grafice cu conținut clar, ușor de asimilat.</w:t>
      </w:r>
    </w:p>
    <w:p w:rsidR="00F979D0" w:rsidRDefault="00F979D0" w:rsidP="00F979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979D0">
        <w:rPr>
          <w:rFonts w:ascii="Times New Roman" w:hAnsi="Times New Roman"/>
          <w:sz w:val="24"/>
          <w:szCs w:val="24"/>
        </w:rPr>
        <w:t xml:space="preserve">Se va </w:t>
      </w:r>
      <w:r>
        <w:rPr>
          <w:rFonts w:ascii="Times New Roman" w:hAnsi="Times New Roman"/>
          <w:sz w:val="24"/>
          <w:szCs w:val="24"/>
        </w:rPr>
        <w:t>dezvolta</w:t>
      </w:r>
      <w:r w:rsidRPr="00F979D0">
        <w:rPr>
          <w:rFonts w:ascii="Times New Roman" w:hAnsi="Times New Roman"/>
          <w:sz w:val="24"/>
          <w:szCs w:val="24"/>
        </w:rPr>
        <w:t xml:space="preserve"> abilitatea de lucru în echipă</w:t>
      </w:r>
      <w:r w:rsidRPr="00F979D0">
        <w:rPr>
          <w:rFonts w:ascii="Times New Roman" w:hAnsi="Times New Roman"/>
          <w:color w:val="000000"/>
          <w:sz w:val="24"/>
          <w:szCs w:val="24"/>
        </w:rPr>
        <w:t xml:space="preserve"> pentru rezolvarea diferitelor sarcini de învățare</w:t>
      </w:r>
      <w:r>
        <w:rPr>
          <w:rFonts w:ascii="Times New Roman" w:hAnsi="Times New Roman"/>
          <w:color w:val="000000"/>
          <w:sz w:val="24"/>
          <w:szCs w:val="24"/>
        </w:rPr>
        <w:t xml:space="preserve"> (rezolvare de probleme, redactare de eseuri)</w:t>
      </w:r>
      <w:r w:rsidRPr="00F979D0">
        <w:rPr>
          <w:rFonts w:ascii="Times New Roman" w:hAnsi="Times New Roman"/>
          <w:color w:val="000000"/>
          <w:sz w:val="24"/>
          <w:szCs w:val="24"/>
        </w:rPr>
        <w:t>.</w:t>
      </w:r>
    </w:p>
    <w:p w:rsidR="00F979D0" w:rsidRPr="00F979D0" w:rsidRDefault="001E18D1" w:rsidP="00F979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va construi un mecanism de feedback pentru a identifica și remedia eventualele dificultăți ale studenților în însușirea cunoștințelor și dezvoltarea abilităților specifice disciplinei studiate.</w:t>
      </w:r>
    </w:p>
    <w:p w:rsidR="000D7C4A" w:rsidRDefault="000D7C4A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0B67" w:rsidRPr="00FB0B67" w:rsidRDefault="00FB0B67" w:rsidP="000B3BD0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8418D" w:rsidRPr="00FB0B67" w:rsidRDefault="0088418D" w:rsidP="000B3BD0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6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C02B13" w:rsidRDefault="00164A53" w:rsidP="000B3BD0">
      <w:pPr>
        <w:spacing w:after="0" w:line="240" w:lineRule="auto"/>
        <w:rPr>
          <w:rFonts w:ascii="Arial" w:hAnsi="Arial" w:cs="Arial"/>
          <w:bCs/>
          <w:iCs/>
          <w:kern w:val="16"/>
          <w:sz w:val="4"/>
          <w:szCs w:val="4"/>
        </w:rPr>
      </w:pPr>
      <w:r>
        <w:rPr>
          <w:rFonts w:ascii="Arial" w:hAnsi="Arial" w:cs="Arial"/>
          <w:b/>
          <w:i/>
          <w:kern w:val="16"/>
          <w:sz w:val="24"/>
          <w:szCs w:val="24"/>
        </w:rPr>
        <w:t xml:space="preserve">  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9"/>
        <w:gridCol w:w="7915"/>
        <w:gridCol w:w="851"/>
      </w:tblGrid>
      <w:tr w:rsidR="00AD6760" w:rsidRPr="00AD6760" w:rsidTr="00164A53">
        <w:trPr>
          <w:jc w:val="center"/>
        </w:trPr>
        <w:tc>
          <w:tcPr>
            <w:tcW w:w="9995" w:type="dxa"/>
            <w:gridSpan w:val="3"/>
            <w:vAlign w:val="center"/>
          </w:tcPr>
          <w:p w:rsidR="00AD6760" w:rsidRPr="00AD6760" w:rsidRDefault="00164A53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AD6760"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00164A53">
        <w:trPr>
          <w:jc w:val="center"/>
        </w:trPr>
        <w:tc>
          <w:tcPr>
            <w:tcW w:w="122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7915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:rsidTr="00164A53">
        <w:trPr>
          <w:jc w:val="center"/>
        </w:trPr>
        <w:tc>
          <w:tcPr>
            <w:tcW w:w="1229" w:type="dxa"/>
            <w:vAlign w:val="center"/>
          </w:tcPr>
          <w:p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915" w:type="dxa"/>
          </w:tcPr>
          <w:p w:rsidR="0088418D" w:rsidRPr="0088418D" w:rsidRDefault="0088418D" w:rsidP="008841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418D">
              <w:rPr>
                <w:rFonts w:ascii="Times New Roman" w:hAnsi="Times New Roman"/>
                <w:sz w:val="24"/>
                <w:szCs w:val="24"/>
              </w:rPr>
              <w:t>1.1. Apariţia şi dezvoltarea transportului aerian de pasageri şi de mărfuri.</w:t>
            </w:r>
          </w:p>
          <w:p w:rsidR="0088418D" w:rsidRPr="0088418D" w:rsidRDefault="0088418D" w:rsidP="008841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418D">
              <w:rPr>
                <w:rFonts w:ascii="Times New Roman" w:hAnsi="Times New Roman"/>
                <w:sz w:val="24"/>
                <w:szCs w:val="24"/>
              </w:rPr>
              <w:t>1.2. Caracteristicile transportului aerian.</w:t>
            </w:r>
          </w:p>
          <w:p w:rsidR="0088418D" w:rsidRPr="0088418D" w:rsidRDefault="0088418D" w:rsidP="008841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418D">
              <w:rPr>
                <w:rFonts w:ascii="Times New Roman" w:hAnsi="Times New Roman"/>
                <w:sz w:val="24"/>
                <w:szCs w:val="24"/>
              </w:rPr>
              <w:t xml:space="preserve">1.3. Transportul aerian în ansamblul celorlalte moduri de transport. </w:t>
            </w:r>
          </w:p>
          <w:p w:rsidR="0088418D" w:rsidRPr="009616B6" w:rsidRDefault="0088418D" w:rsidP="009616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418D">
              <w:rPr>
                <w:rFonts w:ascii="Times New Roman" w:hAnsi="Times New Roman"/>
                <w:sz w:val="24"/>
                <w:szCs w:val="24"/>
              </w:rPr>
              <w:t>1.4. Organisme de reglementare şi de control în domeniul transportului aerian. Obiective privind dezvoltarea transportului aerian.</w:t>
            </w:r>
          </w:p>
        </w:tc>
        <w:tc>
          <w:tcPr>
            <w:tcW w:w="851" w:type="dxa"/>
            <w:vAlign w:val="center"/>
          </w:tcPr>
          <w:p w:rsidR="002A2A27" w:rsidRPr="008E51C6" w:rsidRDefault="00FD54D5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5A302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:rsidTr="00164A53">
        <w:trPr>
          <w:jc w:val="center"/>
        </w:trPr>
        <w:tc>
          <w:tcPr>
            <w:tcW w:w="1229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915" w:type="dxa"/>
          </w:tcPr>
          <w:p w:rsidR="005A3026" w:rsidRPr="005A3026" w:rsidRDefault="005A3026" w:rsidP="00BA0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026">
              <w:rPr>
                <w:rFonts w:ascii="Times New Roman" w:hAnsi="Times New Roman"/>
                <w:sz w:val="24"/>
                <w:szCs w:val="24"/>
              </w:rPr>
              <w:t xml:space="preserve">2.1. Clasificarea avioanelor de transport. </w:t>
            </w:r>
          </w:p>
          <w:p w:rsidR="005A3026" w:rsidRPr="005A3026" w:rsidRDefault="005A3026" w:rsidP="00BA0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026">
              <w:rPr>
                <w:rFonts w:ascii="Times New Roman" w:hAnsi="Times New Roman"/>
                <w:sz w:val="24"/>
                <w:szCs w:val="24"/>
              </w:rPr>
              <w:t xml:space="preserve">2.2. Greutatea unui avion de transport; </w:t>
            </w:r>
            <w:r w:rsidR="003F4BC1">
              <w:rPr>
                <w:rFonts w:ascii="Times New Roman" w:hAnsi="Times New Roman"/>
                <w:sz w:val="24"/>
                <w:szCs w:val="24"/>
              </w:rPr>
              <w:t xml:space="preserve">componente, 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 xml:space="preserve">definiţii, relaţii de calcul. Diagrama “Payload-Range”. </w:t>
            </w:r>
          </w:p>
          <w:p w:rsidR="005A3026" w:rsidRPr="005A3026" w:rsidRDefault="005A3026" w:rsidP="00BA0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026">
              <w:rPr>
                <w:rFonts w:ascii="Times New Roman" w:hAnsi="Times New Roman"/>
                <w:sz w:val="24"/>
                <w:szCs w:val="24"/>
              </w:rPr>
              <w:t xml:space="preserve">2.3. Limite de centraj; punctul neutru al avionului. </w:t>
            </w:r>
          </w:p>
          <w:p w:rsidR="005A3026" w:rsidRDefault="005A3026" w:rsidP="00BA0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026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 w:rsidR="006A4068" w:rsidRPr="005A3026">
              <w:rPr>
                <w:rFonts w:ascii="Times New Roman" w:hAnsi="Times New Roman"/>
                <w:sz w:val="24"/>
                <w:szCs w:val="24"/>
              </w:rPr>
              <w:t>Profilul de zbor</w:t>
            </w:r>
            <w:r w:rsidR="006A4068">
              <w:rPr>
                <w:rFonts w:ascii="Times New Roman" w:hAnsi="Times New Roman"/>
                <w:sz w:val="24"/>
                <w:szCs w:val="24"/>
              </w:rPr>
              <w:t xml:space="preserve"> al unui avion de transport.</w:t>
            </w:r>
            <w:r w:rsidR="006A4068" w:rsidRPr="005A3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068">
              <w:rPr>
                <w:rFonts w:ascii="Times New Roman" w:hAnsi="Times New Roman"/>
                <w:sz w:val="24"/>
                <w:szCs w:val="24"/>
              </w:rPr>
              <w:t>Caracteristici și p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>erformanţ</w:t>
            </w:r>
            <w:r w:rsidR="006A4068">
              <w:rPr>
                <w:rFonts w:ascii="Times New Roman" w:hAnsi="Times New Roman"/>
                <w:sz w:val="24"/>
                <w:szCs w:val="24"/>
              </w:rPr>
              <w:t>e.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8D7">
              <w:rPr>
                <w:rFonts w:ascii="Times New Roman" w:hAnsi="Times New Roman"/>
                <w:sz w:val="24"/>
                <w:szCs w:val="24"/>
              </w:rPr>
              <w:t>Regimul de croazieră al avionului de transport</w:t>
            </w:r>
            <w:r w:rsidR="003F4BC1">
              <w:rPr>
                <w:rFonts w:ascii="Times New Roman" w:hAnsi="Times New Roman"/>
                <w:sz w:val="24"/>
                <w:szCs w:val="24"/>
              </w:rPr>
              <w:t xml:space="preserve">; modelare matematică. 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 xml:space="preserve">Durata şi distanţa de zbor. </w:t>
            </w:r>
            <w:r w:rsidR="003D430B">
              <w:rPr>
                <w:rFonts w:ascii="Times New Roman" w:hAnsi="Times New Roman"/>
                <w:sz w:val="24"/>
                <w:szCs w:val="24"/>
              </w:rPr>
              <w:t>Relațiile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 xml:space="preserve"> Breguet pentru durata şi distanţa de zbor. </w:t>
            </w:r>
            <w:r w:rsidR="003D430B">
              <w:rPr>
                <w:rFonts w:ascii="Times New Roman" w:hAnsi="Times New Roman"/>
                <w:sz w:val="24"/>
                <w:szCs w:val="24"/>
              </w:rPr>
              <w:t xml:space="preserve">Moduri (programe) de zbor în regim de 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>croazieră. Optimizarea regimurilor de croazieră.</w:t>
            </w:r>
          </w:p>
          <w:p w:rsidR="002A2A27" w:rsidRPr="00C02B13" w:rsidRDefault="00B768D7" w:rsidP="00BA0D7D">
            <w:pPr>
              <w:pStyle w:val="Style1"/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 </w:t>
            </w:r>
            <w:r w:rsidRPr="005A3026">
              <w:rPr>
                <w:rFonts w:ascii="Times New Roman" w:hAnsi="Times New Roman"/>
                <w:szCs w:val="24"/>
              </w:rPr>
              <w:t>Structura cheltuielilor şi a veniturilor unei companii de transport aerian.</w:t>
            </w:r>
            <w:r>
              <w:rPr>
                <w:rFonts w:ascii="Times New Roman" w:hAnsi="Times New Roman"/>
                <w:szCs w:val="24"/>
              </w:rPr>
              <w:t xml:space="preserve"> Indicatori economico-financiari ai activității companiilor de transport aerian</w:t>
            </w:r>
            <w:r w:rsidR="009616B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9221C">
              <w:rPr>
                <w:rFonts w:ascii="Times New Roman" w:hAnsi="Times New Roman"/>
                <w:szCs w:val="24"/>
              </w:rPr>
              <w:t xml:space="preserve">2.6. </w:t>
            </w:r>
            <w:r>
              <w:rPr>
                <w:rFonts w:ascii="Times New Roman" w:hAnsi="Times New Roman"/>
                <w:szCs w:val="24"/>
              </w:rPr>
              <w:t>M</w:t>
            </w:r>
            <w:r w:rsidRPr="00B768D7">
              <w:rPr>
                <w:rFonts w:ascii="Times New Roman" w:hAnsi="Times New Roman"/>
                <w:szCs w:val="24"/>
              </w:rPr>
              <w:t>odele de business utilizate în domeniul transportului aerian civil;</w:t>
            </w:r>
            <w:r>
              <w:rPr>
                <w:rFonts w:ascii="Times New Roman" w:hAnsi="Times New Roman"/>
                <w:szCs w:val="24"/>
              </w:rPr>
              <w:t xml:space="preserve"> companii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  <w:lang w:val="ro-RO"/>
              </w:rPr>
              <w:t xml:space="preserve">tradiționale” și companii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  <w:lang w:val="ro-RO"/>
              </w:rPr>
              <w:t xml:space="preserve">low-cost”. </w:t>
            </w:r>
            <w:r w:rsidR="003D430B">
              <w:rPr>
                <w:rFonts w:ascii="Times New Roman" w:hAnsi="Times New Roman"/>
                <w:lang w:val="ro-RO"/>
              </w:rPr>
              <w:t>Tipuri de r</w:t>
            </w:r>
            <w:r>
              <w:rPr>
                <w:rFonts w:ascii="Times New Roman" w:hAnsi="Times New Roman"/>
                <w:lang w:val="ro-RO"/>
              </w:rPr>
              <w:t>ute aeriene</w:t>
            </w:r>
            <w:r w:rsidR="003D430B">
              <w:rPr>
                <w:rFonts w:ascii="Times New Roman" w:hAnsi="Times New Roman"/>
                <w:lang w:val="ro-RO"/>
              </w:rPr>
              <w:t>; c</w:t>
            </w:r>
            <w:r w:rsidR="005A3026" w:rsidRPr="005A3026">
              <w:rPr>
                <w:rFonts w:ascii="Times New Roman" w:hAnsi="Times New Roman"/>
                <w:szCs w:val="24"/>
              </w:rPr>
              <w:t xml:space="preserve">onceptele de </w:t>
            </w:r>
            <w:r w:rsidR="005A3026" w:rsidRPr="005A3026">
              <w:rPr>
                <w:rFonts w:ascii="Times New Roman" w:hAnsi="Times New Roman"/>
                <w:szCs w:val="24"/>
                <w:lang w:val="en-US"/>
              </w:rPr>
              <w:t>“</w:t>
            </w:r>
            <w:r w:rsidR="005A3026" w:rsidRPr="005A3026">
              <w:rPr>
                <w:rFonts w:ascii="Times New Roman" w:hAnsi="Times New Roman"/>
                <w:szCs w:val="24"/>
              </w:rPr>
              <w:t xml:space="preserve">hub-and-spoke” şi  </w:t>
            </w:r>
            <w:r w:rsidR="005A3026" w:rsidRPr="005A3026">
              <w:rPr>
                <w:rFonts w:ascii="Times New Roman" w:hAnsi="Times New Roman"/>
                <w:szCs w:val="24"/>
                <w:lang w:val="en-US"/>
              </w:rPr>
              <w:t>“point-to-point</w:t>
            </w:r>
            <w:r w:rsidR="005A3026" w:rsidRPr="005A3026">
              <w:rPr>
                <w:rFonts w:ascii="Times New Roman" w:hAnsi="Times New Roman"/>
                <w:szCs w:val="24"/>
              </w:rPr>
              <w:t xml:space="preserve">”. </w:t>
            </w:r>
          </w:p>
        </w:tc>
        <w:tc>
          <w:tcPr>
            <w:tcW w:w="851" w:type="dxa"/>
            <w:vAlign w:val="center"/>
          </w:tcPr>
          <w:p w:rsidR="002A2A27" w:rsidRPr="008E51C6" w:rsidRDefault="005A302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5A302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A2A27" w:rsidRPr="00AD6760" w:rsidTr="00164A53">
        <w:trPr>
          <w:jc w:val="center"/>
        </w:trPr>
        <w:tc>
          <w:tcPr>
            <w:tcW w:w="1229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915" w:type="dxa"/>
          </w:tcPr>
          <w:p w:rsidR="009616B6" w:rsidRPr="009616B6" w:rsidRDefault="009616B6" w:rsidP="009616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16B6">
              <w:rPr>
                <w:rFonts w:ascii="Times New Roman" w:hAnsi="Times New Roman"/>
                <w:sz w:val="24"/>
                <w:szCs w:val="24"/>
              </w:rPr>
              <w:t xml:space="preserve">3.1. Siguranţa zborului aeronavelor de transport. Incidente, accidente, statistici, piramida lui Heinrich. </w:t>
            </w:r>
          </w:p>
          <w:p w:rsidR="00A2292A" w:rsidRPr="005A3026" w:rsidRDefault="009616B6" w:rsidP="00A229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16B6">
              <w:rPr>
                <w:rFonts w:ascii="Times New Roman" w:hAnsi="Times New Roman"/>
                <w:sz w:val="24"/>
                <w:szCs w:val="24"/>
              </w:rPr>
              <w:t>3.2. Mărirea siguranţei zborului. Calităţi de zbor. Stabilitate</w:t>
            </w:r>
            <w:r w:rsidR="00A2292A">
              <w:rPr>
                <w:rFonts w:ascii="Times New Roman" w:hAnsi="Times New Roman"/>
                <w:sz w:val="24"/>
                <w:szCs w:val="24"/>
              </w:rPr>
              <w:t>a</w:t>
            </w:r>
            <w:r w:rsidRPr="009616B6">
              <w:rPr>
                <w:rFonts w:ascii="Times New Roman" w:hAnsi="Times New Roman"/>
                <w:sz w:val="24"/>
                <w:szCs w:val="24"/>
              </w:rPr>
              <w:t xml:space="preserve"> şi control</w:t>
            </w:r>
            <w:r w:rsidR="00A2292A">
              <w:rPr>
                <w:rFonts w:ascii="Times New Roman" w:hAnsi="Times New Roman"/>
                <w:sz w:val="24"/>
                <w:szCs w:val="24"/>
              </w:rPr>
              <w:t>ul zborului.</w:t>
            </w:r>
            <w:r w:rsidRPr="009616B6">
              <w:rPr>
                <w:rFonts w:ascii="Times New Roman" w:hAnsi="Times New Roman"/>
                <w:sz w:val="24"/>
                <w:szCs w:val="24"/>
              </w:rPr>
              <w:t xml:space="preserve"> Sisteme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automate de </w:t>
            </w:r>
            <w:r w:rsidR="00A2292A">
              <w:rPr>
                <w:rFonts w:ascii="Times New Roman" w:hAnsi="Times New Roman"/>
                <w:sz w:val="24"/>
                <w:szCs w:val="24"/>
              </w:rPr>
              <w:t>îmbunătățire a stabilității și controlului</w:t>
            </w:r>
            <w:r w:rsidRPr="0096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92A">
              <w:rPr>
                <w:rFonts w:ascii="Times New Roman" w:hAnsi="Times New Roman"/>
                <w:sz w:val="24"/>
                <w:szCs w:val="24"/>
              </w:rPr>
              <w:t xml:space="preserve">zborului </w:t>
            </w:r>
            <w:r w:rsidRPr="009616B6">
              <w:rPr>
                <w:rFonts w:ascii="Times New Roman" w:hAnsi="Times New Roman"/>
                <w:sz w:val="24"/>
                <w:szCs w:val="24"/>
              </w:rPr>
              <w:t>aeronavelor de transport moderne.</w:t>
            </w:r>
            <w:r w:rsidR="00A22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92A" w:rsidRPr="005A3026">
              <w:rPr>
                <w:rFonts w:ascii="Times New Roman" w:hAnsi="Times New Roman"/>
                <w:sz w:val="24"/>
                <w:szCs w:val="24"/>
              </w:rPr>
              <w:t>Aplicaţii ale “tehnologiei comenzilor active” (ACT – “Active Control Technology”) în domeniul transportului aerian de pasageri şi de mărfuri.</w:t>
            </w:r>
            <w:r w:rsidR="00A22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92A" w:rsidRPr="005A3026">
              <w:rPr>
                <w:rFonts w:ascii="Times New Roman" w:hAnsi="Times New Roman"/>
                <w:sz w:val="24"/>
                <w:szCs w:val="24"/>
              </w:rPr>
              <w:t xml:space="preserve">Conceptul de stabilitate statică relaxată. </w:t>
            </w:r>
          </w:p>
          <w:p w:rsidR="002A2A27" w:rsidRPr="00164A53" w:rsidRDefault="009616B6" w:rsidP="00164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16B6">
              <w:rPr>
                <w:rFonts w:ascii="Times New Roman" w:hAnsi="Times New Roman"/>
                <w:sz w:val="24"/>
                <w:szCs w:val="24"/>
              </w:rPr>
              <w:t>3.3. Măsuri privind securitatea transportului aerian.</w:t>
            </w:r>
          </w:p>
        </w:tc>
        <w:tc>
          <w:tcPr>
            <w:tcW w:w="851" w:type="dxa"/>
            <w:vAlign w:val="center"/>
          </w:tcPr>
          <w:p w:rsidR="002A2A27" w:rsidRPr="008E51C6" w:rsidRDefault="00A2292A" w:rsidP="00A22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292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8</w:t>
            </w:r>
          </w:p>
        </w:tc>
      </w:tr>
      <w:tr w:rsidR="00164A53" w:rsidRPr="00AD6760" w:rsidTr="00164A53">
        <w:trPr>
          <w:jc w:val="center"/>
        </w:trPr>
        <w:tc>
          <w:tcPr>
            <w:tcW w:w="1229" w:type="dxa"/>
            <w:vAlign w:val="center"/>
          </w:tcPr>
          <w:p w:rsidR="00164A53" w:rsidRPr="00AD6760" w:rsidRDefault="00164A53" w:rsidP="00164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7915" w:type="dxa"/>
          </w:tcPr>
          <w:p w:rsidR="00164A53" w:rsidRDefault="00164A53" w:rsidP="00164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 Impactul de mediu </w:t>
            </w:r>
            <w:r w:rsidR="0009221C">
              <w:rPr>
                <w:rFonts w:ascii="Times New Roman" w:hAnsi="Times New Roman"/>
                <w:sz w:val="24"/>
                <w:szCs w:val="24"/>
              </w:rPr>
              <w:t>al transportului aerian.</w:t>
            </w:r>
          </w:p>
          <w:p w:rsidR="00164A53" w:rsidRDefault="00164A53" w:rsidP="000922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4A53">
              <w:rPr>
                <w:rFonts w:ascii="Times New Roman" w:hAnsi="Times New Roman"/>
                <w:sz w:val="24"/>
                <w:szCs w:val="24"/>
              </w:rPr>
              <w:t>4.</w:t>
            </w:r>
            <w:r w:rsidR="0009221C">
              <w:rPr>
                <w:rFonts w:ascii="Times New Roman" w:hAnsi="Times New Roman"/>
                <w:sz w:val="24"/>
                <w:szCs w:val="24"/>
              </w:rPr>
              <w:t>2</w:t>
            </w:r>
            <w:r w:rsidRPr="00164A53">
              <w:rPr>
                <w:rFonts w:ascii="Times New Roman" w:hAnsi="Times New Roman"/>
                <w:sz w:val="24"/>
                <w:szCs w:val="24"/>
              </w:rPr>
              <w:t>. Poluarea chimică produsă de motoarele de avion.</w:t>
            </w:r>
            <w:r w:rsidR="00092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A53">
              <w:rPr>
                <w:rFonts w:ascii="Times New Roman" w:hAnsi="Times New Roman"/>
                <w:sz w:val="24"/>
                <w:szCs w:val="24"/>
              </w:rPr>
              <w:t>Poluarea sonoră.</w:t>
            </w:r>
          </w:p>
          <w:p w:rsidR="0009221C" w:rsidRPr="00164A53" w:rsidRDefault="0009221C" w:rsidP="0009221C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Soluții de tip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green aviation”.</w:t>
            </w:r>
          </w:p>
        </w:tc>
        <w:tc>
          <w:tcPr>
            <w:tcW w:w="851" w:type="dxa"/>
            <w:vAlign w:val="center"/>
          </w:tcPr>
          <w:p w:rsidR="00164A53" w:rsidRPr="008E51C6" w:rsidRDefault="00164A53" w:rsidP="00164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64A5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64A53" w:rsidRPr="00AD6760" w:rsidTr="00164A53">
        <w:trPr>
          <w:jc w:val="center"/>
        </w:trPr>
        <w:tc>
          <w:tcPr>
            <w:tcW w:w="1229" w:type="dxa"/>
            <w:vAlign w:val="center"/>
          </w:tcPr>
          <w:p w:rsidR="00164A53" w:rsidRPr="00AD6760" w:rsidRDefault="00164A53" w:rsidP="00164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915" w:type="dxa"/>
          </w:tcPr>
          <w:p w:rsidR="003C6724" w:rsidRPr="003C6724" w:rsidRDefault="003C6724" w:rsidP="00D754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5.1. Direcții principale</w:t>
            </w:r>
            <w:r w:rsidRPr="003C6724">
              <w:rPr>
                <w:rFonts w:ascii="Times New Roman" w:hAnsi="Times New Roman"/>
                <w:bCs/>
                <w:sz w:val="24"/>
                <w:szCs w:val="24"/>
              </w:rPr>
              <w:t xml:space="preserve"> privind dezvoltarea transportului aerian.</w:t>
            </w:r>
          </w:p>
          <w:p w:rsidR="00D75435" w:rsidRPr="00D75435" w:rsidRDefault="00D75435" w:rsidP="00D754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435">
              <w:rPr>
                <w:rFonts w:ascii="Times New Roman" w:hAnsi="Times New Roman"/>
                <w:sz w:val="24"/>
                <w:szCs w:val="24"/>
              </w:rPr>
              <w:t>5.</w:t>
            </w:r>
            <w:r w:rsidR="003C6724">
              <w:rPr>
                <w:rFonts w:ascii="Times New Roman" w:hAnsi="Times New Roman"/>
                <w:sz w:val="24"/>
                <w:szCs w:val="24"/>
              </w:rPr>
              <w:t>2</w:t>
            </w:r>
            <w:r w:rsidRPr="00D75435">
              <w:rPr>
                <w:rFonts w:ascii="Times New Roman" w:hAnsi="Times New Roman"/>
                <w:sz w:val="24"/>
                <w:szCs w:val="24"/>
              </w:rPr>
              <w:t>. Globalizarea transportului aerian.</w:t>
            </w:r>
          </w:p>
          <w:p w:rsidR="00D75435" w:rsidRPr="00D75435" w:rsidRDefault="00D75435" w:rsidP="00D754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435">
              <w:rPr>
                <w:rFonts w:ascii="Times New Roman" w:hAnsi="Times New Roman"/>
                <w:sz w:val="24"/>
                <w:szCs w:val="24"/>
              </w:rPr>
              <w:t>5.</w:t>
            </w:r>
            <w:r w:rsidR="003C6724">
              <w:rPr>
                <w:rFonts w:ascii="Times New Roman" w:hAnsi="Times New Roman"/>
                <w:sz w:val="24"/>
                <w:szCs w:val="24"/>
              </w:rPr>
              <w:t>3</w:t>
            </w:r>
            <w:r w:rsidRPr="00D75435">
              <w:rPr>
                <w:rFonts w:ascii="Times New Roman" w:hAnsi="Times New Roman"/>
                <w:sz w:val="24"/>
                <w:szCs w:val="24"/>
              </w:rPr>
              <w:t xml:space="preserve">. Configuraţii neconvenţionale de aeronave. </w:t>
            </w:r>
          </w:p>
          <w:p w:rsidR="00D75435" w:rsidRPr="00D75435" w:rsidRDefault="00D75435" w:rsidP="00D754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43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3C6724">
              <w:rPr>
                <w:rFonts w:ascii="Times New Roman" w:hAnsi="Times New Roman"/>
                <w:sz w:val="24"/>
                <w:szCs w:val="24"/>
              </w:rPr>
              <w:t>4</w:t>
            </w:r>
            <w:r w:rsidRPr="00D75435">
              <w:rPr>
                <w:rFonts w:ascii="Times New Roman" w:hAnsi="Times New Roman"/>
                <w:sz w:val="24"/>
                <w:szCs w:val="24"/>
              </w:rPr>
              <w:t xml:space="preserve">. Avioane de transport foarte uşoare. Conceptul de aerotaxi. </w:t>
            </w:r>
          </w:p>
          <w:p w:rsidR="00164A53" w:rsidRPr="003C6724" w:rsidRDefault="00D75435" w:rsidP="003C6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435">
              <w:rPr>
                <w:rFonts w:ascii="Times New Roman" w:hAnsi="Times New Roman"/>
                <w:sz w:val="24"/>
                <w:szCs w:val="24"/>
              </w:rPr>
              <w:t>5.</w:t>
            </w:r>
            <w:r w:rsidR="003C6724">
              <w:rPr>
                <w:rFonts w:ascii="Times New Roman" w:hAnsi="Times New Roman"/>
                <w:sz w:val="24"/>
                <w:szCs w:val="24"/>
              </w:rPr>
              <w:t>5</w:t>
            </w:r>
            <w:r w:rsidRPr="00D75435">
              <w:rPr>
                <w:rFonts w:ascii="Times New Roman" w:hAnsi="Times New Roman"/>
                <w:sz w:val="24"/>
                <w:szCs w:val="24"/>
              </w:rPr>
              <w:t>. Problem</w:t>
            </w:r>
            <w:r w:rsidR="003C6724">
              <w:rPr>
                <w:rFonts w:ascii="Times New Roman" w:hAnsi="Times New Roman"/>
                <w:sz w:val="24"/>
                <w:szCs w:val="24"/>
              </w:rPr>
              <w:t>e</w:t>
            </w:r>
            <w:r w:rsidRPr="00D75435">
              <w:rPr>
                <w:rFonts w:ascii="Times New Roman" w:hAnsi="Times New Roman"/>
                <w:sz w:val="24"/>
                <w:szCs w:val="24"/>
              </w:rPr>
              <w:t xml:space="preserve"> specific</w:t>
            </w:r>
            <w:r w:rsidR="003C6724">
              <w:rPr>
                <w:rFonts w:ascii="Times New Roman" w:hAnsi="Times New Roman"/>
                <w:sz w:val="24"/>
                <w:szCs w:val="24"/>
              </w:rPr>
              <w:t>e</w:t>
            </w:r>
            <w:r w:rsidRPr="00D75435">
              <w:rPr>
                <w:rFonts w:ascii="Times New Roman" w:hAnsi="Times New Roman"/>
                <w:sz w:val="24"/>
                <w:szCs w:val="24"/>
              </w:rPr>
              <w:t xml:space="preserve"> transportului aerian supersonic şi hipersonic</w:t>
            </w:r>
            <w:r w:rsidR="003C67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64A53" w:rsidRPr="008E51C6" w:rsidRDefault="003C6724" w:rsidP="00164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C67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164A53" w:rsidRPr="00AD6760" w:rsidTr="00164A53">
        <w:trPr>
          <w:jc w:val="center"/>
        </w:trPr>
        <w:tc>
          <w:tcPr>
            <w:tcW w:w="1229" w:type="dxa"/>
          </w:tcPr>
          <w:p w:rsidR="00164A53" w:rsidRPr="00AD6760" w:rsidRDefault="00164A53" w:rsidP="00164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5" w:type="dxa"/>
          </w:tcPr>
          <w:p w:rsidR="00164A53" w:rsidRPr="00AD6760" w:rsidRDefault="00164A53" w:rsidP="00164A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1" w:type="dxa"/>
          </w:tcPr>
          <w:p w:rsidR="00164A53" w:rsidRPr="008E51C6" w:rsidRDefault="00164A53" w:rsidP="00164A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C672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164A53" w:rsidRPr="00AD6760" w:rsidTr="00164A53">
        <w:trPr>
          <w:jc w:val="center"/>
        </w:trPr>
        <w:tc>
          <w:tcPr>
            <w:tcW w:w="9995" w:type="dxa"/>
            <w:gridSpan w:val="3"/>
          </w:tcPr>
          <w:p w:rsidR="00164A53" w:rsidRDefault="00164A53" w:rsidP="00164A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386D04" w:rsidRPr="00386D04" w:rsidRDefault="00386D04" w:rsidP="00C02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>. B</w:t>
            </w:r>
            <w:r w:rsidR="00BD63A0">
              <w:rPr>
                <w:rFonts w:ascii="Times New Roman" w:hAnsi="Times New Roman"/>
                <w:sz w:val="24"/>
                <w:szCs w:val="24"/>
                <w:lang w:val="it-IT"/>
              </w:rPr>
              <w:t>ogdan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C. Teodorescu, </w:t>
            </w:r>
            <w:r w:rsidRPr="00386D0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Dinamica avionului</w:t>
            </w:r>
            <w:r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: </w:t>
            </w:r>
            <w:r w:rsidRPr="00386D0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Stabilitatea zborului, 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>Ed</w:t>
            </w:r>
            <w:r w:rsidR="00C02B13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Printech, Bucure</w:t>
            </w:r>
            <w:r w:rsidRPr="00386D04">
              <w:rPr>
                <w:rFonts w:ascii="Times New Roman" w:hAnsi="Times New Roman"/>
                <w:sz w:val="24"/>
                <w:szCs w:val="24"/>
              </w:rPr>
              <w:t>şti, 2005.</w:t>
            </w:r>
          </w:p>
          <w:p w:rsidR="00386D04" w:rsidRDefault="00386D04" w:rsidP="00C02B13">
            <w:pPr>
              <w:spacing w:after="0"/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</w:pP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2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. M</w:t>
            </w:r>
            <w:r w:rsidR="00BD63A0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ike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 xml:space="preserve"> Hirst, 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 xml:space="preserve">The Air Transport System, 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Woodhead Publishing House, 2008.</w:t>
            </w:r>
          </w:p>
          <w:p w:rsidR="00C02B13" w:rsidRPr="00C02B13" w:rsidRDefault="00C02B13" w:rsidP="00C02B13">
            <w:pPr>
              <w:spacing w:after="0"/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</w:pP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 xml:space="preserve">3. John Wensveen, </w:t>
            </w:r>
            <w:r>
              <w:rPr>
                <w:rStyle w:val="hel16blb1"/>
                <w:rFonts w:ascii="Times New Roman" w:hAnsi="Times New Roman"/>
                <w:b w:val="0"/>
                <w:bCs w:val="0"/>
                <w:i/>
                <w:iCs/>
                <w:color w:val="auto"/>
                <w:lang w:val="it-IT"/>
              </w:rPr>
              <w:t>Air Transportation:</w:t>
            </w:r>
            <w:r w:rsidR="003D5384">
              <w:rPr>
                <w:rStyle w:val="hel16blb1"/>
                <w:rFonts w:ascii="Times New Roman" w:hAnsi="Times New Roman"/>
                <w:b w:val="0"/>
                <w:bCs w:val="0"/>
                <w:i/>
                <w:iCs/>
                <w:color w:val="auto"/>
                <w:lang w:val="it-IT"/>
              </w:rPr>
              <w:t xml:space="preserve"> </w:t>
            </w:r>
            <w:r>
              <w:rPr>
                <w:rStyle w:val="hel16blb1"/>
                <w:rFonts w:ascii="Times New Roman" w:hAnsi="Times New Roman"/>
                <w:b w:val="0"/>
                <w:bCs w:val="0"/>
                <w:i/>
                <w:iCs/>
                <w:color w:val="auto"/>
                <w:lang w:val="it-IT"/>
              </w:rPr>
              <w:t xml:space="preserve">A Global Management Perspective, </w:t>
            </w: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Routledge Imp., 2023.</w:t>
            </w:r>
          </w:p>
          <w:p w:rsidR="00164A53" w:rsidRPr="00C02B13" w:rsidRDefault="00C02B13" w:rsidP="00C02B13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val="it-IT"/>
              </w:rPr>
            </w:pP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4</w:t>
            </w:r>
            <w:r w:rsidR="00386D04"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. M</w:t>
            </w:r>
            <w:r w:rsid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ilan</w:t>
            </w:r>
            <w:r w:rsidR="00386D04"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 xml:space="preserve"> Janic, </w:t>
            </w:r>
            <w:r w:rsidR="00386D04" w:rsidRP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>Air Transport System Analysis and Modelling</w:t>
            </w:r>
            <w:r w:rsid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>:</w:t>
            </w:r>
            <w:r w:rsidR="00386D04" w:rsidRP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 xml:space="preserve"> Capacity, Quality of Services and Economics, </w:t>
            </w:r>
            <w:r w:rsidR="00386D04"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Gordon&amp;Breach Science Publishers, 2001.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8740"/>
        <w:gridCol w:w="615"/>
      </w:tblGrid>
      <w:tr w:rsidR="00AD6760" w:rsidRPr="00AD6760" w:rsidTr="00F63AE0">
        <w:trPr>
          <w:trHeight w:val="310"/>
          <w:jc w:val="center"/>
        </w:trPr>
        <w:tc>
          <w:tcPr>
            <w:tcW w:w="10051" w:type="dxa"/>
            <w:gridSpan w:val="3"/>
            <w:vAlign w:val="center"/>
          </w:tcPr>
          <w:p w:rsidR="00AD6760" w:rsidRPr="00FB55B0" w:rsidRDefault="0062181A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:rsidTr="00F63AE0">
        <w:trPr>
          <w:trHeight w:val="310"/>
          <w:jc w:val="center"/>
        </w:trPr>
        <w:tc>
          <w:tcPr>
            <w:tcW w:w="696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15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:rsidTr="00F63AE0">
        <w:trPr>
          <w:trHeight w:val="310"/>
          <w:jc w:val="center"/>
        </w:trPr>
        <w:tc>
          <w:tcPr>
            <w:tcW w:w="696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="00E878F0" w:rsidRDefault="00E878F0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F0">
              <w:rPr>
                <w:rFonts w:ascii="Times New Roman" w:hAnsi="Times New Roman"/>
                <w:sz w:val="24"/>
                <w:szCs w:val="24"/>
              </w:rPr>
              <w:t>Relaţii de calcul privind componentele greutăţii (masei) avionului de transport.</w:t>
            </w:r>
          </w:p>
          <w:p w:rsidR="00AD6760" w:rsidRPr="00E878F0" w:rsidRDefault="00E878F0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F0">
              <w:rPr>
                <w:rFonts w:ascii="Times New Roman" w:hAnsi="Times New Roman"/>
                <w:sz w:val="24"/>
                <w:szCs w:val="24"/>
              </w:rPr>
              <w:t>Limite de greutate (masă) autorizate.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Probleme.</w:t>
            </w:r>
          </w:p>
        </w:tc>
        <w:tc>
          <w:tcPr>
            <w:tcW w:w="615" w:type="dxa"/>
            <w:vAlign w:val="center"/>
          </w:tcPr>
          <w:p w:rsidR="00AD6760" w:rsidRPr="00745DEC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78F0" w:rsidRPr="0045017B" w:rsidTr="00F63AE0">
        <w:trPr>
          <w:trHeight w:val="310"/>
          <w:jc w:val="center"/>
        </w:trPr>
        <w:tc>
          <w:tcPr>
            <w:tcW w:w="696" w:type="dxa"/>
          </w:tcPr>
          <w:p w:rsidR="00E878F0" w:rsidRPr="00FB55B0" w:rsidRDefault="00E878F0" w:rsidP="00E8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="00E878F0" w:rsidRPr="00E878F0" w:rsidRDefault="00E878F0" w:rsidP="00E87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E878F0">
              <w:rPr>
                <w:rFonts w:ascii="Times New Roman" w:hAnsi="Times New Roman"/>
                <w:sz w:val="24"/>
                <w:szCs w:val="24"/>
              </w:rPr>
              <w:t xml:space="preserve">Aplicaţii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numerice referitoare la </w:t>
            </w:r>
            <w:r w:rsidRPr="00E878F0">
              <w:rPr>
                <w:rFonts w:ascii="Times New Roman" w:hAnsi="Times New Roman"/>
                <w:sz w:val="24"/>
                <w:szCs w:val="24"/>
              </w:rPr>
              <w:t xml:space="preserve">diagrama 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>“</w:t>
            </w:r>
            <w:r w:rsidRPr="00E878F0">
              <w:rPr>
                <w:rFonts w:ascii="Times New Roman" w:hAnsi="Times New Roman"/>
                <w:sz w:val="24"/>
                <w:szCs w:val="24"/>
              </w:rPr>
              <w:t>Payload-Range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>”</w:t>
            </w:r>
            <w:r w:rsidRPr="00E87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E878F0">
              <w:rPr>
                <w:rFonts w:ascii="Times New Roman" w:hAnsi="Times New Roman"/>
                <w:sz w:val="24"/>
                <w:szCs w:val="24"/>
              </w:rPr>
              <w:t>a</w:t>
            </w:r>
            <w:r w:rsidR="00F63AE0">
              <w:rPr>
                <w:rFonts w:ascii="Times New Roman" w:hAnsi="Times New Roman"/>
                <w:sz w:val="24"/>
                <w:szCs w:val="24"/>
              </w:rPr>
              <w:t>vioane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Pr="00E878F0">
              <w:rPr>
                <w:rFonts w:ascii="Times New Roman" w:hAnsi="Times New Roman"/>
                <w:sz w:val="24"/>
                <w:szCs w:val="24"/>
              </w:rPr>
              <w:t xml:space="preserve"> de transport.</w:t>
            </w:r>
          </w:p>
        </w:tc>
        <w:tc>
          <w:tcPr>
            <w:tcW w:w="615" w:type="dxa"/>
            <w:vAlign w:val="center"/>
          </w:tcPr>
          <w:p w:rsidR="00E878F0" w:rsidRPr="00745DEC" w:rsidRDefault="00E878F0" w:rsidP="00E8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78F0" w:rsidRPr="0045017B" w:rsidTr="00F63AE0">
        <w:trPr>
          <w:trHeight w:val="310"/>
          <w:jc w:val="center"/>
        </w:trPr>
        <w:tc>
          <w:tcPr>
            <w:tcW w:w="696" w:type="dxa"/>
          </w:tcPr>
          <w:p w:rsidR="00E878F0" w:rsidRPr="00FB55B0" w:rsidRDefault="00E878F0" w:rsidP="00E8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="00E878F0" w:rsidRPr="00F63AE0" w:rsidRDefault="00F63AE0" w:rsidP="00E87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F63AE0">
              <w:rPr>
                <w:rFonts w:ascii="Times New Roman" w:hAnsi="Times New Roman"/>
                <w:sz w:val="24"/>
                <w:szCs w:val="24"/>
              </w:rPr>
              <w:t>Punctul neutru al avionului. Limitele de centraj ale avioanelor de transport.</w:t>
            </w:r>
          </w:p>
        </w:tc>
        <w:tc>
          <w:tcPr>
            <w:tcW w:w="615" w:type="dxa"/>
            <w:vAlign w:val="center"/>
          </w:tcPr>
          <w:p w:rsidR="00E878F0" w:rsidRPr="00745DEC" w:rsidRDefault="00F63AE0" w:rsidP="00E8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A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78F0" w:rsidRPr="0045017B" w:rsidTr="00F63AE0">
        <w:trPr>
          <w:trHeight w:val="310"/>
          <w:jc w:val="center"/>
        </w:trPr>
        <w:tc>
          <w:tcPr>
            <w:tcW w:w="696" w:type="dxa"/>
          </w:tcPr>
          <w:p w:rsidR="00E878F0" w:rsidRPr="00FB55B0" w:rsidRDefault="00E878F0" w:rsidP="00E8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E878F0" w:rsidRPr="004A670D" w:rsidRDefault="004A670D" w:rsidP="00E87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A670D">
              <w:rPr>
                <w:rFonts w:ascii="Times New Roman" w:hAnsi="Times New Roman"/>
                <w:sz w:val="24"/>
                <w:szCs w:val="24"/>
              </w:rPr>
              <w:t>ecol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r w:rsidRPr="004A670D">
              <w:rPr>
                <w:rFonts w:ascii="Times New Roman" w:hAnsi="Times New Roman"/>
                <w:sz w:val="24"/>
                <w:szCs w:val="24"/>
              </w:rPr>
              <w:t xml:space="preserve"> şi ateriz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r w:rsidRPr="004A670D">
              <w:rPr>
                <w:rFonts w:ascii="Times New Roman" w:hAnsi="Times New Roman"/>
                <w:sz w:val="24"/>
                <w:szCs w:val="24"/>
              </w:rPr>
              <w:t xml:space="preserve"> avionului de transport. Lungimea echilibrată de pistă. Calculul simplificat al lungimii de rulare la decolare/aterizare.</w:t>
            </w:r>
          </w:p>
        </w:tc>
        <w:tc>
          <w:tcPr>
            <w:tcW w:w="615" w:type="dxa"/>
            <w:vAlign w:val="center"/>
          </w:tcPr>
          <w:p w:rsidR="00E878F0" w:rsidRPr="00745DEC" w:rsidRDefault="004A670D" w:rsidP="00E8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trHeight w:val="310"/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="006A4068" w:rsidRPr="006A4068" w:rsidRDefault="006A4068" w:rsidP="006A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068">
              <w:rPr>
                <w:rFonts w:ascii="Times New Roman" w:hAnsi="Times New Roman"/>
                <w:sz w:val="24"/>
                <w:szCs w:val="24"/>
              </w:rPr>
              <w:t>Zborul simetric şi rectiliniu al avionului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A4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A4068">
              <w:rPr>
                <w:rFonts w:ascii="Times New Roman" w:hAnsi="Times New Roman"/>
                <w:sz w:val="24"/>
                <w:szCs w:val="24"/>
              </w:rPr>
              <w:t>cuaţii de mişcare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A4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6A4068">
              <w:rPr>
                <w:rFonts w:ascii="Times New Roman" w:hAnsi="Times New Roman"/>
                <w:sz w:val="24"/>
                <w:szCs w:val="24"/>
              </w:rPr>
              <w:t xml:space="preserve">rcare, coborâre,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planare, </w:t>
            </w:r>
            <w:r w:rsidRPr="006A4068">
              <w:rPr>
                <w:rFonts w:ascii="Times New Roman" w:hAnsi="Times New Roman"/>
                <w:sz w:val="24"/>
                <w:szCs w:val="24"/>
              </w:rPr>
              <w:t>zbor orizontal.</w:t>
            </w:r>
          </w:p>
        </w:tc>
        <w:tc>
          <w:tcPr>
            <w:tcW w:w="615" w:type="dxa"/>
            <w:vAlign w:val="center"/>
          </w:tcPr>
          <w:p w:rsidR="006A4068" w:rsidRPr="004A670D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trHeight w:val="310"/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6A4068" w:rsidRPr="004A670D" w:rsidRDefault="006A4068" w:rsidP="006A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70D">
              <w:rPr>
                <w:rFonts w:ascii="Times New Roman" w:hAnsi="Times New Roman"/>
                <w:sz w:val="24"/>
                <w:szCs w:val="24"/>
              </w:rPr>
              <w:t>Modelarea matematică a regimului de croazieră.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Distanța și durata de zbor în regim de croazieră. Relațiile lui Breguet</w:t>
            </w:r>
            <w:r w:rsidRPr="00B16D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15" w:type="dxa"/>
            <w:vAlign w:val="center"/>
          </w:tcPr>
          <w:p w:rsidR="006A4068" w:rsidRPr="00745DEC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trHeight w:val="310"/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="006A4068" w:rsidRPr="004A670D" w:rsidRDefault="006A4068" w:rsidP="006A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16DC1">
              <w:rPr>
                <w:rFonts w:ascii="Times New Roman" w:hAnsi="Times New Roman"/>
                <w:sz w:val="24"/>
                <w:szCs w:val="24"/>
              </w:rPr>
              <w:t xml:space="preserve">rograme automate de zbor în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regim de </w:t>
            </w:r>
            <w:r w:rsidRPr="00B16DC1">
              <w:rPr>
                <w:rFonts w:ascii="Times New Roman" w:hAnsi="Times New Roman"/>
                <w:sz w:val="24"/>
                <w:szCs w:val="24"/>
              </w:rPr>
              <w:t>croazieră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(MRC, LRC, ECON).</w:t>
            </w:r>
          </w:p>
        </w:tc>
        <w:tc>
          <w:tcPr>
            <w:tcW w:w="615" w:type="dxa"/>
            <w:vAlign w:val="center"/>
          </w:tcPr>
          <w:p w:rsidR="006A4068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trHeight w:val="310"/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6A4068" w:rsidRPr="001425DD" w:rsidRDefault="006A4068" w:rsidP="006A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25DD">
              <w:rPr>
                <w:rFonts w:ascii="Times New Roman" w:hAnsi="Times New Roman"/>
                <w:sz w:val="24"/>
                <w:szCs w:val="24"/>
              </w:rPr>
              <w:t xml:space="preserve">Structura cheltuielilor directe şi indirecte de </w:t>
            </w:r>
            <w:r>
              <w:rPr>
                <w:rFonts w:ascii="Times New Roman" w:hAnsi="Times New Roman"/>
                <w:sz w:val="24"/>
                <w:szCs w:val="24"/>
              </w:rPr>
              <w:t>operare</w:t>
            </w:r>
            <w:r w:rsidRPr="001425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Calculul principalilor indicatori </w:t>
            </w:r>
            <w:r w:rsidRPr="001425DD">
              <w:rPr>
                <w:rFonts w:ascii="Times New Roman" w:hAnsi="Times New Roman"/>
                <w:sz w:val="24"/>
                <w:szCs w:val="24"/>
              </w:rPr>
              <w:t>economico-financiari ai activității companiilor de transport aerian.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15" w:type="dxa"/>
          </w:tcPr>
          <w:p w:rsidR="006A4068" w:rsidRPr="006A4068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A4068" w:rsidRPr="00745DEC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6D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trHeight w:val="310"/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="006A4068" w:rsidRPr="008378F5" w:rsidRDefault="006A4068" w:rsidP="006A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78F5">
              <w:rPr>
                <w:rFonts w:ascii="Times New Roman" w:hAnsi="Times New Roman"/>
                <w:sz w:val="24"/>
                <w:szCs w:val="24"/>
              </w:rPr>
              <w:t xml:space="preserve">Companii </w:t>
            </w:r>
            <w:r w:rsidRPr="008378F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8378F5">
              <w:rPr>
                <w:rFonts w:ascii="Times New Roman" w:hAnsi="Times New Roman"/>
                <w:sz w:val="24"/>
                <w:szCs w:val="24"/>
              </w:rPr>
              <w:t xml:space="preserve">tradiționale” și companii </w:t>
            </w:r>
            <w:r w:rsidRPr="008378F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8378F5">
              <w:rPr>
                <w:rFonts w:ascii="Times New Roman" w:hAnsi="Times New Roman"/>
                <w:sz w:val="24"/>
                <w:szCs w:val="24"/>
              </w:rPr>
              <w:t xml:space="preserve">low-cost”; studiu comparativ. Calculul numărului de rute aeriene în rețelele de tip </w:t>
            </w:r>
            <w:r w:rsidRPr="008378F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8378F5">
              <w:rPr>
                <w:rFonts w:ascii="Times New Roman" w:hAnsi="Times New Roman"/>
                <w:sz w:val="24"/>
                <w:szCs w:val="24"/>
              </w:rPr>
              <w:t xml:space="preserve">hub-and-spoke” şi  </w:t>
            </w:r>
            <w:r w:rsidRPr="008378F5">
              <w:rPr>
                <w:rFonts w:ascii="Times New Roman" w:hAnsi="Times New Roman"/>
                <w:sz w:val="24"/>
                <w:szCs w:val="24"/>
                <w:lang w:val="en-US"/>
              </w:rPr>
              <w:t>“point-to-point</w:t>
            </w:r>
            <w:r w:rsidRPr="008378F5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615" w:type="dxa"/>
          </w:tcPr>
          <w:p w:rsidR="006A4068" w:rsidRPr="00745DEC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7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</w:tcPr>
          <w:p w:rsidR="006A4068" w:rsidRPr="00FB55B0" w:rsidRDefault="006A4068" w:rsidP="006A40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026">
              <w:rPr>
                <w:rFonts w:ascii="Times New Roman" w:hAnsi="Times New Roman"/>
                <w:sz w:val="24"/>
                <w:szCs w:val="24"/>
              </w:rPr>
              <w:t>Aplicaţii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5A3026">
              <w:rPr>
                <w:rFonts w:ascii="Times New Roman" w:hAnsi="Times New Roman"/>
                <w:sz w:val="24"/>
                <w:szCs w:val="24"/>
              </w:rPr>
              <w:t xml:space="preserve"> “tehnologiei comenzilor active” (ACT – “Active Control Technology”)</w:t>
            </w:r>
            <w:r>
              <w:rPr>
                <w:rFonts w:ascii="Times New Roman" w:hAnsi="Times New Roman"/>
                <w:sz w:val="24"/>
                <w:szCs w:val="24"/>
              </w:rPr>
              <w:t>. Avantajele implementării conceptului de stabilitate statică relaxată.</w:t>
            </w:r>
          </w:p>
        </w:tc>
        <w:tc>
          <w:tcPr>
            <w:tcW w:w="615" w:type="dxa"/>
          </w:tcPr>
          <w:p w:rsidR="006A4068" w:rsidRPr="009D52F2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52F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</w:tcPr>
          <w:p w:rsidR="006A4068" w:rsidRPr="00FB55B0" w:rsidRDefault="006A4068" w:rsidP="006A40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4A53">
              <w:rPr>
                <w:rFonts w:ascii="Times New Roman" w:hAnsi="Times New Roman"/>
                <w:sz w:val="24"/>
                <w:szCs w:val="24"/>
              </w:rPr>
              <w:t>Poluarea chimică produsă de motoarele de avion</w:t>
            </w:r>
            <w:r>
              <w:rPr>
                <w:rFonts w:ascii="Times New Roman" w:hAnsi="Times New Roman"/>
                <w:sz w:val="24"/>
                <w:szCs w:val="24"/>
              </w:rPr>
              <w:t>; ardere completă, ardere incompletă, produse de reacție poluante.</w:t>
            </w:r>
          </w:p>
        </w:tc>
        <w:tc>
          <w:tcPr>
            <w:tcW w:w="615" w:type="dxa"/>
          </w:tcPr>
          <w:p w:rsidR="006A4068" w:rsidRPr="00172D6B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D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40" w:type="dxa"/>
          </w:tcPr>
          <w:p w:rsidR="006A4068" w:rsidRPr="00FB55B0" w:rsidRDefault="006A4068" w:rsidP="006A40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Soluții de tip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green aviation” în transportul aerian modern.</w:t>
            </w:r>
          </w:p>
        </w:tc>
        <w:tc>
          <w:tcPr>
            <w:tcW w:w="615" w:type="dxa"/>
          </w:tcPr>
          <w:p w:rsidR="006A4068" w:rsidRPr="005918DC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40" w:type="dxa"/>
          </w:tcPr>
          <w:p w:rsidR="006A4068" w:rsidRPr="00FB55B0" w:rsidRDefault="006A4068" w:rsidP="006A40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35">
              <w:rPr>
                <w:rFonts w:ascii="Times New Roman" w:hAnsi="Times New Roman"/>
                <w:sz w:val="24"/>
                <w:szCs w:val="24"/>
              </w:rPr>
              <w:t>Configuraţii neconvenţionale de aeronave.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Cazurile particulare FW (</w:t>
            </w:r>
            <w:r w:rsidRPr="008378F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Flying Wing</w:t>
            </w:r>
            <w:r w:rsidRPr="008378F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) și BWB (</w:t>
            </w:r>
            <w:r w:rsidRPr="008378F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Blended-Wing-Body</w:t>
            </w:r>
            <w:r w:rsidRPr="008378F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15" w:type="dxa"/>
          </w:tcPr>
          <w:p w:rsidR="006A4068" w:rsidRPr="005918DC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75EE9" w:rsidRPr="0045017B" w:rsidTr="00F63AE0">
        <w:trPr>
          <w:jc w:val="center"/>
        </w:trPr>
        <w:tc>
          <w:tcPr>
            <w:tcW w:w="696" w:type="dxa"/>
          </w:tcPr>
          <w:p w:rsidR="00675EE9" w:rsidRDefault="00675EE9" w:rsidP="006A4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40" w:type="dxa"/>
          </w:tcPr>
          <w:p w:rsidR="00675EE9" w:rsidRPr="00D75435" w:rsidRDefault="00675EE9" w:rsidP="006A4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Globalizarea transportului aerian. Volumul traficului aerian mondial. Tendințe și problematică aferentă.</w:t>
            </w:r>
          </w:p>
        </w:tc>
        <w:tc>
          <w:tcPr>
            <w:tcW w:w="615" w:type="dxa"/>
          </w:tcPr>
          <w:p w:rsidR="00675EE9" w:rsidRPr="005918DC" w:rsidRDefault="00675EE9" w:rsidP="006A4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A4068" w:rsidRPr="0045017B" w:rsidTr="00F63AE0">
        <w:trPr>
          <w:jc w:val="center"/>
        </w:trPr>
        <w:tc>
          <w:tcPr>
            <w:tcW w:w="696" w:type="dxa"/>
          </w:tcPr>
          <w:p w:rsidR="006A4068" w:rsidRPr="00FB55B0" w:rsidRDefault="006A4068" w:rsidP="006A4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6A4068" w:rsidRPr="00FB55B0" w:rsidRDefault="006A4068" w:rsidP="006A40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15" w:type="dxa"/>
          </w:tcPr>
          <w:p w:rsidR="006A4068" w:rsidRPr="00FB55B0" w:rsidRDefault="006A4068" w:rsidP="006A4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6A4068" w:rsidRPr="0045017B" w:rsidTr="00F63AE0">
        <w:trPr>
          <w:trHeight w:val="980"/>
          <w:jc w:val="center"/>
        </w:trPr>
        <w:tc>
          <w:tcPr>
            <w:tcW w:w="10051" w:type="dxa"/>
            <w:gridSpan w:val="3"/>
          </w:tcPr>
          <w:p w:rsidR="006A4068" w:rsidRPr="009A7810" w:rsidRDefault="006A4068" w:rsidP="006A40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78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Bibliografie:</w:t>
            </w:r>
          </w:p>
          <w:p w:rsidR="009A7810" w:rsidRPr="00386D04" w:rsidRDefault="009A7810" w:rsidP="009A78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>. B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ogdan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C. Teodorescu, </w:t>
            </w:r>
            <w:r w:rsidRPr="00386D0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Dinamica avionului</w:t>
            </w:r>
            <w:r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: </w:t>
            </w:r>
            <w:r w:rsidRPr="00386D0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Stabilitatea zborului, 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386D0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Printech, Bucure</w:t>
            </w:r>
            <w:r w:rsidRPr="00386D04">
              <w:rPr>
                <w:rFonts w:ascii="Times New Roman" w:hAnsi="Times New Roman"/>
                <w:sz w:val="24"/>
                <w:szCs w:val="24"/>
              </w:rPr>
              <w:t>şti, 2005.</w:t>
            </w:r>
          </w:p>
          <w:p w:rsidR="009A7810" w:rsidRDefault="009A7810" w:rsidP="009A7810">
            <w:pPr>
              <w:spacing w:after="0"/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</w:pP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2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. M</w:t>
            </w: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ike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 xml:space="preserve"> Hirst, 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 xml:space="preserve">The Air Transport System, 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Woodhead Publishing House, 2008.</w:t>
            </w:r>
          </w:p>
          <w:p w:rsidR="009A7810" w:rsidRPr="00C02B13" w:rsidRDefault="009A7810" w:rsidP="009A7810">
            <w:pPr>
              <w:spacing w:after="0"/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</w:pP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 xml:space="preserve">3. John Wensveen, </w:t>
            </w:r>
            <w:r>
              <w:rPr>
                <w:rStyle w:val="hel16blb1"/>
                <w:rFonts w:ascii="Times New Roman" w:hAnsi="Times New Roman"/>
                <w:b w:val="0"/>
                <w:bCs w:val="0"/>
                <w:i/>
                <w:iCs/>
                <w:color w:val="auto"/>
                <w:lang w:val="it-IT"/>
              </w:rPr>
              <w:t xml:space="preserve">Air Transportation: A Global Management Perspective, </w:t>
            </w: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Routledge Imp., 2023.</w:t>
            </w:r>
          </w:p>
          <w:p w:rsidR="006A4068" w:rsidRPr="009A7810" w:rsidRDefault="009A7810" w:rsidP="009A781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4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. M</w:t>
            </w:r>
            <w:r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ilan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 xml:space="preserve"> Janic, 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>Air Transport System Analysis and Modelling</w:t>
            </w:r>
            <w:r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>: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i/>
                <w:color w:val="auto"/>
                <w:lang w:val="it-IT"/>
              </w:rPr>
              <w:t xml:space="preserve"> Capacity, Quality of Services and Economics, </w:t>
            </w:r>
            <w:r w:rsidRPr="00386D04">
              <w:rPr>
                <w:rStyle w:val="hel16blb1"/>
                <w:rFonts w:ascii="Times New Roman" w:hAnsi="Times New Roman"/>
                <w:b w:val="0"/>
                <w:bCs w:val="0"/>
                <w:color w:val="auto"/>
                <w:lang w:val="it-IT"/>
              </w:rPr>
              <w:t>Gordon&amp;Breach Science Publishers, 2001.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B0B67" w:rsidRPr="00FB0B67" w:rsidRDefault="00FB0B67" w:rsidP="000B3BD0">
      <w:pPr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p w:rsidR="00FB0B67" w:rsidRPr="009A7810" w:rsidRDefault="00FB0B67" w:rsidP="000B3BD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Pr="00FB0B67" w:rsidRDefault="5B486057" w:rsidP="5B486057">
      <w:pPr>
        <w:spacing w:after="0" w:line="240" w:lineRule="auto"/>
        <w:rPr>
          <w:rFonts w:ascii="Times New Roman" w:hAnsi="Times New Roman"/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B01FCB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etode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Pondere din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nota finală</w:t>
            </w:r>
          </w:p>
        </w:tc>
      </w:tr>
      <w:tr w:rsidR="00B01FCB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6E2D3A" w:rsidRPr="004671D0" w:rsidRDefault="00B01FC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95C">
              <w:rPr>
                <w:rFonts w:ascii="Times New Roman" w:hAnsi="Times New Roman"/>
                <w:sz w:val="24"/>
                <w:szCs w:val="24"/>
              </w:rPr>
              <w:t xml:space="preserve">Utilizarea cunoștințelor însușite la curs pentru rezolarea </w:t>
            </w:r>
            <w:r w:rsidR="003E495C" w:rsidRPr="003E495C">
              <w:rPr>
                <w:rFonts w:ascii="Times New Roman" w:hAnsi="Times New Roman"/>
                <w:sz w:val="24"/>
                <w:szCs w:val="24"/>
              </w:rPr>
              <w:t>subiectelor specifice disciplinei.</w:t>
            </w:r>
          </w:p>
        </w:tc>
        <w:tc>
          <w:tcPr>
            <w:tcW w:w="2193" w:type="dxa"/>
          </w:tcPr>
          <w:p w:rsidR="002A0FC9" w:rsidRPr="003E495C" w:rsidRDefault="003E495C" w:rsidP="5B48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95C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erificare finală scrisă</w:t>
            </w:r>
          </w:p>
        </w:tc>
        <w:tc>
          <w:tcPr>
            <w:tcW w:w="2031" w:type="dxa"/>
          </w:tcPr>
          <w:p w:rsidR="003E495C" w:rsidRDefault="003E495C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A0FC9" w:rsidRPr="004671D0" w:rsidRDefault="003E495C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95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B01FCB" w:rsidRPr="0007194F" w:rsidTr="5B486057">
        <w:trPr>
          <w:trHeight w:val="135"/>
        </w:trPr>
        <w:tc>
          <w:tcPr>
            <w:tcW w:w="1949" w:type="dxa"/>
            <w:vMerge/>
          </w:tcPr>
          <w:p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</w:tcPr>
          <w:p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01FCB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="003E4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4671D0" w:rsidRDefault="003E495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113">
              <w:rPr>
                <w:rFonts w:ascii="Times New Roman" w:hAnsi="Times New Roman"/>
                <w:sz w:val="24"/>
                <w:szCs w:val="24"/>
              </w:rPr>
              <w:t>Rezolvarea</w:t>
            </w:r>
            <w:r w:rsidR="00AF7113" w:rsidRPr="00AF7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113">
              <w:rPr>
                <w:rFonts w:ascii="Times New Roman" w:hAnsi="Times New Roman"/>
                <w:sz w:val="24"/>
                <w:szCs w:val="24"/>
              </w:rPr>
              <w:t>problemelor care fac obiectul temelor de casă</w:t>
            </w:r>
          </w:p>
        </w:tc>
        <w:tc>
          <w:tcPr>
            <w:tcW w:w="2193" w:type="dxa"/>
          </w:tcPr>
          <w:p w:rsidR="00FD0711" w:rsidRPr="004671D0" w:rsidRDefault="00AF711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113">
              <w:rPr>
                <w:rFonts w:ascii="Times New Roman" w:hAnsi="Times New Roman"/>
                <w:sz w:val="24"/>
                <w:szCs w:val="24"/>
              </w:rPr>
              <w:t xml:space="preserve">Notarea temelor prezentate la termenele stabilite </w:t>
            </w:r>
          </w:p>
        </w:tc>
        <w:tc>
          <w:tcPr>
            <w:tcW w:w="2031" w:type="dxa"/>
          </w:tcPr>
          <w:p w:rsidR="00FD0711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AF7113" w:rsidRPr="004671D0" w:rsidRDefault="00AF711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113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AF7113" w:rsidRPr="0007194F" w:rsidTr="5B486057">
        <w:trPr>
          <w:trHeight w:val="135"/>
        </w:trPr>
        <w:tc>
          <w:tcPr>
            <w:tcW w:w="1949" w:type="dxa"/>
            <w:vMerge/>
          </w:tcPr>
          <w:p w:rsidR="00AF7113" w:rsidRPr="0007194F" w:rsidRDefault="00AF7113" w:rsidP="00AF711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AF7113" w:rsidRPr="004671D0" w:rsidRDefault="00AF7113" w:rsidP="00AF7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113">
              <w:rPr>
                <w:rFonts w:ascii="Times New Roman" w:hAnsi="Times New Roman"/>
                <w:sz w:val="24"/>
                <w:szCs w:val="24"/>
              </w:rPr>
              <w:t>Redactarea de eseuri cu tematică specifică</w:t>
            </w:r>
          </w:p>
        </w:tc>
        <w:tc>
          <w:tcPr>
            <w:tcW w:w="2193" w:type="dxa"/>
          </w:tcPr>
          <w:p w:rsidR="00AF7113" w:rsidRPr="004671D0" w:rsidRDefault="00AF7113" w:rsidP="00AF7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113">
              <w:rPr>
                <w:rFonts w:ascii="Times New Roman" w:hAnsi="Times New Roman"/>
                <w:sz w:val="24"/>
                <w:szCs w:val="24"/>
              </w:rPr>
              <w:t xml:space="preserve">Notarea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eseurilor </w:t>
            </w:r>
            <w:r w:rsidRPr="00AF7113">
              <w:rPr>
                <w:rFonts w:ascii="Times New Roman" w:hAnsi="Times New Roman"/>
                <w:sz w:val="24"/>
                <w:szCs w:val="24"/>
              </w:rPr>
              <w:t xml:space="preserve">prezentate la termenele stabilite </w:t>
            </w:r>
          </w:p>
        </w:tc>
        <w:tc>
          <w:tcPr>
            <w:tcW w:w="2031" w:type="dxa"/>
          </w:tcPr>
          <w:p w:rsidR="00AF7113" w:rsidRDefault="00AF7113" w:rsidP="00AF7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AF7113" w:rsidRPr="004671D0" w:rsidRDefault="00AF7113" w:rsidP="00AF7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11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AF7113" w:rsidRPr="0007194F" w:rsidTr="5B486057">
        <w:tc>
          <w:tcPr>
            <w:tcW w:w="10456" w:type="dxa"/>
            <w:gridSpan w:val="4"/>
          </w:tcPr>
          <w:p w:rsidR="00AF7113" w:rsidRPr="00FB0B67" w:rsidRDefault="00FB0B67" w:rsidP="00FB0B67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113" w:rsidRPr="00FB0B67"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="00AF7113" w:rsidRPr="0007194F" w:rsidTr="5B486057">
        <w:tc>
          <w:tcPr>
            <w:tcW w:w="10456" w:type="dxa"/>
            <w:gridSpan w:val="4"/>
          </w:tcPr>
          <w:p w:rsidR="00274CD6" w:rsidRPr="00274CD6" w:rsidRDefault="00FB0B67" w:rsidP="00FB0B67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F7113" w:rsidRPr="00FB0B67" w:rsidRDefault="00AF7113" w:rsidP="00FB0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B67">
              <w:rPr>
                <w:rFonts w:ascii="Times New Roman" w:hAnsi="Times New Roman"/>
                <w:sz w:val="24"/>
                <w:szCs w:val="24"/>
              </w:rPr>
              <w:t>Obținerea a 50% din punctajul total.</w:t>
            </w:r>
          </w:p>
          <w:p w:rsidR="00AF7113" w:rsidRPr="0007194F" w:rsidRDefault="00AF7113" w:rsidP="00FB0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F7C57" w:rsidRDefault="00DF7C57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2337" w:rsidRDefault="00822337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2337" w:rsidRDefault="00822337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4663F8" w:rsidP="006A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6A2F79">
              <w:rPr>
                <w:rFonts w:ascii="Times New Roman" w:hAnsi="Times New Roman"/>
                <w:sz w:val="24"/>
                <w:szCs w:val="24"/>
              </w:rPr>
              <w:t xml:space="preserve">ing. TEODORESCU </w:t>
            </w:r>
            <w:r>
              <w:rPr>
                <w:rFonts w:ascii="Times New Roman" w:hAnsi="Times New Roman"/>
                <w:sz w:val="24"/>
                <w:szCs w:val="24"/>
              </w:rPr>
              <w:t>Bogdan</w:t>
            </w:r>
          </w:p>
        </w:tc>
        <w:tc>
          <w:tcPr>
            <w:tcW w:w="3982" w:type="dxa"/>
          </w:tcPr>
          <w:p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RDefault="004663F8" w:rsidP="006A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As. </w:t>
            </w:r>
            <w:r w:rsidR="006A2F7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rd. </w:t>
            </w:r>
            <w:r w:rsidR="006A2F7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ng. STROE Larisa-Anda</w:t>
            </w:r>
          </w:p>
        </w:tc>
      </w:tr>
      <w:tr w:rsidR="00072B00" w:rsidTr="003075CA">
        <w:tc>
          <w:tcPr>
            <w:tcW w:w="2207" w:type="dxa"/>
          </w:tcPr>
          <w:p w:rsidR="00072B00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3F8" w:rsidRDefault="004663F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C57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</w:tcPr>
          <w:p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4663F8" w:rsidRDefault="004663F8" w:rsidP="0046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CHELARU Teodor-Viorel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C57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B4650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003075CA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CRUNȚEANU Daniel-Eugeniu </w:t>
            </w:r>
          </w:p>
          <w:p w:rsidR="00DF7C57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C57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C57" w:rsidRDefault="00DF7C57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C374D2">
      <w:headerReference w:type="default" r:id="rId11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FED" w:rsidRDefault="009F4FED" w:rsidP="006B0230">
      <w:pPr>
        <w:spacing w:after="0" w:line="240" w:lineRule="auto"/>
      </w:pPr>
      <w:r>
        <w:separator/>
      </w:r>
    </w:p>
  </w:endnote>
  <w:endnote w:type="continuationSeparator" w:id="0">
    <w:p w:rsidR="009F4FED" w:rsidRDefault="009F4FED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FED" w:rsidRDefault="009F4FED" w:rsidP="006B0230">
      <w:pPr>
        <w:spacing w:after="0" w:line="240" w:lineRule="auto"/>
      </w:pPr>
      <w:r>
        <w:separator/>
      </w:r>
    </w:p>
  </w:footnote>
  <w:footnote w:type="continuationSeparator" w:id="0">
    <w:p w:rsidR="009F4FED" w:rsidRDefault="009F4FED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71"/>
      <w:gridCol w:w="7904"/>
      <w:gridCol w:w="1415"/>
    </w:tblGrid>
    <w:tr w:rsidR="00563549" w:rsidRPr="00504204" w:rsidTr="00CC1D4A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F46D1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shd w:val="clear" w:color="auto" w:fill="auto"/>
          <w:vAlign w:val="center"/>
        </w:tcPr>
        <w:p w:rsidR="00D27462" w:rsidRPr="00504204" w:rsidRDefault="00251AA0" w:rsidP="00D27462">
          <w:pPr>
            <w:pStyle w:val="Header"/>
            <w:spacing w:after="0"/>
            <w:jc w:val="center"/>
          </w:pPr>
          <w:r w:rsidRPr="009F46EF">
            <w:rPr>
              <w:noProof/>
              <w:lang w:val="en-US"/>
            </w:rPr>
            <w:drawing>
              <wp:inline distT="0" distB="0" distL="0" distR="0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F891AEE"/>
    <w:multiLevelType w:val="multilevel"/>
    <w:tmpl w:val="8D3A8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6C27F4"/>
    <w:multiLevelType w:val="hybridMultilevel"/>
    <w:tmpl w:val="3482DB92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E7C7F"/>
    <w:multiLevelType w:val="hybridMultilevel"/>
    <w:tmpl w:val="24D8F020"/>
    <w:lvl w:ilvl="0" w:tplc="6B02C3C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E02EB"/>
    <w:multiLevelType w:val="multilevel"/>
    <w:tmpl w:val="654C76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0"/>
  </w:num>
  <w:num w:numId="5">
    <w:abstractNumId w:val="15"/>
  </w:num>
  <w:num w:numId="6">
    <w:abstractNumId w:val="1"/>
  </w:num>
  <w:num w:numId="7">
    <w:abstractNumId w:val="3"/>
  </w:num>
  <w:num w:numId="8">
    <w:abstractNumId w:val="11"/>
  </w:num>
  <w:num w:numId="9">
    <w:abstractNumId w:val="26"/>
  </w:num>
  <w:num w:numId="10">
    <w:abstractNumId w:val="12"/>
  </w:num>
  <w:num w:numId="11">
    <w:abstractNumId w:val="4"/>
  </w:num>
  <w:num w:numId="12">
    <w:abstractNumId w:val="23"/>
  </w:num>
  <w:num w:numId="13">
    <w:abstractNumId w:val="16"/>
  </w:num>
  <w:num w:numId="14">
    <w:abstractNumId w:val="19"/>
  </w:num>
  <w:num w:numId="15">
    <w:abstractNumId w:val="17"/>
  </w:num>
  <w:num w:numId="16">
    <w:abstractNumId w:val="8"/>
  </w:num>
  <w:num w:numId="17">
    <w:abstractNumId w:val="2"/>
  </w:num>
  <w:num w:numId="18">
    <w:abstractNumId w:val="21"/>
  </w:num>
  <w:num w:numId="19">
    <w:abstractNumId w:val="9"/>
  </w:num>
  <w:num w:numId="20">
    <w:abstractNumId w:val="24"/>
  </w:num>
  <w:num w:numId="21">
    <w:abstractNumId w:val="6"/>
  </w:num>
  <w:num w:numId="22">
    <w:abstractNumId w:val="27"/>
  </w:num>
  <w:num w:numId="23">
    <w:abstractNumId w:val="7"/>
  </w:num>
  <w:num w:numId="24">
    <w:abstractNumId w:val="25"/>
  </w:num>
  <w:num w:numId="25">
    <w:abstractNumId w:val="14"/>
  </w:num>
  <w:num w:numId="26">
    <w:abstractNumId w:val="18"/>
  </w:num>
  <w:num w:numId="27">
    <w:abstractNumId w:val="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47A4"/>
    <w:rsid w:val="000067D9"/>
    <w:rsid w:val="00007458"/>
    <w:rsid w:val="00024FEB"/>
    <w:rsid w:val="00034B11"/>
    <w:rsid w:val="00042830"/>
    <w:rsid w:val="00042982"/>
    <w:rsid w:val="00046995"/>
    <w:rsid w:val="00051BDC"/>
    <w:rsid w:val="00051D18"/>
    <w:rsid w:val="000566DC"/>
    <w:rsid w:val="00057E55"/>
    <w:rsid w:val="0007008C"/>
    <w:rsid w:val="0007194F"/>
    <w:rsid w:val="00072B00"/>
    <w:rsid w:val="00077A4E"/>
    <w:rsid w:val="00077E6C"/>
    <w:rsid w:val="0008100D"/>
    <w:rsid w:val="00085094"/>
    <w:rsid w:val="000865F0"/>
    <w:rsid w:val="00087F83"/>
    <w:rsid w:val="0009221C"/>
    <w:rsid w:val="0009631A"/>
    <w:rsid w:val="000A5A59"/>
    <w:rsid w:val="000B053A"/>
    <w:rsid w:val="000B1429"/>
    <w:rsid w:val="000B26D3"/>
    <w:rsid w:val="000B3BD0"/>
    <w:rsid w:val="000C2BD3"/>
    <w:rsid w:val="000C432C"/>
    <w:rsid w:val="000C6ECA"/>
    <w:rsid w:val="000D7C4A"/>
    <w:rsid w:val="000E0211"/>
    <w:rsid w:val="000E0F5C"/>
    <w:rsid w:val="000E3686"/>
    <w:rsid w:val="000E4FBF"/>
    <w:rsid w:val="000F65E2"/>
    <w:rsid w:val="00101A4C"/>
    <w:rsid w:val="00106A6A"/>
    <w:rsid w:val="001104F4"/>
    <w:rsid w:val="001177E6"/>
    <w:rsid w:val="001276CC"/>
    <w:rsid w:val="001317BB"/>
    <w:rsid w:val="0013302B"/>
    <w:rsid w:val="00136B06"/>
    <w:rsid w:val="0013722C"/>
    <w:rsid w:val="00140EB3"/>
    <w:rsid w:val="001425DD"/>
    <w:rsid w:val="00155123"/>
    <w:rsid w:val="00161CC5"/>
    <w:rsid w:val="00164A53"/>
    <w:rsid w:val="00172D6B"/>
    <w:rsid w:val="001774B1"/>
    <w:rsid w:val="00182C22"/>
    <w:rsid w:val="001878EA"/>
    <w:rsid w:val="001929BC"/>
    <w:rsid w:val="00196FD8"/>
    <w:rsid w:val="001A1D1D"/>
    <w:rsid w:val="001A2FF2"/>
    <w:rsid w:val="001A6CC3"/>
    <w:rsid w:val="001A7391"/>
    <w:rsid w:val="001B1709"/>
    <w:rsid w:val="001B1D5F"/>
    <w:rsid w:val="001B2D42"/>
    <w:rsid w:val="001B53A1"/>
    <w:rsid w:val="001B56B6"/>
    <w:rsid w:val="001B6453"/>
    <w:rsid w:val="001E18D1"/>
    <w:rsid w:val="001E4545"/>
    <w:rsid w:val="001F003F"/>
    <w:rsid w:val="001F12E1"/>
    <w:rsid w:val="001F1957"/>
    <w:rsid w:val="001F250F"/>
    <w:rsid w:val="001F4669"/>
    <w:rsid w:val="001F64E5"/>
    <w:rsid w:val="001F661E"/>
    <w:rsid w:val="002037F7"/>
    <w:rsid w:val="00204311"/>
    <w:rsid w:val="0020512B"/>
    <w:rsid w:val="0020640D"/>
    <w:rsid w:val="00207A26"/>
    <w:rsid w:val="00213BFC"/>
    <w:rsid w:val="0021418D"/>
    <w:rsid w:val="00225272"/>
    <w:rsid w:val="00241E04"/>
    <w:rsid w:val="00243C4B"/>
    <w:rsid w:val="00246839"/>
    <w:rsid w:val="00246F30"/>
    <w:rsid w:val="00250404"/>
    <w:rsid w:val="002517A0"/>
    <w:rsid w:val="00251AA0"/>
    <w:rsid w:val="002522F4"/>
    <w:rsid w:val="00253624"/>
    <w:rsid w:val="002625B0"/>
    <w:rsid w:val="00266D48"/>
    <w:rsid w:val="00267ECC"/>
    <w:rsid w:val="0027324A"/>
    <w:rsid w:val="0027455B"/>
    <w:rsid w:val="00274CD6"/>
    <w:rsid w:val="002812A5"/>
    <w:rsid w:val="00285303"/>
    <w:rsid w:val="00287260"/>
    <w:rsid w:val="00291777"/>
    <w:rsid w:val="00291F76"/>
    <w:rsid w:val="00294A50"/>
    <w:rsid w:val="002A0A18"/>
    <w:rsid w:val="002A0FC9"/>
    <w:rsid w:val="002A2A27"/>
    <w:rsid w:val="002A7649"/>
    <w:rsid w:val="002B2D67"/>
    <w:rsid w:val="002C3E30"/>
    <w:rsid w:val="002C5D1B"/>
    <w:rsid w:val="002C7828"/>
    <w:rsid w:val="002C7C5A"/>
    <w:rsid w:val="002D14B2"/>
    <w:rsid w:val="002D5B8A"/>
    <w:rsid w:val="002D606A"/>
    <w:rsid w:val="002E3E12"/>
    <w:rsid w:val="002E5ECA"/>
    <w:rsid w:val="002E6C87"/>
    <w:rsid w:val="002F0971"/>
    <w:rsid w:val="003075CA"/>
    <w:rsid w:val="00323BAF"/>
    <w:rsid w:val="00324AAD"/>
    <w:rsid w:val="003261C3"/>
    <w:rsid w:val="00331B26"/>
    <w:rsid w:val="00333131"/>
    <w:rsid w:val="0033410D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6BC"/>
    <w:rsid w:val="00364C75"/>
    <w:rsid w:val="003665AD"/>
    <w:rsid w:val="003679B5"/>
    <w:rsid w:val="003806E1"/>
    <w:rsid w:val="00382FA1"/>
    <w:rsid w:val="00386D04"/>
    <w:rsid w:val="003A2E29"/>
    <w:rsid w:val="003A44E3"/>
    <w:rsid w:val="003B55E2"/>
    <w:rsid w:val="003B5A02"/>
    <w:rsid w:val="003B7974"/>
    <w:rsid w:val="003C430C"/>
    <w:rsid w:val="003C6724"/>
    <w:rsid w:val="003C6DC8"/>
    <w:rsid w:val="003D0D85"/>
    <w:rsid w:val="003D1D3B"/>
    <w:rsid w:val="003D430B"/>
    <w:rsid w:val="003D4CBB"/>
    <w:rsid w:val="003D5384"/>
    <w:rsid w:val="003E495C"/>
    <w:rsid w:val="003E4A22"/>
    <w:rsid w:val="003E72A5"/>
    <w:rsid w:val="003E7F77"/>
    <w:rsid w:val="003F253C"/>
    <w:rsid w:val="003F49D3"/>
    <w:rsid w:val="003F4BC1"/>
    <w:rsid w:val="00401B1F"/>
    <w:rsid w:val="00405351"/>
    <w:rsid w:val="00405D76"/>
    <w:rsid w:val="004118C1"/>
    <w:rsid w:val="00411E5D"/>
    <w:rsid w:val="00414517"/>
    <w:rsid w:val="0042161F"/>
    <w:rsid w:val="00426218"/>
    <w:rsid w:val="004311A9"/>
    <w:rsid w:val="0043585E"/>
    <w:rsid w:val="00436AD6"/>
    <w:rsid w:val="00445A2A"/>
    <w:rsid w:val="00450A21"/>
    <w:rsid w:val="004513C9"/>
    <w:rsid w:val="00453037"/>
    <w:rsid w:val="00463CC8"/>
    <w:rsid w:val="00465247"/>
    <w:rsid w:val="004662C2"/>
    <w:rsid w:val="004663F8"/>
    <w:rsid w:val="004671D0"/>
    <w:rsid w:val="00473190"/>
    <w:rsid w:val="00475A89"/>
    <w:rsid w:val="00477FD6"/>
    <w:rsid w:val="004924E0"/>
    <w:rsid w:val="004971AD"/>
    <w:rsid w:val="00497817"/>
    <w:rsid w:val="004A05A3"/>
    <w:rsid w:val="004A1F23"/>
    <w:rsid w:val="004A670D"/>
    <w:rsid w:val="004A6F6B"/>
    <w:rsid w:val="004B31D1"/>
    <w:rsid w:val="004B39A5"/>
    <w:rsid w:val="004C3756"/>
    <w:rsid w:val="004D13F8"/>
    <w:rsid w:val="004D1EC7"/>
    <w:rsid w:val="004D278A"/>
    <w:rsid w:val="004D3FD5"/>
    <w:rsid w:val="004D4A49"/>
    <w:rsid w:val="004E0155"/>
    <w:rsid w:val="004F426F"/>
    <w:rsid w:val="004F6CD3"/>
    <w:rsid w:val="005013E2"/>
    <w:rsid w:val="00502C98"/>
    <w:rsid w:val="00530A49"/>
    <w:rsid w:val="00532F3D"/>
    <w:rsid w:val="00532F42"/>
    <w:rsid w:val="00533EB9"/>
    <w:rsid w:val="00536B72"/>
    <w:rsid w:val="00542D8C"/>
    <w:rsid w:val="00543A01"/>
    <w:rsid w:val="00544931"/>
    <w:rsid w:val="0054670A"/>
    <w:rsid w:val="00555EF4"/>
    <w:rsid w:val="00563549"/>
    <w:rsid w:val="0057087A"/>
    <w:rsid w:val="005722DB"/>
    <w:rsid w:val="0057522F"/>
    <w:rsid w:val="00576BE4"/>
    <w:rsid w:val="00576EC0"/>
    <w:rsid w:val="0058346F"/>
    <w:rsid w:val="00586B38"/>
    <w:rsid w:val="00587DCE"/>
    <w:rsid w:val="005918DC"/>
    <w:rsid w:val="005976E7"/>
    <w:rsid w:val="005A12E1"/>
    <w:rsid w:val="005A3026"/>
    <w:rsid w:val="005A4B4E"/>
    <w:rsid w:val="005B0C13"/>
    <w:rsid w:val="005B263D"/>
    <w:rsid w:val="005B402D"/>
    <w:rsid w:val="005C23EC"/>
    <w:rsid w:val="005C4476"/>
    <w:rsid w:val="005C4A68"/>
    <w:rsid w:val="005C65D4"/>
    <w:rsid w:val="005D1749"/>
    <w:rsid w:val="005D2AE2"/>
    <w:rsid w:val="005D5018"/>
    <w:rsid w:val="005E20A7"/>
    <w:rsid w:val="005F163E"/>
    <w:rsid w:val="005F17C0"/>
    <w:rsid w:val="0060415E"/>
    <w:rsid w:val="00605E1E"/>
    <w:rsid w:val="006075EF"/>
    <w:rsid w:val="0061589B"/>
    <w:rsid w:val="0062181A"/>
    <w:rsid w:val="006240D2"/>
    <w:rsid w:val="0062719E"/>
    <w:rsid w:val="006300F2"/>
    <w:rsid w:val="00630381"/>
    <w:rsid w:val="006333E7"/>
    <w:rsid w:val="006364A4"/>
    <w:rsid w:val="00637494"/>
    <w:rsid w:val="00637B47"/>
    <w:rsid w:val="00640429"/>
    <w:rsid w:val="00645FBA"/>
    <w:rsid w:val="0065472F"/>
    <w:rsid w:val="00656530"/>
    <w:rsid w:val="00656C36"/>
    <w:rsid w:val="006577CD"/>
    <w:rsid w:val="00660A65"/>
    <w:rsid w:val="00663268"/>
    <w:rsid w:val="0066347A"/>
    <w:rsid w:val="006730A9"/>
    <w:rsid w:val="006731F7"/>
    <w:rsid w:val="006743B2"/>
    <w:rsid w:val="00675EE9"/>
    <w:rsid w:val="00681037"/>
    <w:rsid w:val="006870FE"/>
    <w:rsid w:val="00690032"/>
    <w:rsid w:val="00696014"/>
    <w:rsid w:val="00696A5C"/>
    <w:rsid w:val="006A175C"/>
    <w:rsid w:val="006A2F79"/>
    <w:rsid w:val="006A4068"/>
    <w:rsid w:val="006A6D45"/>
    <w:rsid w:val="006B0230"/>
    <w:rsid w:val="006B04FD"/>
    <w:rsid w:val="006B0E5E"/>
    <w:rsid w:val="006B7DAE"/>
    <w:rsid w:val="006C2084"/>
    <w:rsid w:val="006C2433"/>
    <w:rsid w:val="006C3731"/>
    <w:rsid w:val="006D061F"/>
    <w:rsid w:val="006D3895"/>
    <w:rsid w:val="006D4492"/>
    <w:rsid w:val="006E2D3A"/>
    <w:rsid w:val="006E4561"/>
    <w:rsid w:val="006E7AB8"/>
    <w:rsid w:val="006F0F91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0B5D"/>
    <w:rsid w:val="007449F1"/>
    <w:rsid w:val="00745DEC"/>
    <w:rsid w:val="00746248"/>
    <w:rsid w:val="00754636"/>
    <w:rsid w:val="00757C43"/>
    <w:rsid w:val="00761633"/>
    <w:rsid w:val="00762B26"/>
    <w:rsid w:val="007708E3"/>
    <w:rsid w:val="00772BC2"/>
    <w:rsid w:val="0077312B"/>
    <w:rsid w:val="007740E0"/>
    <w:rsid w:val="00782FDD"/>
    <w:rsid w:val="007927E2"/>
    <w:rsid w:val="007A0AF3"/>
    <w:rsid w:val="007A1B42"/>
    <w:rsid w:val="007A3DD9"/>
    <w:rsid w:val="007A50A0"/>
    <w:rsid w:val="007A6A25"/>
    <w:rsid w:val="007B2369"/>
    <w:rsid w:val="007C374C"/>
    <w:rsid w:val="007C3E40"/>
    <w:rsid w:val="007C6BB6"/>
    <w:rsid w:val="007D1F55"/>
    <w:rsid w:val="007D54AA"/>
    <w:rsid w:val="007D57DE"/>
    <w:rsid w:val="007D7661"/>
    <w:rsid w:val="007D7B39"/>
    <w:rsid w:val="007E5383"/>
    <w:rsid w:val="007E723C"/>
    <w:rsid w:val="007F393B"/>
    <w:rsid w:val="007F6B7E"/>
    <w:rsid w:val="007F7A0D"/>
    <w:rsid w:val="00801DB0"/>
    <w:rsid w:val="008027E9"/>
    <w:rsid w:val="008043E3"/>
    <w:rsid w:val="00804A3A"/>
    <w:rsid w:val="00805BAF"/>
    <w:rsid w:val="008061BA"/>
    <w:rsid w:val="00806519"/>
    <w:rsid w:val="0080761A"/>
    <w:rsid w:val="00816871"/>
    <w:rsid w:val="00816B11"/>
    <w:rsid w:val="00816EC6"/>
    <w:rsid w:val="00817309"/>
    <w:rsid w:val="00822337"/>
    <w:rsid w:val="0082767F"/>
    <w:rsid w:val="00827BE0"/>
    <w:rsid w:val="0083077D"/>
    <w:rsid w:val="0083153A"/>
    <w:rsid w:val="0083252A"/>
    <w:rsid w:val="008326E0"/>
    <w:rsid w:val="00834173"/>
    <w:rsid w:val="00835EAD"/>
    <w:rsid w:val="0083702A"/>
    <w:rsid w:val="008378F5"/>
    <w:rsid w:val="008421F0"/>
    <w:rsid w:val="00842C84"/>
    <w:rsid w:val="00850EF4"/>
    <w:rsid w:val="00853A0A"/>
    <w:rsid w:val="00854611"/>
    <w:rsid w:val="00856791"/>
    <w:rsid w:val="00860132"/>
    <w:rsid w:val="00861CAE"/>
    <w:rsid w:val="008712DB"/>
    <w:rsid w:val="00873DD5"/>
    <w:rsid w:val="00875C67"/>
    <w:rsid w:val="00880A77"/>
    <w:rsid w:val="00881875"/>
    <w:rsid w:val="0088418D"/>
    <w:rsid w:val="00884244"/>
    <w:rsid w:val="00885AB0"/>
    <w:rsid w:val="00890A45"/>
    <w:rsid w:val="0089387E"/>
    <w:rsid w:val="00894B23"/>
    <w:rsid w:val="00896473"/>
    <w:rsid w:val="00897094"/>
    <w:rsid w:val="00897E4F"/>
    <w:rsid w:val="008A1E7A"/>
    <w:rsid w:val="008A3D49"/>
    <w:rsid w:val="008A7114"/>
    <w:rsid w:val="008B4A1F"/>
    <w:rsid w:val="008B5BEA"/>
    <w:rsid w:val="008B6BC3"/>
    <w:rsid w:val="008D1A77"/>
    <w:rsid w:val="008D49B5"/>
    <w:rsid w:val="008D7937"/>
    <w:rsid w:val="008E4BB6"/>
    <w:rsid w:val="008E51C6"/>
    <w:rsid w:val="008E5CBA"/>
    <w:rsid w:val="008E6270"/>
    <w:rsid w:val="008F176F"/>
    <w:rsid w:val="008F44F6"/>
    <w:rsid w:val="008F48E0"/>
    <w:rsid w:val="00904871"/>
    <w:rsid w:val="00907211"/>
    <w:rsid w:val="0091383B"/>
    <w:rsid w:val="00916D13"/>
    <w:rsid w:val="00921F72"/>
    <w:rsid w:val="00924485"/>
    <w:rsid w:val="00926C0E"/>
    <w:rsid w:val="00930CE9"/>
    <w:rsid w:val="009402A4"/>
    <w:rsid w:val="0094158F"/>
    <w:rsid w:val="00945CF9"/>
    <w:rsid w:val="0094747F"/>
    <w:rsid w:val="00957A64"/>
    <w:rsid w:val="009616B6"/>
    <w:rsid w:val="00962A3E"/>
    <w:rsid w:val="009739F4"/>
    <w:rsid w:val="00975323"/>
    <w:rsid w:val="00987A0D"/>
    <w:rsid w:val="00987DA3"/>
    <w:rsid w:val="00994E0F"/>
    <w:rsid w:val="00997446"/>
    <w:rsid w:val="009A162C"/>
    <w:rsid w:val="009A64D0"/>
    <w:rsid w:val="009A6F3E"/>
    <w:rsid w:val="009A7810"/>
    <w:rsid w:val="009B0688"/>
    <w:rsid w:val="009B4202"/>
    <w:rsid w:val="009B449A"/>
    <w:rsid w:val="009C1184"/>
    <w:rsid w:val="009C25BC"/>
    <w:rsid w:val="009C6E3E"/>
    <w:rsid w:val="009D52F2"/>
    <w:rsid w:val="009E61C6"/>
    <w:rsid w:val="009E64C2"/>
    <w:rsid w:val="009E6519"/>
    <w:rsid w:val="009F003A"/>
    <w:rsid w:val="009F2776"/>
    <w:rsid w:val="009F3B07"/>
    <w:rsid w:val="009F4FED"/>
    <w:rsid w:val="00A1052A"/>
    <w:rsid w:val="00A10C15"/>
    <w:rsid w:val="00A1304B"/>
    <w:rsid w:val="00A225CE"/>
    <w:rsid w:val="00A2292A"/>
    <w:rsid w:val="00A22F09"/>
    <w:rsid w:val="00A251A3"/>
    <w:rsid w:val="00A26298"/>
    <w:rsid w:val="00A26CB8"/>
    <w:rsid w:val="00A2762A"/>
    <w:rsid w:val="00A31FF2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65B04"/>
    <w:rsid w:val="00A70237"/>
    <w:rsid w:val="00A74205"/>
    <w:rsid w:val="00A7555C"/>
    <w:rsid w:val="00A76F8E"/>
    <w:rsid w:val="00A77251"/>
    <w:rsid w:val="00A8092B"/>
    <w:rsid w:val="00A80F49"/>
    <w:rsid w:val="00A91E17"/>
    <w:rsid w:val="00A93E6C"/>
    <w:rsid w:val="00A94851"/>
    <w:rsid w:val="00A96791"/>
    <w:rsid w:val="00A97AD1"/>
    <w:rsid w:val="00A97B4B"/>
    <w:rsid w:val="00A97C31"/>
    <w:rsid w:val="00AA0DB9"/>
    <w:rsid w:val="00AA38E2"/>
    <w:rsid w:val="00AA5BBD"/>
    <w:rsid w:val="00AA76F5"/>
    <w:rsid w:val="00AB18CF"/>
    <w:rsid w:val="00AB36EF"/>
    <w:rsid w:val="00AB4BB4"/>
    <w:rsid w:val="00AB549C"/>
    <w:rsid w:val="00AD123E"/>
    <w:rsid w:val="00AD46A4"/>
    <w:rsid w:val="00AD48B4"/>
    <w:rsid w:val="00AD6760"/>
    <w:rsid w:val="00AE0EFD"/>
    <w:rsid w:val="00AE37ED"/>
    <w:rsid w:val="00AF7113"/>
    <w:rsid w:val="00B01FCB"/>
    <w:rsid w:val="00B13421"/>
    <w:rsid w:val="00B16DC1"/>
    <w:rsid w:val="00B33D7D"/>
    <w:rsid w:val="00B4650B"/>
    <w:rsid w:val="00B53C95"/>
    <w:rsid w:val="00B54B49"/>
    <w:rsid w:val="00B559AB"/>
    <w:rsid w:val="00B609FA"/>
    <w:rsid w:val="00B63975"/>
    <w:rsid w:val="00B7109F"/>
    <w:rsid w:val="00B7391E"/>
    <w:rsid w:val="00B73A09"/>
    <w:rsid w:val="00B75C62"/>
    <w:rsid w:val="00B768D7"/>
    <w:rsid w:val="00B91DB1"/>
    <w:rsid w:val="00B95F96"/>
    <w:rsid w:val="00B96466"/>
    <w:rsid w:val="00B97DD5"/>
    <w:rsid w:val="00BA004A"/>
    <w:rsid w:val="00BA0D7D"/>
    <w:rsid w:val="00BA0EDC"/>
    <w:rsid w:val="00BA2198"/>
    <w:rsid w:val="00BA5E70"/>
    <w:rsid w:val="00BB203C"/>
    <w:rsid w:val="00BB50D8"/>
    <w:rsid w:val="00BB60D9"/>
    <w:rsid w:val="00BB7C26"/>
    <w:rsid w:val="00BC246B"/>
    <w:rsid w:val="00BC54CA"/>
    <w:rsid w:val="00BD3B53"/>
    <w:rsid w:val="00BD50C6"/>
    <w:rsid w:val="00BD63A0"/>
    <w:rsid w:val="00BD65CD"/>
    <w:rsid w:val="00BD7432"/>
    <w:rsid w:val="00BE0C98"/>
    <w:rsid w:val="00BE3A5B"/>
    <w:rsid w:val="00BF740F"/>
    <w:rsid w:val="00C016EB"/>
    <w:rsid w:val="00C02B13"/>
    <w:rsid w:val="00C036D6"/>
    <w:rsid w:val="00C116E4"/>
    <w:rsid w:val="00C1183D"/>
    <w:rsid w:val="00C14143"/>
    <w:rsid w:val="00C1599F"/>
    <w:rsid w:val="00C21452"/>
    <w:rsid w:val="00C2647A"/>
    <w:rsid w:val="00C26673"/>
    <w:rsid w:val="00C33B75"/>
    <w:rsid w:val="00C36E73"/>
    <w:rsid w:val="00C374D2"/>
    <w:rsid w:val="00C37AFA"/>
    <w:rsid w:val="00C424BD"/>
    <w:rsid w:val="00C55F97"/>
    <w:rsid w:val="00C62788"/>
    <w:rsid w:val="00C62D93"/>
    <w:rsid w:val="00C6399F"/>
    <w:rsid w:val="00C766FA"/>
    <w:rsid w:val="00C83775"/>
    <w:rsid w:val="00C85AC1"/>
    <w:rsid w:val="00C94A36"/>
    <w:rsid w:val="00C966E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D6D9E"/>
    <w:rsid w:val="00CE0CD9"/>
    <w:rsid w:val="00CE29EC"/>
    <w:rsid w:val="00CE6B0C"/>
    <w:rsid w:val="00CE71E1"/>
    <w:rsid w:val="00CF76AB"/>
    <w:rsid w:val="00D00A03"/>
    <w:rsid w:val="00D00EE2"/>
    <w:rsid w:val="00D02D82"/>
    <w:rsid w:val="00D02F9C"/>
    <w:rsid w:val="00D02FE3"/>
    <w:rsid w:val="00D038E2"/>
    <w:rsid w:val="00D0406E"/>
    <w:rsid w:val="00D06BD1"/>
    <w:rsid w:val="00D14F4C"/>
    <w:rsid w:val="00D16BC3"/>
    <w:rsid w:val="00D16F17"/>
    <w:rsid w:val="00D20B3B"/>
    <w:rsid w:val="00D22F17"/>
    <w:rsid w:val="00D250E5"/>
    <w:rsid w:val="00D25D2D"/>
    <w:rsid w:val="00D27462"/>
    <w:rsid w:val="00D27F89"/>
    <w:rsid w:val="00D31C96"/>
    <w:rsid w:val="00D3492B"/>
    <w:rsid w:val="00D3554F"/>
    <w:rsid w:val="00D369A3"/>
    <w:rsid w:val="00D41E43"/>
    <w:rsid w:val="00D434C7"/>
    <w:rsid w:val="00D455BF"/>
    <w:rsid w:val="00D46EF7"/>
    <w:rsid w:val="00D605BE"/>
    <w:rsid w:val="00D618A9"/>
    <w:rsid w:val="00D618AC"/>
    <w:rsid w:val="00D6682E"/>
    <w:rsid w:val="00D75435"/>
    <w:rsid w:val="00D7773C"/>
    <w:rsid w:val="00D82786"/>
    <w:rsid w:val="00D85A8D"/>
    <w:rsid w:val="00D87395"/>
    <w:rsid w:val="00D919BE"/>
    <w:rsid w:val="00D93FF5"/>
    <w:rsid w:val="00D959B0"/>
    <w:rsid w:val="00DA433D"/>
    <w:rsid w:val="00DB2E68"/>
    <w:rsid w:val="00DB56AB"/>
    <w:rsid w:val="00DC0B5C"/>
    <w:rsid w:val="00DC2572"/>
    <w:rsid w:val="00DC450D"/>
    <w:rsid w:val="00DC5D6A"/>
    <w:rsid w:val="00DC67BF"/>
    <w:rsid w:val="00DD2B25"/>
    <w:rsid w:val="00DD3A97"/>
    <w:rsid w:val="00DD532D"/>
    <w:rsid w:val="00DD7FD7"/>
    <w:rsid w:val="00DE3F01"/>
    <w:rsid w:val="00DF11DA"/>
    <w:rsid w:val="00DF2EBE"/>
    <w:rsid w:val="00DF6ACB"/>
    <w:rsid w:val="00DF7C57"/>
    <w:rsid w:val="00E017F8"/>
    <w:rsid w:val="00E02214"/>
    <w:rsid w:val="00E037F6"/>
    <w:rsid w:val="00E10ACB"/>
    <w:rsid w:val="00E11422"/>
    <w:rsid w:val="00E116EB"/>
    <w:rsid w:val="00E1550B"/>
    <w:rsid w:val="00E20BD3"/>
    <w:rsid w:val="00E212DD"/>
    <w:rsid w:val="00E31041"/>
    <w:rsid w:val="00E3142E"/>
    <w:rsid w:val="00E352FA"/>
    <w:rsid w:val="00E35497"/>
    <w:rsid w:val="00E36964"/>
    <w:rsid w:val="00E437C3"/>
    <w:rsid w:val="00E5213F"/>
    <w:rsid w:val="00E52D15"/>
    <w:rsid w:val="00E56AA2"/>
    <w:rsid w:val="00E6114C"/>
    <w:rsid w:val="00E70E1A"/>
    <w:rsid w:val="00E71898"/>
    <w:rsid w:val="00E7723A"/>
    <w:rsid w:val="00E80DB9"/>
    <w:rsid w:val="00E855E1"/>
    <w:rsid w:val="00E85C51"/>
    <w:rsid w:val="00E866BC"/>
    <w:rsid w:val="00E878F0"/>
    <w:rsid w:val="00E87AFB"/>
    <w:rsid w:val="00E91F96"/>
    <w:rsid w:val="00E96B45"/>
    <w:rsid w:val="00EA0AA9"/>
    <w:rsid w:val="00EA1B2A"/>
    <w:rsid w:val="00EA253B"/>
    <w:rsid w:val="00EA35DA"/>
    <w:rsid w:val="00EB1368"/>
    <w:rsid w:val="00EC4964"/>
    <w:rsid w:val="00ED7111"/>
    <w:rsid w:val="00EE0E8F"/>
    <w:rsid w:val="00EE1105"/>
    <w:rsid w:val="00EE329D"/>
    <w:rsid w:val="00EE4430"/>
    <w:rsid w:val="00EE5094"/>
    <w:rsid w:val="00EE528D"/>
    <w:rsid w:val="00EE58FA"/>
    <w:rsid w:val="00EE6443"/>
    <w:rsid w:val="00EE7EA1"/>
    <w:rsid w:val="00EF2DBE"/>
    <w:rsid w:val="00EF4811"/>
    <w:rsid w:val="00EF61F2"/>
    <w:rsid w:val="00F0122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21FB"/>
    <w:rsid w:val="00F43691"/>
    <w:rsid w:val="00F46D17"/>
    <w:rsid w:val="00F50D8A"/>
    <w:rsid w:val="00F515D0"/>
    <w:rsid w:val="00F51B11"/>
    <w:rsid w:val="00F56343"/>
    <w:rsid w:val="00F63AE0"/>
    <w:rsid w:val="00F67BC8"/>
    <w:rsid w:val="00F74C37"/>
    <w:rsid w:val="00F77194"/>
    <w:rsid w:val="00F8134C"/>
    <w:rsid w:val="00F90C98"/>
    <w:rsid w:val="00F9613F"/>
    <w:rsid w:val="00F972C4"/>
    <w:rsid w:val="00F979D0"/>
    <w:rsid w:val="00FA037A"/>
    <w:rsid w:val="00FA0ADD"/>
    <w:rsid w:val="00FA52D0"/>
    <w:rsid w:val="00FA53B9"/>
    <w:rsid w:val="00FB0597"/>
    <w:rsid w:val="00FB0B67"/>
    <w:rsid w:val="00FB1130"/>
    <w:rsid w:val="00FB4ADB"/>
    <w:rsid w:val="00FB55B0"/>
    <w:rsid w:val="00FB608B"/>
    <w:rsid w:val="00FB6888"/>
    <w:rsid w:val="00FB7977"/>
    <w:rsid w:val="00FC4114"/>
    <w:rsid w:val="00FC4935"/>
    <w:rsid w:val="00FC63E9"/>
    <w:rsid w:val="00FC65DA"/>
    <w:rsid w:val="00FD0711"/>
    <w:rsid w:val="00FD4111"/>
    <w:rsid w:val="00FD54D5"/>
    <w:rsid w:val="00FD5B5D"/>
    <w:rsid w:val="00FD7B3C"/>
    <w:rsid w:val="00FE0BA9"/>
    <w:rsid w:val="00FE136D"/>
    <w:rsid w:val="00FE3CAC"/>
    <w:rsid w:val="00FE5C0F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B39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B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hel16blb1">
    <w:name w:val="hel16blb1"/>
    <w:rsid w:val="00386D04"/>
    <w:rPr>
      <w:rFonts w:ascii="Arial" w:hAnsi="Arial" w:cs="Arial" w:hint="default"/>
      <w:b/>
      <w:bCs/>
      <w:color w:val="003399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623C849E-A365-41F7-97D0-B05290BAE798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CAB51-025C-4BD9-B97D-EB4A698A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BCTeodorescu</dc:creator>
  <cp:lastModifiedBy>KAS</cp:lastModifiedBy>
  <cp:revision>23</cp:revision>
  <dcterms:created xsi:type="dcterms:W3CDTF">2025-08-08T07:39:00Z</dcterms:created>
  <dcterms:modified xsi:type="dcterms:W3CDTF">2025-09-15T13:04:00Z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