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EF" w:rsidRDefault="009F46EF" w:rsidP="000B3BD0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3"/>
        <w:gridCol w:w="6196"/>
      </w:tblGrid>
      <w:tr w:rsidR="00FD0711" w:rsidRPr="00C116E4" w:rsidTr="004F426F">
        <w:tc>
          <w:tcPr>
            <w:tcW w:w="3823" w:type="dxa"/>
          </w:tcPr>
          <w:p w:rsidR="00FD0711" w:rsidRPr="00C116E4" w:rsidRDefault="00FD0711" w:rsidP="008F7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="00FD0711" w:rsidRPr="008F7594" w:rsidRDefault="00C116E4" w:rsidP="000B3BD0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  <w:r w:rsidR="00D00A03" w:rsidRPr="00D00A03">
              <w:rPr>
                <w:color w:val="9BBB59" w:themeColor="accent3"/>
                <w:sz w:val="24"/>
                <w:szCs w:val="24"/>
              </w:rPr>
              <w:t>/</w:t>
            </w:r>
            <w:r w:rsidR="00D00A03">
              <w:rPr>
                <w:color w:val="9BBB59" w:themeColor="accent3"/>
                <w:sz w:val="24"/>
                <w:szCs w:val="24"/>
              </w:rPr>
              <w:t xml:space="preserve"> 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850EF4" w:rsidRDefault="00FD0711" w:rsidP="008F759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="00FD0711" w:rsidRPr="001B1709" w:rsidRDefault="008F7594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850EF4" w:rsidRDefault="00FD0711" w:rsidP="008F759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="001B1709" w:rsidRPr="008F7594" w:rsidRDefault="008F7594" w:rsidP="000B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Ingineria Sistemelor Aeronautice și Management Aeronautic „Nicolae Tipei”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="00FD0711" w:rsidRPr="008F7594" w:rsidRDefault="008F759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94"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="00A32B38" w:rsidRPr="00C116E4" w:rsidTr="004F426F">
        <w:tc>
          <w:tcPr>
            <w:tcW w:w="3823" w:type="dxa"/>
          </w:tcPr>
          <w:p w:rsidR="00A32B38" w:rsidRPr="00C116E4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:rsidR="00A32B38" w:rsidRPr="008F7594" w:rsidRDefault="008F7594" w:rsidP="008F7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și Management Aeronautic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="00FD0711" w:rsidRPr="00364C75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364C75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C116E4" w:rsidTr="004F426F">
        <w:tc>
          <w:tcPr>
            <w:tcW w:w="3823" w:type="dxa"/>
          </w:tcPr>
          <w:p w:rsidR="00D46EF7" w:rsidRPr="00C116E4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="00D46EF7" w:rsidRPr="008F7594" w:rsidRDefault="00D46EF7" w:rsidP="008F7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94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C116E4" w:rsidTr="004F426F">
        <w:tc>
          <w:tcPr>
            <w:tcW w:w="3823" w:type="dxa"/>
          </w:tcPr>
          <w:p w:rsidR="004F426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="004F426F" w:rsidRPr="00D46EF7" w:rsidRDefault="004F426F" w:rsidP="008F7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F7594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:rsidTr="00204311">
        <w:tc>
          <w:tcPr>
            <w:tcW w:w="2846" w:type="dxa"/>
            <w:gridSpan w:val="3"/>
          </w:tcPr>
          <w:p w:rsid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:rsidR="00532F3D" w:rsidRPr="0007194F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(ro)</w:t>
            </w:r>
          </w:p>
        </w:tc>
        <w:tc>
          <w:tcPr>
            <w:tcW w:w="7159" w:type="dxa"/>
            <w:gridSpan w:val="8"/>
          </w:tcPr>
          <w:p w:rsidR="001F003F" w:rsidRPr="00364C75" w:rsidRDefault="001977F2" w:rsidP="001977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Tehnologia informației și </w:t>
            </w:r>
            <w:r w:rsidR="009806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comunicației</w:t>
            </w:r>
            <w:r w:rsidR="005267C4" w:rsidRPr="00526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în transportul aerian</w:t>
            </w:r>
          </w:p>
        </w:tc>
      </w:tr>
      <w:tr w:rsidR="00FD0711" w:rsidRPr="0007194F" w:rsidTr="00204311">
        <w:tc>
          <w:tcPr>
            <w:tcW w:w="4449" w:type="dxa"/>
            <w:gridSpan w:val="5"/>
          </w:tcPr>
          <w:p w:rsidR="00FD0711" w:rsidRPr="00085094" w:rsidRDefault="00FD0711" w:rsidP="005267C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:rsidR="00FD0711" w:rsidRPr="0007194F" w:rsidRDefault="005267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Șl. dr. ing. Casandra-Venera PIETREANU</w:t>
            </w:r>
            <w:r w:rsidR="00364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0711" w:rsidRPr="0007194F" w:rsidTr="00204311">
        <w:tc>
          <w:tcPr>
            <w:tcW w:w="4449" w:type="dxa"/>
            <w:gridSpan w:val="5"/>
          </w:tcPr>
          <w:p w:rsidR="00FD0711" w:rsidRPr="00085094" w:rsidRDefault="00FD0711" w:rsidP="005C2AD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ilor de </w:t>
            </w:r>
            <w:r w:rsidR="00C116E4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6" w:type="dxa"/>
            <w:gridSpan w:val="6"/>
          </w:tcPr>
          <w:p w:rsidR="00FD0711" w:rsidRPr="0007194F" w:rsidRDefault="005267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Șl. dr. ing. Casandra-Venera PIETREANU</w:t>
            </w:r>
          </w:p>
        </w:tc>
      </w:tr>
      <w:tr w:rsidR="00471393" w:rsidRPr="0007194F" w:rsidTr="00204311">
        <w:tc>
          <w:tcPr>
            <w:tcW w:w="1756" w:type="dxa"/>
          </w:tcPr>
          <w:p w:rsidR="00FD0711" w:rsidRPr="0013302B" w:rsidRDefault="00FD0711" w:rsidP="005267C4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:rsidR="00FD0711" w:rsidRPr="0007194F" w:rsidRDefault="0070048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7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</w:tcPr>
          <w:p w:rsidR="00FD0711" w:rsidRPr="0013302B" w:rsidRDefault="00FD0711" w:rsidP="005267C4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:rsidR="00FD0711" w:rsidRPr="005267C4" w:rsidRDefault="00C116E4" w:rsidP="00980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7C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:rsidR="00FD0711" w:rsidRPr="0013302B" w:rsidRDefault="00FD0711" w:rsidP="005267C4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:rsidR="00FD0711" w:rsidRPr="0007194F" w:rsidRDefault="0098066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</w:tcPr>
          <w:p w:rsidR="00FD0711" w:rsidRPr="0013302B" w:rsidRDefault="00FD0711" w:rsidP="005267C4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:rsidR="00FD0711" w:rsidRPr="00B97DD5" w:rsidRDefault="00D605BE" w:rsidP="00471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93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="00471393" w:rsidRPr="00C116E4" w:rsidTr="00204311">
        <w:tc>
          <w:tcPr>
            <w:tcW w:w="2140" w:type="dxa"/>
            <w:gridSpan w:val="2"/>
          </w:tcPr>
          <w:p w:rsidR="00204311" w:rsidRPr="0013302B" w:rsidRDefault="00204311" w:rsidP="0047139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:rsidR="00204311" w:rsidRPr="00C116E4" w:rsidRDefault="006E7AB8" w:rsidP="0047139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139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204311" w:rsidRPr="0047139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412" w:type="dxa"/>
            <w:gridSpan w:val="4"/>
          </w:tcPr>
          <w:p w:rsidR="00204311" w:rsidRPr="0013302B" w:rsidRDefault="00204311" w:rsidP="00737B7F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  <w:r w:rsidR="00471393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gridSpan w:val="3"/>
          </w:tcPr>
          <w:p w:rsidR="00204311" w:rsidRPr="007F393B" w:rsidRDefault="0098066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669">
              <w:rPr>
                <w:rFonts w:ascii="Times New Roman" w:hAnsi="Times New Roman"/>
                <w:sz w:val="24"/>
                <w:szCs w:val="24"/>
              </w:rPr>
              <w:t>UPB.09.S.07.O.024</w:t>
            </w:r>
          </w:p>
        </w:tc>
      </w:tr>
    </w:tbl>
    <w:p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="00FD0711" w:rsidRPr="0007194F" w:rsidTr="00A5014E">
        <w:tc>
          <w:tcPr>
            <w:tcW w:w="3790" w:type="dxa"/>
          </w:tcPr>
          <w:p w:rsidR="00FD0711" w:rsidRPr="0013302B" w:rsidRDefault="00FD0711" w:rsidP="00F9578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</w:tcPr>
          <w:p w:rsidR="00FD0711" w:rsidRPr="0007194F" w:rsidRDefault="006871F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  <w:gridSpan w:val="2"/>
          </w:tcPr>
          <w:p w:rsidR="00FD0711" w:rsidRPr="0007194F" w:rsidRDefault="00FD0711" w:rsidP="00F95785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:rsidR="00FD0711" w:rsidRPr="0007194F" w:rsidRDefault="006871F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</w:tcPr>
          <w:p w:rsidR="00FD0711" w:rsidRPr="0007194F" w:rsidRDefault="00FD0711" w:rsidP="006871FA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</w:p>
        </w:tc>
        <w:tc>
          <w:tcPr>
            <w:tcW w:w="555" w:type="dxa"/>
          </w:tcPr>
          <w:p w:rsidR="00FD0711" w:rsidRPr="0007194F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7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07194F" w:rsidTr="00A5014E">
        <w:tc>
          <w:tcPr>
            <w:tcW w:w="3790" w:type="dxa"/>
            <w:shd w:val="clear" w:color="auto" w:fill="D9D9D9"/>
          </w:tcPr>
          <w:p w:rsidR="00FD0711" w:rsidRPr="0007194F" w:rsidRDefault="00FD0711" w:rsidP="00F95785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/>
          </w:tcPr>
          <w:p w:rsidR="00FD0711" w:rsidRPr="0007194F" w:rsidRDefault="0092087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02" w:type="dxa"/>
            <w:gridSpan w:val="2"/>
            <w:shd w:val="clear" w:color="auto" w:fill="D9D9D9"/>
          </w:tcPr>
          <w:p w:rsidR="00FD0711" w:rsidRPr="0007194F" w:rsidRDefault="00FD0711" w:rsidP="00F95785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/>
          </w:tcPr>
          <w:p w:rsidR="00FD0711" w:rsidRPr="0007194F" w:rsidRDefault="0092087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shd w:val="clear" w:color="auto" w:fill="D9D9D9"/>
          </w:tcPr>
          <w:p w:rsidR="00FD0711" w:rsidRPr="008B5BEA" w:rsidRDefault="00FD0711" w:rsidP="0092087A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3.6 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</w:p>
        </w:tc>
        <w:tc>
          <w:tcPr>
            <w:tcW w:w="555" w:type="dxa"/>
            <w:shd w:val="clear" w:color="auto" w:fill="D9D9D9"/>
          </w:tcPr>
          <w:p w:rsidR="00FD0711" w:rsidRPr="0007194F" w:rsidRDefault="00E85C5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78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D0711" w:rsidRPr="0007194F" w:rsidTr="002812A5">
        <w:tc>
          <w:tcPr>
            <w:tcW w:w="9470" w:type="dxa"/>
            <w:gridSpan w:val="7"/>
          </w:tcPr>
          <w:p w:rsidR="00FD0711" w:rsidRPr="0007194F" w:rsidRDefault="00FD0711" w:rsidP="000E2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</w:p>
        </w:tc>
        <w:tc>
          <w:tcPr>
            <w:tcW w:w="555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:rsidTr="00D1690F">
        <w:trPr>
          <w:trHeight w:val="972"/>
        </w:trPr>
        <w:tc>
          <w:tcPr>
            <w:tcW w:w="9470" w:type="dxa"/>
            <w:gridSpan w:val="7"/>
          </w:tcPr>
          <w:p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65472F" w:rsidRPr="00D85A8D" w:rsidRDefault="0065472F" w:rsidP="001C52F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Pregătire laboratoare</w:t>
            </w:r>
            <w:r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:rsidR="00C346F2" w:rsidRDefault="0092087A" w:rsidP="00C34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565D4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346F2" w:rsidRDefault="00B565D4" w:rsidP="00C34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65472F" w:rsidRPr="00C346F2" w:rsidRDefault="001C52F1" w:rsidP="009D6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D63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0711" w:rsidRPr="0007194F" w:rsidTr="002812A5">
        <w:tc>
          <w:tcPr>
            <w:tcW w:w="9470" w:type="dxa"/>
            <w:gridSpan w:val="7"/>
          </w:tcPr>
          <w:p w:rsidR="00FD0711" w:rsidRPr="0007194F" w:rsidRDefault="00FD0711" w:rsidP="000E2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:rsidR="00FD0711" w:rsidRPr="00D9567C" w:rsidRDefault="0092087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0711" w:rsidRPr="0007194F" w:rsidTr="002812A5">
        <w:tc>
          <w:tcPr>
            <w:tcW w:w="9470" w:type="dxa"/>
            <w:gridSpan w:val="7"/>
          </w:tcPr>
          <w:p w:rsidR="00FD0711" w:rsidRPr="0007194F" w:rsidRDefault="00FD0711" w:rsidP="000E2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:rsidR="00FD0711" w:rsidRPr="00D9567C" w:rsidRDefault="00B565D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07194F" w:rsidTr="002812A5">
        <w:tc>
          <w:tcPr>
            <w:tcW w:w="9470" w:type="dxa"/>
            <w:gridSpan w:val="7"/>
          </w:tcPr>
          <w:p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:rsidR="00A8092B" w:rsidRPr="00D9567C" w:rsidRDefault="00D9567C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0711" w:rsidRPr="0007194F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07194F" w:rsidRDefault="00FD0711" w:rsidP="000E2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7F393B" w:rsidRDefault="00C51CC7" w:rsidP="009D6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9D63C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D0711" w:rsidRPr="0007194F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07194F" w:rsidRDefault="00FD0711" w:rsidP="00BC2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7F393B" w:rsidRDefault="0092087A" w:rsidP="00BC2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</w:tr>
      <w:tr w:rsidR="00FD0711" w:rsidRPr="0007194F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07194F" w:rsidRDefault="00FD0711" w:rsidP="00BC2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7F393B" w:rsidRDefault="0092087A" w:rsidP="00BC2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5228"/>
        <w:gridCol w:w="5228"/>
      </w:tblGrid>
      <w:tr w:rsidR="00B609FA" w:rsidTr="00B609FA">
        <w:tc>
          <w:tcPr>
            <w:tcW w:w="5228" w:type="dxa"/>
          </w:tcPr>
          <w:p w:rsidR="00B609FA" w:rsidRPr="00F627A5" w:rsidRDefault="00B609FA" w:rsidP="00320FA9">
            <w:pPr>
              <w:rPr>
                <w:rFonts w:ascii="Times New Roman" w:hAnsi="Times New Roman"/>
                <w:sz w:val="24"/>
                <w:szCs w:val="24"/>
              </w:rPr>
            </w:pPr>
            <w:r w:rsidRPr="00F627A5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:rsidR="00B609FA" w:rsidRPr="00F627A5" w:rsidRDefault="00F627A5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F627A5">
              <w:rPr>
                <w:rFonts w:ascii="Times New Roman" w:hAnsi="Times New Roman"/>
                <w:sz w:val="24"/>
                <w:szCs w:val="24"/>
              </w:rPr>
              <w:t>Parcurgerea și</w:t>
            </w:r>
            <w:r w:rsidR="00B609FA" w:rsidRPr="00F627A5">
              <w:rPr>
                <w:rFonts w:ascii="Times New Roman" w:hAnsi="Times New Roman"/>
                <w:sz w:val="24"/>
                <w:szCs w:val="24"/>
              </w:rPr>
              <w:t xml:space="preserve"> promovarea următoarelor discipline: </w:t>
            </w:r>
          </w:p>
          <w:p w:rsidR="00496FD9" w:rsidRDefault="00496FD9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496FD9">
              <w:rPr>
                <w:rFonts w:ascii="Times New Roman" w:hAnsi="Times New Roman"/>
                <w:sz w:val="24"/>
                <w:szCs w:val="24"/>
              </w:rPr>
              <w:t>Programarea calculatoarelor și limbaje de programare 1</w:t>
            </w:r>
          </w:p>
          <w:p w:rsidR="001136A6" w:rsidRDefault="001136A6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136A6">
              <w:rPr>
                <w:rFonts w:ascii="Times New Roman" w:hAnsi="Times New Roman"/>
                <w:sz w:val="24"/>
                <w:szCs w:val="24"/>
              </w:rPr>
              <w:t>Programarea calculatoarelor și limbaje de programare 2</w:t>
            </w:r>
          </w:p>
          <w:p w:rsidR="00DC3DCE" w:rsidRDefault="00DC3DCE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DC3DCE">
              <w:rPr>
                <w:rFonts w:ascii="Times New Roman" w:hAnsi="Times New Roman"/>
                <w:sz w:val="24"/>
                <w:szCs w:val="24"/>
              </w:rPr>
              <w:t>Sisteme informatice în managementul aeronautic</w:t>
            </w:r>
          </w:p>
          <w:p w:rsidR="00F627A5" w:rsidRDefault="00F627A5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F627A5">
              <w:rPr>
                <w:rFonts w:ascii="Times New Roman" w:hAnsi="Times New Roman"/>
                <w:sz w:val="24"/>
                <w:szCs w:val="24"/>
              </w:rPr>
              <w:lastRenderedPageBreak/>
              <w:t>Limbaje avansate de programare</w:t>
            </w:r>
          </w:p>
          <w:p w:rsidR="00DC3DCE" w:rsidRDefault="00DC3DCE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DC3DCE">
              <w:rPr>
                <w:rFonts w:ascii="Times New Roman" w:hAnsi="Times New Roman"/>
                <w:sz w:val="24"/>
                <w:szCs w:val="24"/>
              </w:rPr>
              <w:t>Electronică analogică</w:t>
            </w:r>
          </w:p>
          <w:p w:rsidR="00DC3DCE" w:rsidRDefault="00DC3DCE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DC3DCE">
              <w:rPr>
                <w:rFonts w:ascii="Times New Roman" w:hAnsi="Times New Roman"/>
                <w:sz w:val="24"/>
                <w:szCs w:val="24"/>
              </w:rPr>
              <w:t>Procesarea digitală a semnalelor</w:t>
            </w:r>
          </w:p>
          <w:p w:rsidR="00F627A5" w:rsidRDefault="00F627A5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F627A5">
              <w:rPr>
                <w:rFonts w:ascii="Times New Roman" w:hAnsi="Times New Roman"/>
                <w:sz w:val="24"/>
                <w:szCs w:val="24"/>
              </w:rPr>
              <w:t>Management</w:t>
            </w:r>
            <w:r>
              <w:rPr>
                <w:rFonts w:ascii="Times New Roman" w:hAnsi="Times New Roman"/>
                <w:sz w:val="24"/>
                <w:szCs w:val="24"/>
              </w:rPr>
              <w:t>ul</w:t>
            </w:r>
            <w:r w:rsidRPr="00F627A5">
              <w:rPr>
                <w:rFonts w:ascii="Times New Roman" w:hAnsi="Times New Roman"/>
                <w:sz w:val="24"/>
                <w:szCs w:val="24"/>
              </w:rPr>
              <w:t xml:space="preserve"> aeroportu</w:t>
            </w:r>
            <w:r>
              <w:rPr>
                <w:rFonts w:ascii="Times New Roman" w:hAnsi="Times New Roman"/>
                <w:sz w:val="24"/>
                <w:szCs w:val="24"/>
              </w:rPr>
              <w:t>rilor</w:t>
            </w:r>
          </w:p>
          <w:p w:rsidR="00B609FA" w:rsidRDefault="00F627A5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F627A5">
              <w:rPr>
                <w:rFonts w:ascii="Times New Roman" w:hAnsi="Times New Roman"/>
                <w:sz w:val="24"/>
                <w:szCs w:val="24"/>
              </w:rPr>
              <w:t>Managementul traficului aerian</w:t>
            </w:r>
          </w:p>
          <w:p w:rsidR="00496FD9" w:rsidRPr="00F627A5" w:rsidRDefault="00496FD9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496FD9">
              <w:rPr>
                <w:rFonts w:ascii="Times New Roman" w:hAnsi="Times New Roman"/>
                <w:sz w:val="24"/>
                <w:szCs w:val="24"/>
              </w:rPr>
              <w:t>Etică și integritate academică</w:t>
            </w:r>
          </w:p>
        </w:tc>
      </w:tr>
      <w:tr w:rsidR="00B609FA" w:rsidTr="00B609FA">
        <w:tc>
          <w:tcPr>
            <w:tcW w:w="5228" w:type="dxa"/>
          </w:tcPr>
          <w:p w:rsidR="00B609FA" w:rsidRPr="00F627A5" w:rsidRDefault="00B609FA" w:rsidP="00F627A5">
            <w:pPr>
              <w:rPr>
                <w:rFonts w:ascii="Times New Roman" w:hAnsi="Times New Roman"/>
                <w:sz w:val="24"/>
                <w:szCs w:val="24"/>
              </w:rPr>
            </w:pPr>
            <w:r w:rsidRPr="00F627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4.2 de </w:t>
            </w:r>
            <w:r w:rsidR="00D605BE" w:rsidRPr="00F627A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:rsidR="00C33B75" w:rsidRPr="00F627A5" w:rsidRDefault="00E20BD3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F627A5">
              <w:rPr>
                <w:rFonts w:ascii="Times New Roman" w:hAnsi="Times New Roman"/>
                <w:sz w:val="24"/>
                <w:szCs w:val="24"/>
              </w:rPr>
              <w:t>Acumularea</w:t>
            </w:r>
            <w:r w:rsidR="00D605BE" w:rsidRPr="00F627A5">
              <w:rPr>
                <w:rFonts w:ascii="Times New Roman" w:hAnsi="Times New Roman"/>
                <w:sz w:val="24"/>
                <w:szCs w:val="24"/>
              </w:rPr>
              <w:t xml:space="preserve"> următoarelor cunoștințe: </w:t>
            </w:r>
          </w:p>
          <w:p w:rsidR="00751ADF" w:rsidRPr="00037D7A" w:rsidRDefault="00037D7A" w:rsidP="000B3BD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037D7A">
              <w:rPr>
                <w:rFonts w:ascii="Times New Roman" w:hAnsi="Times New Roman"/>
                <w:sz w:val="24"/>
                <w:szCs w:val="24"/>
              </w:rPr>
              <w:t xml:space="preserve">Programare,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037D7A">
              <w:rPr>
                <w:rFonts w:ascii="Times New Roman" w:hAnsi="Times New Roman"/>
                <w:sz w:val="24"/>
                <w:szCs w:val="24"/>
              </w:rPr>
              <w:t>ompetențe digitale/procesare digitală, sisteme informatice</w:t>
            </w:r>
          </w:p>
          <w:p w:rsidR="00F627A5" w:rsidRPr="00F627A5" w:rsidRDefault="00F627A5" w:rsidP="000B3BD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Limba engleză</w:t>
            </w:r>
          </w:p>
        </w:tc>
      </w:tr>
    </w:tbl>
    <w:p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p w:rsidR="00D079E2" w:rsidRPr="00A1304B" w:rsidRDefault="00D079E2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</w:p>
    <w:p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5"/>
        <w:gridCol w:w="8051"/>
      </w:tblGrid>
      <w:tr w:rsidR="00D079E2" w:rsidRPr="0007194F" w:rsidTr="000D706A">
        <w:tc>
          <w:tcPr>
            <w:tcW w:w="2405" w:type="dxa"/>
          </w:tcPr>
          <w:p w:rsidR="00D079E2" w:rsidRPr="0007194F" w:rsidRDefault="00D079E2" w:rsidP="000D7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>
              <w:t xml:space="preserve"> </w:t>
            </w:r>
            <w:r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</w:tcPr>
          <w:p w:rsidR="00D079E2" w:rsidRPr="00400BBF" w:rsidRDefault="00D079E2" w:rsidP="000D706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BF">
              <w:rPr>
                <w:rFonts w:ascii="Times New Roman" w:hAnsi="Times New Roman"/>
                <w:sz w:val="24"/>
                <w:szCs w:val="24"/>
              </w:rPr>
              <w:t>Cursul se va desfășura într-o sală dotată cu videoproiector și computer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400BBF">
              <w:rPr>
                <w:rFonts w:ascii="Times New Roman" w:hAnsi="Times New Roman"/>
                <w:sz w:val="24"/>
                <w:szCs w:val="24"/>
              </w:rPr>
              <w:t xml:space="preserve">echipamente de informatică și de comunicații  </w:t>
            </w:r>
          </w:p>
        </w:tc>
      </w:tr>
      <w:tr w:rsidR="00D079E2" w:rsidRPr="0007194F" w:rsidTr="000D706A">
        <w:tc>
          <w:tcPr>
            <w:tcW w:w="2405" w:type="dxa"/>
          </w:tcPr>
          <w:p w:rsidR="00D079E2" w:rsidRPr="0007194F" w:rsidRDefault="00D079E2" w:rsidP="003D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>
              <w:t xml:space="preserve"> </w:t>
            </w:r>
            <w:r w:rsidRPr="00A1304B">
              <w:rPr>
                <w:rFonts w:ascii="Times New Roman" w:hAnsi="Times New Roman"/>
                <w:sz w:val="24"/>
                <w:szCs w:val="24"/>
              </w:rPr>
              <w:t xml:space="preserve">de desfășurare a </w:t>
            </w:r>
            <w:r w:rsidR="003D0479">
              <w:rPr>
                <w:rFonts w:ascii="Times New Roman" w:hAnsi="Times New Roman"/>
                <w:sz w:val="24"/>
                <w:szCs w:val="24"/>
              </w:rPr>
              <w:t>laboratorului</w:t>
            </w:r>
          </w:p>
        </w:tc>
        <w:tc>
          <w:tcPr>
            <w:tcW w:w="8051" w:type="dxa"/>
          </w:tcPr>
          <w:p w:rsidR="00D079E2" w:rsidRPr="00400BBF" w:rsidRDefault="00507FE2" w:rsidP="00037D7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</w:t>
            </w:r>
            <w:r w:rsidR="00D079E2">
              <w:rPr>
                <w:rFonts w:ascii="Times New Roman" w:hAnsi="Times New Roman"/>
                <w:sz w:val="24"/>
                <w:szCs w:val="24"/>
              </w:rPr>
              <w:t>ul</w:t>
            </w:r>
            <w:r w:rsidR="00D079E2" w:rsidRPr="00400BBF">
              <w:rPr>
                <w:rFonts w:ascii="Times New Roman" w:hAnsi="Times New Roman"/>
                <w:sz w:val="24"/>
                <w:szCs w:val="24"/>
              </w:rPr>
              <w:t xml:space="preserve"> se va desfășura într-o sală cu dotare specifică, care trebuie să includă:</w:t>
            </w:r>
            <w:r w:rsidR="00D07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79E2">
              <w:t xml:space="preserve"> </w:t>
            </w:r>
            <w:r w:rsidR="00D079E2" w:rsidRPr="00751ADF">
              <w:rPr>
                <w:rFonts w:ascii="Times New Roman" w:hAnsi="Times New Roman"/>
                <w:sz w:val="24"/>
                <w:szCs w:val="24"/>
              </w:rPr>
              <w:t>rețea de calculatoare, videoproiector</w:t>
            </w:r>
            <w:r w:rsidR="00037D7A">
              <w:rPr>
                <w:rFonts w:ascii="Times New Roman" w:hAnsi="Times New Roman"/>
                <w:sz w:val="24"/>
                <w:szCs w:val="24"/>
              </w:rPr>
              <w:t>, elemente de grafică și infografică</w:t>
            </w:r>
            <w:r w:rsidR="00D079E2" w:rsidRPr="0040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31C96" w:rsidRDefault="00D31C96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B53C95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p w:rsidR="001B214B" w:rsidRPr="00EC159D" w:rsidRDefault="001B214B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159D">
        <w:rPr>
          <w:rFonts w:ascii="Times New Roman" w:hAnsi="Times New Roman"/>
          <w:sz w:val="24"/>
          <w:szCs w:val="24"/>
        </w:rPr>
        <w:t xml:space="preserve">Disciplina </w:t>
      </w:r>
      <w:r w:rsidR="00665D7D">
        <w:rPr>
          <w:rFonts w:ascii="Times New Roman" w:hAnsi="Times New Roman"/>
          <w:sz w:val="24"/>
          <w:szCs w:val="24"/>
        </w:rPr>
        <w:t>Tehnologia informație și a comunicației în transportul aerian</w:t>
      </w:r>
      <w:r w:rsidRPr="00EC159D">
        <w:rPr>
          <w:rFonts w:ascii="Times New Roman" w:hAnsi="Times New Roman"/>
          <w:sz w:val="24"/>
          <w:szCs w:val="24"/>
        </w:rPr>
        <w:t xml:space="preserve"> se studiază la facultatea de Inginerie Aerospațială, specializarea Inginerie și Management Aeronautic.</w:t>
      </w:r>
      <w:r w:rsidR="00D53FD9" w:rsidRPr="00EC159D">
        <w:rPr>
          <w:rFonts w:ascii="Times New Roman" w:hAnsi="Times New Roman"/>
          <w:sz w:val="24"/>
          <w:szCs w:val="24"/>
        </w:rPr>
        <w:t xml:space="preserve"> Obiectivul general al disciplinei este de a familiariza studenții cu </w:t>
      </w:r>
      <w:r w:rsidR="00665D7D">
        <w:rPr>
          <w:rFonts w:ascii="Times New Roman" w:hAnsi="Times New Roman"/>
          <w:sz w:val="24"/>
          <w:szCs w:val="24"/>
        </w:rPr>
        <w:t>implementare, u</w:t>
      </w:r>
      <w:r w:rsidR="00665D7D" w:rsidRPr="00665D7D">
        <w:rPr>
          <w:rFonts w:ascii="Times New Roman" w:hAnsi="Times New Roman"/>
          <w:sz w:val="24"/>
          <w:szCs w:val="24"/>
        </w:rPr>
        <w:t xml:space="preserve">tilizarea </w:t>
      </w:r>
      <w:r w:rsidR="00665D7D">
        <w:rPr>
          <w:rFonts w:ascii="Times New Roman" w:hAnsi="Times New Roman"/>
          <w:sz w:val="24"/>
          <w:szCs w:val="24"/>
        </w:rPr>
        <w:t xml:space="preserve">și dezvoltarea </w:t>
      </w:r>
      <w:r w:rsidR="00665D7D" w:rsidRPr="00665D7D">
        <w:rPr>
          <w:rFonts w:ascii="Times New Roman" w:hAnsi="Times New Roman"/>
          <w:sz w:val="24"/>
          <w:szCs w:val="24"/>
        </w:rPr>
        <w:t>tehnologiei informaţi</w:t>
      </w:r>
      <w:r w:rsidR="00D9088C">
        <w:rPr>
          <w:rFonts w:ascii="Times New Roman" w:hAnsi="Times New Roman"/>
          <w:sz w:val="24"/>
          <w:szCs w:val="24"/>
        </w:rPr>
        <w:t>ei şi comunicaţiilor în aviaţie, dar și cu efectele și implicațiile acesteia (pozitive și negative)</w:t>
      </w:r>
    </w:p>
    <w:p w:rsidR="00D9088C" w:rsidRDefault="00F2259A" w:rsidP="00D53F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159D">
        <w:rPr>
          <w:rFonts w:ascii="Times New Roman" w:hAnsi="Times New Roman"/>
          <w:sz w:val="24"/>
          <w:szCs w:val="24"/>
        </w:rPr>
        <w:t xml:space="preserve">Tematica abordată </w:t>
      </w:r>
      <w:r w:rsidR="003A17F8" w:rsidRPr="00EC159D">
        <w:rPr>
          <w:rFonts w:ascii="Times New Roman" w:hAnsi="Times New Roman"/>
          <w:sz w:val="24"/>
          <w:szCs w:val="24"/>
        </w:rPr>
        <w:t xml:space="preserve">este </w:t>
      </w:r>
      <w:r w:rsidR="00D9088C">
        <w:rPr>
          <w:rFonts w:ascii="Times New Roman" w:hAnsi="Times New Roman"/>
          <w:sz w:val="24"/>
          <w:szCs w:val="24"/>
        </w:rPr>
        <w:t xml:space="preserve">ghidată cu precădere de tehnologiile aplicate pe aeroport, la companii aeriene, agenți de handling și </w:t>
      </w:r>
      <w:r w:rsidR="00D9088C" w:rsidRPr="00D9088C">
        <w:rPr>
          <w:rFonts w:ascii="Times New Roman" w:hAnsi="Times New Roman"/>
          <w:sz w:val="24"/>
          <w:szCs w:val="24"/>
        </w:rPr>
        <w:t>furnizorii de servicii de navigație aeriană</w:t>
      </w:r>
      <w:r w:rsidR="00D9088C">
        <w:rPr>
          <w:rFonts w:ascii="Times New Roman" w:hAnsi="Times New Roman"/>
          <w:sz w:val="24"/>
          <w:szCs w:val="24"/>
        </w:rPr>
        <w:t xml:space="preserve">, fiind îmâărțită în următoarele categorii: </w:t>
      </w:r>
    </w:p>
    <w:p w:rsidR="00D9088C" w:rsidRPr="00D9088C" w:rsidRDefault="00D9088C" w:rsidP="00D9088C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Importanța tehnologiilor pentru pasageri (</w:t>
      </w:r>
      <w:r w:rsidR="00265023" w:rsidRPr="00265023">
        <w:rPr>
          <w:rFonts w:ascii="Times New Roman" w:hAnsi="Times New Roman"/>
          <w:sz w:val="24"/>
          <w:szCs w:val="24"/>
        </w:rPr>
        <w:t xml:space="preserve">Interacțiune în timp real, </w:t>
      </w:r>
      <w:r w:rsidR="00265023">
        <w:rPr>
          <w:rFonts w:ascii="Times New Roman" w:hAnsi="Times New Roman"/>
          <w:sz w:val="24"/>
          <w:szCs w:val="24"/>
        </w:rPr>
        <w:t>c</w:t>
      </w:r>
      <w:r w:rsidR="00265023" w:rsidRPr="00265023">
        <w:rPr>
          <w:rFonts w:ascii="Times New Roman" w:hAnsi="Times New Roman"/>
          <w:sz w:val="24"/>
          <w:szCs w:val="24"/>
        </w:rPr>
        <w:t>omunic</w:t>
      </w:r>
      <w:r w:rsidR="00265023">
        <w:rPr>
          <w:rFonts w:ascii="Times New Roman" w:hAnsi="Times New Roman"/>
          <w:sz w:val="24"/>
          <w:szCs w:val="24"/>
        </w:rPr>
        <w:t>ații</w:t>
      </w:r>
      <w:r w:rsidR="00265023" w:rsidRPr="00265023">
        <w:rPr>
          <w:rFonts w:ascii="Times New Roman" w:hAnsi="Times New Roman"/>
          <w:sz w:val="24"/>
          <w:szCs w:val="24"/>
        </w:rPr>
        <w:t xml:space="preserve">, </w:t>
      </w:r>
      <w:r w:rsidR="00265023">
        <w:rPr>
          <w:rFonts w:ascii="Times New Roman" w:hAnsi="Times New Roman"/>
          <w:sz w:val="24"/>
          <w:szCs w:val="24"/>
        </w:rPr>
        <w:t>i</w:t>
      </w:r>
      <w:r w:rsidR="00265023" w:rsidRPr="00265023">
        <w:rPr>
          <w:rFonts w:ascii="Times New Roman" w:hAnsi="Times New Roman"/>
          <w:sz w:val="24"/>
          <w:szCs w:val="24"/>
        </w:rPr>
        <w:t xml:space="preserve">nformații </w:t>
      </w:r>
      <w:r w:rsidR="00265023">
        <w:rPr>
          <w:rFonts w:ascii="Times New Roman" w:hAnsi="Times New Roman"/>
          <w:sz w:val="24"/>
          <w:szCs w:val="24"/>
        </w:rPr>
        <w:t>despre/pentru</w:t>
      </w:r>
      <w:r w:rsidR="00265023" w:rsidRPr="00265023">
        <w:rPr>
          <w:rFonts w:ascii="Times New Roman" w:hAnsi="Times New Roman"/>
          <w:sz w:val="24"/>
          <w:szCs w:val="24"/>
        </w:rPr>
        <w:t xml:space="preserve">, </w:t>
      </w:r>
      <w:r w:rsidR="00265023">
        <w:rPr>
          <w:rFonts w:ascii="Times New Roman" w:hAnsi="Times New Roman"/>
          <w:sz w:val="24"/>
          <w:szCs w:val="24"/>
        </w:rPr>
        <w:t>o</w:t>
      </w:r>
      <w:r w:rsidR="00265023" w:rsidRPr="00265023">
        <w:rPr>
          <w:rFonts w:ascii="Times New Roman" w:hAnsi="Times New Roman"/>
          <w:sz w:val="24"/>
          <w:szCs w:val="24"/>
        </w:rPr>
        <w:t xml:space="preserve">ptimizarea proceselor, </w:t>
      </w:r>
      <w:r w:rsidR="00265023">
        <w:rPr>
          <w:rFonts w:ascii="Times New Roman" w:hAnsi="Times New Roman"/>
          <w:sz w:val="24"/>
          <w:szCs w:val="24"/>
        </w:rPr>
        <w:t>e</w:t>
      </w:r>
      <w:r w:rsidR="00265023" w:rsidRPr="00265023">
        <w:rPr>
          <w:rFonts w:ascii="Times New Roman" w:hAnsi="Times New Roman"/>
          <w:sz w:val="24"/>
          <w:szCs w:val="24"/>
        </w:rPr>
        <w:t xml:space="preserve">xperiență </w:t>
      </w:r>
      <w:r w:rsidR="00265023">
        <w:rPr>
          <w:rFonts w:ascii="Times New Roman" w:hAnsi="Times New Roman"/>
          <w:sz w:val="24"/>
          <w:szCs w:val="24"/>
        </w:rPr>
        <w:t>îmbunătățită)</w:t>
      </w:r>
    </w:p>
    <w:p w:rsidR="00D9088C" w:rsidRDefault="00265023" w:rsidP="00265023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023">
        <w:rPr>
          <w:rFonts w:ascii="Times New Roman" w:hAnsi="Times New Roman"/>
          <w:sz w:val="24"/>
          <w:szCs w:val="24"/>
        </w:rPr>
        <w:t>Aeroport (</w:t>
      </w:r>
      <w:r>
        <w:rPr>
          <w:rFonts w:ascii="Times New Roman" w:hAnsi="Times New Roman"/>
          <w:sz w:val="24"/>
          <w:szCs w:val="24"/>
        </w:rPr>
        <w:t>dezvoltarea c</w:t>
      </w:r>
      <w:r w:rsidRPr="00265023">
        <w:rPr>
          <w:rFonts w:ascii="Times New Roman" w:hAnsi="Times New Roman"/>
          <w:sz w:val="24"/>
          <w:szCs w:val="24"/>
        </w:rPr>
        <w:t>oncepte</w:t>
      </w:r>
      <w:r>
        <w:rPr>
          <w:rFonts w:ascii="Times New Roman" w:hAnsi="Times New Roman"/>
          <w:sz w:val="24"/>
          <w:szCs w:val="24"/>
        </w:rPr>
        <w:t>lor/tehnologiilor</w:t>
      </w:r>
      <w:r w:rsidRPr="002650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ICT</w:t>
      </w:r>
      <w:r w:rsidRPr="0026502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</w:t>
      </w:r>
      <w:r w:rsidRPr="00265023">
        <w:rPr>
          <w:rFonts w:ascii="Times New Roman" w:hAnsi="Times New Roman"/>
          <w:sz w:val="24"/>
          <w:szCs w:val="24"/>
        </w:rPr>
        <w:t xml:space="preserve">nfrastructură suport, </w:t>
      </w:r>
      <w:r>
        <w:rPr>
          <w:rFonts w:ascii="Times New Roman" w:hAnsi="Times New Roman"/>
          <w:sz w:val="24"/>
          <w:szCs w:val="24"/>
        </w:rPr>
        <w:t>dezvoltarea unui c</w:t>
      </w:r>
      <w:r w:rsidRPr="00265023">
        <w:rPr>
          <w:rFonts w:ascii="Times New Roman" w:hAnsi="Times New Roman"/>
          <w:sz w:val="24"/>
          <w:szCs w:val="24"/>
        </w:rPr>
        <w:t>entru de date</w:t>
      </w:r>
      <w:r>
        <w:rPr>
          <w:rFonts w:ascii="Times New Roman" w:hAnsi="Times New Roman"/>
          <w:sz w:val="24"/>
          <w:szCs w:val="24"/>
        </w:rPr>
        <w:t xml:space="preserve"> (AODB)</w:t>
      </w:r>
      <w:r w:rsidRPr="0026502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</w:t>
      </w:r>
      <w:r w:rsidRPr="00265023">
        <w:rPr>
          <w:rFonts w:ascii="Times New Roman" w:hAnsi="Times New Roman"/>
          <w:sz w:val="24"/>
          <w:szCs w:val="24"/>
        </w:rPr>
        <w:t xml:space="preserve">relucrare inteligentă a datelor, </w:t>
      </w:r>
      <w:r>
        <w:rPr>
          <w:rFonts w:ascii="Times New Roman" w:hAnsi="Times New Roman"/>
          <w:sz w:val="24"/>
          <w:szCs w:val="24"/>
        </w:rPr>
        <w:t>aspecte de s</w:t>
      </w:r>
      <w:r w:rsidRPr="00265023">
        <w:rPr>
          <w:rFonts w:ascii="Times New Roman" w:hAnsi="Times New Roman"/>
          <w:sz w:val="24"/>
          <w:szCs w:val="24"/>
        </w:rPr>
        <w:t xml:space="preserve">ecuritate inteligentă, </w:t>
      </w:r>
      <w:r>
        <w:rPr>
          <w:rFonts w:ascii="Times New Roman" w:hAnsi="Times New Roman"/>
          <w:sz w:val="24"/>
          <w:szCs w:val="24"/>
        </w:rPr>
        <w:t>i</w:t>
      </w:r>
      <w:r w:rsidRPr="00265023">
        <w:rPr>
          <w:rFonts w:ascii="Times New Roman" w:hAnsi="Times New Roman"/>
          <w:sz w:val="24"/>
          <w:szCs w:val="24"/>
        </w:rPr>
        <w:t>nformații avansate</w:t>
      </w:r>
      <w:r>
        <w:rPr>
          <w:rFonts w:ascii="Times New Roman" w:hAnsi="Times New Roman"/>
          <w:sz w:val="24"/>
          <w:szCs w:val="24"/>
        </w:rPr>
        <w:t>/interactive de natură operațională</w:t>
      </w:r>
      <w:r w:rsidRPr="0026502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</w:t>
      </w:r>
      <w:r w:rsidRPr="00265023">
        <w:rPr>
          <w:rFonts w:ascii="Times New Roman" w:hAnsi="Times New Roman"/>
          <w:sz w:val="24"/>
          <w:szCs w:val="24"/>
        </w:rPr>
        <w:t>nterfețe inteligente</w:t>
      </w:r>
      <w:r>
        <w:rPr>
          <w:rFonts w:ascii="Times New Roman" w:hAnsi="Times New Roman"/>
          <w:sz w:val="24"/>
          <w:szCs w:val="24"/>
        </w:rPr>
        <w:t>)</w:t>
      </w:r>
    </w:p>
    <w:p w:rsidR="00265023" w:rsidRDefault="00265023" w:rsidP="00265023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Companii aeriene sau alți actori (dezvoltarea IT, dezvoltare m</w:t>
      </w:r>
      <w:r w:rsidRPr="00265023">
        <w:rPr>
          <w:rFonts w:ascii="Times New Roman" w:hAnsi="Times New Roman"/>
          <w:sz w:val="24"/>
          <w:szCs w:val="24"/>
        </w:rPr>
        <w:t>odel</w:t>
      </w:r>
      <w:r>
        <w:rPr>
          <w:rFonts w:ascii="Times New Roman" w:hAnsi="Times New Roman"/>
          <w:sz w:val="24"/>
          <w:szCs w:val="24"/>
        </w:rPr>
        <w:t>e</w:t>
      </w:r>
      <w:r w:rsidRPr="00265023">
        <w:rPr>
          <w:rFonts w:ascii="Times New Roman" w:hAnsi="Times New Roman"/>
          <w:sz w:val="24"/>
          <w:szCs w:val="24"/>
        </w:rPr>
        <w:t xml:space="preserve"> de date, Teoria </w:t>
      </w:r>
      <w:r>
        <w:rPr>
          <w:rFonts w:ascii="Times New Roman" w:hAnsi="Times New Roman"/>
          <w:sz w:val="24"/>
          <w:szCs w:val="24"/>
        </w:rPr>
        <w:t xml:space="preserve">modelării proceselor și </w:t>
      </w:r>
      <w:r w:rsidRPr="00265023">
        <w:rPr>
          <w:rFonts w:ascii="Times New Roman" w:hAnsi="Times New Roman"/>
          <w:sz w:val="24"/>
          <w:szCs w:val="24"/>
        </w:rPr>
        <w:t>instrumente</w:t>
      </w:r>
      <w:r>
        <w:rPr>
          <w:rFonts w:ascii="Times New Roman" w:hAnsi="Times New Roman"/>
          <w:sz w:val="24"/>
          <w:szCs w:val="24"/>
        </w:rPr>
        <w:t>/platforme digitale</w:t>
      </w:r>
      <w:r w:rsidRPr="00265023">
        <w:rPr>
          <w:rFonts w:ascii="Times New Roman" w:hAnsi="Times New Roman"/>
          <w:sz w:val="24"/>
          <w:szCs w:val="24"/>
        </w:rPr>
        <w:t xml:space="preserve"> specifice, </w:t>
      </w:r>
      <w:r w:rsidR="002B6ABD">
        <w:rPr>
          <w:rFonts w:ascii="Times New Roman" w:hAnsi="Times New Roman"/>
          <w:sz w:val="24"/>
          <w:szCs w:val="24"/>
        </w:rPr>
        <w:t>s</w:t>
      </w:r>
      <w:r w:rsidRPr="00265023">
        <w:rPr>
          <w:rFonts w:ascii="Times New Roman" w:hAnsi="Times New Roman"/>
          <w:sz w:val="24"/>
          <w:szCs w:val="24"/>
        </w:rPr>
        <w:t xml:space="preserve">tandardizarea documentelor de călătorie (Documentul 9303 – OACI), </w:t>
      </w:r>
      <w:r w:rsidR="002B6ABD">
        <w:rPr>
          <w:rFonts w:ascii="Times New Roman" w:hAnsi="Times New Roman"/>
          <w:sz w:val="24"/>
          <w:szCs w:val="24"/>
        </w:rPr>
        <w:t>d</w:t>
      </w:r>
      <w:r w:rsidRPr="00265023">
        <w:rPr>
          <w:rFonts w:ascii="Times New Roman" w:hAnsi="Times New Roman"/>
          <w:sz w:val="24"/>
          <w:szCs w:val="24"/>
        </w:rPr>
        <w:t>ezvoltare viitoare – PNR GOV</w:t>
      </w:r>
      <w:r w:rsidR="002B6ABD">
        <w:rPr>
          <w:rFonts w:ascii="Times New Roman" w:hAnsi="Times New Roman"/>
          <w:sz w:val="24"/>
          <w:szCs w:val="24"/>
        </w:rPr>
        <w:t>)</w:t>
      </w:r>
    </w:p>
    <w:p w:rsidR="002B6ABD" w:rsidRPr="00265023" w:rsidRDefault="002B6ABD" w:rsidP="00265023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State/organizații/agenții guvernamentale (presupune efortul comun al agențiilor guvernamentale</w:t>
      </w:r>
      <w:r w:rsidRPr="002B6A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și tuturor actorilor din aviație </w:t>
      </w:r>
      <w:r w:rsidRPr="002B6ABD">
        <w:rPr>
          <w:rFonts w:ascii="Times New Roman" w:hAnsi="Times New Roman"/>
          <w:sz w:val="24"/>
          <w:szCs w:val="24"/>
        </w:rPr>
        <w:t xml:space="preserve">pentru </w:t>
      </w:r>
      <w:r>
        <w:rPr>
          <w:rFonts w:ascii="Times New Roman" w:hAnsi="Times New Roman"/>
          <w:sz w:val="24"/>
          <w:szCs w:val="24"/>
        </w:rPr>
        <w:t xml:space="preserve">menținerea </w:t>
      </w:r>
      <w:r w:rsidRPr="002B6ABD">
        <w:rPr>
          <w:rFonts w:ascii="Times New Roman" w:hAnsi="Times New Roman"/>
          <w:sz w:val="24"/>
          <w:szCs w:val="24"/>
        </w:rPr>
        <w:t>siguranț</w:t>
      </w:r>
      <w:r>
        <w:rPr>
          <w:rFonts w:ascii="Times New Roman" w:hAnsi="Times New Roman"/>
          <w:sz w:val="24"/>
          <w:szCs w:val="24"/>
        </w:rPr>
        <w:t>ei</w:t>
      </w:r>
      <w:r w:rsidRPr="002B6ABD">
        <w:rPr>
          <w:rFonts w:ascii="Times New Roman" w:hAnsi="Times New Roman"/>
          <w:sz w:val="24"/>
          <w:szCs w:val="24"/>
        </w:rPr>
        <w:t xml:space="preserve"> și securit</w:t>
      </w:r>
      <w:r>
        <w:rPr>
          <w:rFonts w:ascii="Times New Roman" w:hAnsi="Times New Roman"/>
          <w:sz w:val="24"/>
          <w:szCs w:val="24"/>
        </w:rPr>
        <w:t>ății</w:t>
      </w:r>
      <w:r w:rsidRPr="002B6ABD">
        <w:rPr>
          <w:rFonts w:ascii="Times New Roman" w:hAnsi="Times New Roman"/>
          <w:sz w:val="24"/>
          <w:szCs w:val="24"/>
        </w:rPr>
        <w:t xml:space="preserve"> având în vedere evoluțiile viitoare în domeniul aviației</w:t>
      </w:r>
      <w:r>
        <w:rPr>
          <w:rFonts w:ascii="Times New Roman" w:hAnsi="Times New Roman"/>
          <w:sz w:val="24"/>
          <w:szCs w:val="24"/>
        </w:rPr>
        <w:t>)</w:t>
      </w:r>
    </w:p>
    <w:p w:rsidR="00D53FD9" w:rsidRDefault="00177B70" w:rsidP="00D53F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Tematic</w:t>
      </w:r>
      <w:r w:rsidR="00204EFB">
        <w:rPr>
          <w:rFonts w:ascii="Times New Roman" w:hAnsi="Times New Roman"/>
          <w:sz w:val="24"/>
          <w:szCs w:val="24"/>
        </w:rPr>
        <w:t>a este adaptată particularităților</w:t>
      </w:r>
      <w:r>
        <w:rPr>
          <w:rFonts w:ascii="Times New Roman" w:hAnsi="Times New Roman"/>
          <w:sz w:val="24"/>
          <w:szCs w:val="24"/>
        </w:rPr>
        <w:t xml:space="preserve"> programului de studii, pregătind studenții pentru </w:t>
      </w:r>
      <w:r w:rsidR="00FB574A">
        <w:rPr>
          <w:rFonts w:ascii="Times New Roman" w:hAnsi="Times New Roman"/>
          <w:sz w:val="24"/>
          <w:szCs w:val="24"/>
        </w:rPr>
        <w:t xml:space="preserve">cerințele </w:t>
      </w:r>
      <w:r w:rsidR="006031E3">
        <w:rPr>
          <w:rFonts w:ascii="Times New Roman" w:hAnsi="Times New Roman"/>
          <w:sz w:val="24"/>
          <w:szCs w:val="24"/>
        </w:rPr>
        <w:t xml:space="preserve">și tendințele de transformare digitală în context </w:t>
      </w:r>
      <w:r w:rsidR="00FB574A">
        <w:rPr>
          <w:rFonts w:ascii="Times New Roman" w:hAnsi="Times New Roman"/>
          <w:sz w:val="24"/>
          <w:szCs w:val="24"/>
        </w:rPr>
        <w:t>operațional. Conținutul disciplinei este coroborat cu nevoile și exigențele angajatorilor din domeniul aferent programului de studiu</w:t>
      </w:r>
      <w:r w:rsidR="006031E3">
        <w:rPr>
          <w:rFonts w:ascii="Times New Roman" w:hAnsi="Times New Roman"/>
          <w:sz w:val="24"/>
          <w:szCs w:val="24"/>
        </w:rPr>
        <w:t xml:space="preserve"> (operatori aeroportuari, aerieni, ATM, handling, etc.)</w:t>
      </w:r>
      <w:r w:rsidR="00FB574A">
        <w:rPr>
          <w:rFonts w:ascii="Times New Roman" w:hAnsi="Times New Roman"/>
          <w:sz w:val="24"/>
          <w:szCs w:val="24"/>
        </w:rPr>
        <w:t xml:space="preserve">. </w:t>
      </w:r>
      <w:r w:rsidR="006031E3">
        <w:rPr>
          <w:rFonts w:ascii="Times New Roman" w:hAnsi="Times New Roman"/>
          <w:sz w:val="24"/>
          <w:szCs w:val="24"/>
        </w:rPr>
        <w:t>Sunt</w:t>
      </w:r>
      <w:r w:rsidR="00752F38" w:rsidRPr="00EC159D">
        <w:rPr>
          <w:rFonts w:ascii="Times New Roman" w:hAnsi="Times New Roman"/>
          <w:sz w:val="24"/>
          <w:szCs w:val="24"/>
        </w:rPr>
        <w:t xml:space="preserve"> </w:t>
      </w:r>
      <w:r w:rsidR="00752F38" w:rsidRPr="0061435D">
        <w:rPr>
          <w:rFonts w:ascii="Times New Roman" w:hAnsi="Times New Roman"/>
          <w:sz w:val="24"/>
          <w:szCs w:val="24"/>
        </w:rPr>
        <w:t xml:space="preserve">abordate teme </w:t>
      </w:r>
      <w:r w:rsidR="004016E6" w:rsidRPr="0061435D">
        <w:rPr>
          <w:rFonts w:ascii="Times New Roman" w:hAnsi="Times New Roman"/>
          <w:sz w:val="24"/>
          <w:szCs w:val="24"/>
        </w:rPr>
        <w:t xml:space="preserve">practice </w:t>
      </w:r>
      <w:r w:rsidR="006031E3">
        <w:rPr>
          <w:rFonts w:ascii="Times New Roman" w:hAnsi="Times New Roman"/>
          <w:sz w:val="24"/>
          <w:szCs w:val="24"/>
        </w:rPr>
        <w:t>cu aplicabilitate pe aeroport sau la alt agent economic din domeniul aeronautic</w:t>
      </w:r>
      <w:r w:rsidR="00D6578E">
        <w:rPr>
          <w:rFonts w:ascii="Times New Roman" w:hAnsi="Times New Roman"/>
          <w:sz w:val="24"/>
          <w:szCs w:val="24"/>
        </w:rPr>
        <w:t>, evaluându-se i</w:t>
      </w:r>
      <w:r w:rsidR="00D6578E" w:rsidRPr="00D6578E">
        <w:rPr>
          <w:rFonts w:ascii="Times New Roman" w:hAnsi="Times New Roman"/>
          <w:sz w:val="24"/>
          <w:szCs w:val="24"/>
        </w:rPr>
        <w:t>mplicațiile sociale</w:t>
      </w:r>
      <w:r w:rsidR="006604D4">
        <w:rPr>
          <w:rFonts w:ascii="Times New Roman" w:hAnsi="Times New Roman"/>
          <w:sz w:val="24"/>
          <w:szCs w:val="24"/>
        </w:rPr>
        <w:t>,</w:t>
      </w:r>
      <w:r w:rsidR="00D6578E" w:rsidRPr="00D6578E">
        <w:rPr>
          <w:rFonts w:ascii="Times New Roman" w:hAnsi="Times New Roman"/>
          <w:sz w:val="24"/>
          <w:szCs w:val="24"/>
        </w:rPr>
        <w:t xml:space="preserve"> economice </w:t>
      </w:r>
      <w:r w:rsidR="006604D4">
        <w:rPr>
          <w:rFonts w:ascii="Times New Roman" w:hAnsi="Times New Roman"/>
          <w:sz w:val="24"/>
          <w:szCs w:val="24"/>
        </w:rPr>
        <w:t xml:space="preserve">și de protecție a mediului </w:t>
      </w:r>
      <w:r w:rsidR="00D6578E" w:rsidRPr="00D6578E">
        <w:rPr>
          <w:rFonts w:ascii="Times New Roman" w:hAnsi="Times New Roman"/>
          <w:sz w:val="24"/>
          <w:szCs w:val="24"/>
        </w:rPr>
        <w:t>ale aplicării TIC</w:t>
      </w:r>
      <w:r w:rsidR="00752F38" w:rsidRPr="0061435D">
        <w:rPr>
          <w:rFonts w:ascii="Times New Roman" w:hAnsi="Times New Roman"/>
          <w:sz w:val="24"/>
          <w:szCs w:val="24"/>
        </w:rPr>
        <w:t>.</w:t>
      </w:r>
      <w:r w:rsidR="00B55C70">
        <w:rPr>
          <w:rFonts w:ascii="Times New Roman" w:hAnsi="Times New Roman"/>
          <w:sz w:val="24"/>
          <w:szCs w:val="24"/>
        </w:rPr>
        <w:t xml:space="preserve"> Odată cu aceste aspecte, sunt subliniate aspecte de etică și integritate morală ale utilizării și dezvoltării digitale în </w:t>
      </w:r>
      <w:r w:rsidR="00B55C70" w:rsidRPr="00B55C70">
        <w:rPr>
          <w:rFonts w:ascii="Times New Roman" w:hAnsi="Times New Roman"/>
          <w:sz w:val="24"/>
          <w:szCs w:val="24"/>
        </w:rPr>
        <w:t>aviație</w:t>
      </w:r>
      <w:r w:rsidR="00B55C70">
        <w:rPr>
          <w:rFonts w:ascii="Times New Roman" w:hAnsi="Times New Roman"/>
          <w:sz w:val="24"/>
          <w:szCs w:val="24"/>
        </w:rPr>
        <w:t>.</w:t>
      </w:r>
    </w:p>
    <w:p w:rsidR="00423397" w:rsidRDefault="00423397" w:rsidP="00D53F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3397" w:rsidRDefault="00423397" w:rsidP="00D53F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3397" w:rsidRPr="0061435D" w:rsidRDefault="00423397" w:rsidP="00D53F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3BD0" w:rsidRPr="0061435D" w:rsidRDefault="000B3BD0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383B" w:rsidRPr="0061435D" w:rsidRDefault="000B3BD0" w:rsidP="0061435D">
      <w:pPr>
        <w:spacing w:after="160" w:line="278" w:lineRule="auto"/>
        <w:rPr>
          <w:rFonts w:ascii="Times New Roman" w:hAnsi="Times New Roman"/>
          <w:i/>
          <w:iCs/>
          <w:color w:val="7F7F7F" w:themeColor="text1" w:themeTint="80"/>
          <w:sz w:val="24"/>
          <w:szCs w:val="24"/>
        </w:rPr>
      </w:pPr>
      <w:r w:rsidRPr="0061435D">
        <w:rPr>
          <w:rFonts w:ascii="Times New Roman" w:hAnsi="Times New Roman"/>
          <w:b/>
          <w:sz w:val="24"/>
          <w:szCs w:val="24"/>
        </w:rPr>
        <w:lastRenderedPageBreak/>
        <w:t>7</w:t>
      </w:r>
      <w:r w:rsidR="00D31C96" w:rsidRPr="0061435D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61435D">
        <w:rPr>
          <w:rFonts w:ascii="Times New Roman" w:hAnsi="Times New Roman"/>
          <w:b/>
          <w:sz w:val="24"/>
          <w:szCs w:val="24"/>
        </w:rPr>
        <w:t>ț</w:t>
      </w:r>
      <w:r w:rsidR="00D31C96" w:rsidRPr="0061435D">
        <w:rPr>
          <w:rFonts w:ascii="Times New Roman" w:hAnsi="Times New Roman"/>
          <w:b/>
          <w:sz w:val="24"/>
          <w:szCs w:val="24"/>
        </w:rPr>
        <w:t>ării</w:t>
      </w:r>
      <w:r w:rsidR="002D5B8A" w:rsidRPr="0061435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9674"/>
      </w:tblGrid>
      <w:tr w:rsidR="00FD0711" w:rsidRPr="0007194F" w:rsidTr="5B232E0B">
        <w:trPr>
          <w:cantSplit/>
          <w:trHeight w:val="1975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FD0711" w:rsidRPr="0061435D" w:rsidRDefault="002A2A27" w:rsidP="005F1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435D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 w:rsidRPr="0061435D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61435D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 w:rsidRPr="0061435D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61435D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shd w:val="clear" w:color="auto" w:fill="auto"/>
          </w:tcPr>
          <w:p w:rsidR="00F17F6F" w:rsidRPr="0061435D" w:rsidRDefault="00F17F6F" w:rsidP="008108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Studenții vor dobândi </w:t>
            </w:r>
            <w:r w:rsidR="004233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următoarele </w:t>
            </w:r>
            <w:r w:rsidRPr="0061435D">
              <w:rPr>
                <w:rFonts w:ascii="Times New Roman" w:hAnsi="Times New Roman"/>
                <w:b/>
                <w:bCs/>
                <w:sz w:val="24"/>
                <w:szCs w:val="24"/>
              </w:rPr>
              <w:t>cunoștințe</w:t>
            </w:r>
            <w:r w:rsidR="0066384F" w:rsidRPr="0061435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66384F" w:rsidRDefault="0066384F" w:rsidP="0081086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 xml:space="preserve">Cunoaște </w:t>
            </w:r>
            <w:r w:rsidR="0088472E">
              <w:rPr>
                <w:rFonts w:ascii="Times New Roman" w:hAnsi="Times New Roman"/>
                <w:sz w:val="24"/>
                <w:szCs w:val="24"/>
              </w:rPr>
              <w:t>caracteristicile specifice ale tehnologiei informației și comunicației în transportul aerian</w:t>
            </w:r>
          </w:p>
          <w:p w:rsidR="0088472E" w:rsidRPr="0061435D" w:rsidRDefault="0088472E" w:rsidP="0081086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Cunoaște formele de implementare și dezvoltare IT cu precădere în activitatea operațională, stabilind legătura dintre aeroport și companii aeriene, ATM, handling, ticketing</w:t>
            </w:r>
            <w:r w:rsidR="00E41D8C">
              <w:rPr>
                <w:rFonts w:ascii="Times New Roman" w:hAnsi="Times New Roman"/>
                <w:sz w:val="24"/>
                <w:szCs w:val="24"/>
              </w:rPr>
              <w:t>, catering, maintenace</w:t>
            </w:r>
          </w:p>
          <w:p w:rsidR="0066384F" w:rsidRPr="0088472E" w:rsidRDefault="0066384F" w:rsidP="0081086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>Acumul</w:t>
            </w:r>
            <w:r w:rsidR="003D3456" w:rsidRPr="0061435D">
              <w:rPr>
                <w:rFonts w:ascii="Times New Roman" w:hAnsi="Times New Roman"/>
                <w:sz w:val="24"/>
                <w:szCs w:val="24"/>
              </w:rPr>
              <w:t>ează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Pr="0061435D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unoștințe referitoare la tehnici de </w:t>
            </w:r>
            <w:r w:rsidR="0088472E">
              <w:rPr>
                <w:rFonts w:ascii="Times New Roman" w:hAnsi="Times New Roman"/>
                <w:sz w:val="24"/>
                <w:szCs w:val="24"/>
              </w:rPr>
              <w:t xml:space="preserve">codare, identificare (ex. prin radiofrecvență), de emitere a biletelor pentru pasageri, </w:t>
            </w:r>
          </w:p>
          <w:p w:rsidR="0066384F" w:rsidRPr="0066384F" w:rsidRDefault="0066384F" w:rsidP="0081086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>Identific</w:t>
            </w:r>
            <w:r w:rsidR="0088472E">
              <w:rPr>
                <w:rFonts w:ascii="Times New Roman" w:hAnsi="Times New Roman"/>
                <w:sz w:val="24"/>
                <w:szCs w:val="24"/>
              </w:rPr>
              <w:t>a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>, exemplific</w:t>
            </w:r>
            <w:r w:rsidR="0088472E">
              <w:rPr>
                <w:rFonts w:ascii="Times New Roman" w:hAnsi="Times New Roman"/>
                <w:sz w:val="24"/>
                <w:szCs w:val="24"/>
              </w:rPr>
              <w:t>a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 și clasific</w:t>
            </w:r>
            <w:r w:rsidR="0088472E">
              <w:rPr>
                <w:rFonts w:ascii="Times New Roman" w:hAnsi="Times New Roman"/>
                <w:sz w:val="24"/>
                <w:szCs w:val="24"/>
              </w:rPr>
              <w:t>a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72E">
              <w:rPr>
                <w:rFonts w:ascii="Times New Roman" w:hAnsi="Times New Roman"/>
                <w:sz w:val="24"/>
                <w:szCs w:val="24"/>
              </w:rPr>
              <w:t>sistemele de procesare a informațiilor</w:t>
            </w:r>
          </w:p>
          <w:p w:rsidR="0066384F" w:rsidRDefault="0066384F" w:rsidP="0081086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 xml:space="preserve">Recunoaște </w:t>
            </w:r>
            <w:r w:rsidR="0068756E">
              <w:rPr>
                <w:rFonts w:ascii="Times New Roman" w:hAnsi="Times New Roman"/>
                <w:sz w:val="24"/>
                <w:szCs w:val="24"/>
              </w:rPr>
              <w:t>cerințele sistemelor globale de distribuție referitoare la procasarea informațiilor despre pasageri și cunoaște platformele specifice</w:t>
            </w:r>
          </w:p>
          <w:p w:rsidR="0068756E" w:rsidRPr="0061435D" w:rsidRDefault="0068756E" w:rsidP="0081086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Compară formatul, standardele și materialele de ghidare specifice sistemelor de citire a datelor</w:t>
            </w:r>
          </w:p>
          <w:p w:rsidR="00E20BD3" w:rsidRPr="0061435D" w:rsidRDefault="0068756E" w:rsidP="0068756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66384F" w:rsidRPr="0061435D">
              <w:rPr>
                <w:rFonts w:ascii="Times New Roman" w:hAnsi="Times New Roman"/>
                <w:sz w:val="24"/>
                <w:szCs w:val="24"/>
              </w:rPr>
              <w:t>ompar</w:t>
            </w:r>
            <w:r w:rsidR="003D3456" w:rsidRPr="0061435D">
              <w:rPr>
                <w:rFonts w:ascii="Times New Roman" w:hAnsi="Times New Roman"/>
                <w:sz w:val="24"/>
                <w:szCs w:val="24"/>
              </w:rPr>
              <w:t>ă</w:t>
            </w:r>
            <w:r w:rsidR="0066384F" w:rsidRPr="00614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bazele de date operaționale ale aeroporturilor și explică caracteristicile lor</w:t>
            </w:r>
            <w:r w:rsidR="0066384F" w:rsidRPr="006143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D0711" w:rsidRPr="0007194F" w:rsidTr="5B232E0B">
        <w:trPr>
          <w:cantSplit/>
          <w:trHeight w:val="1775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FD0711" w:rsidRPr="0007194F" w:rsidRDefault="00E5213F" w:rsidP="005F1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  <w:shd w:val="clear" w:color="auto" w:fill="auto"/>
          </w:tcPr>
          <w:p w:rsidR="00A655E6" w:rsidRPr="0061435D" w:rsidRDefault="00E45A5B" w:rsidP="000B3B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435D">
              <w:rPr>
                <w:rFonts w:ascii="Times New Roman" w:hAnsi="Times New Roman"/>
                <w:b/>
                <w:sz w:val="24"/>
                <w:szCs w:val="24"/>
              </w:rPr>
              <w:t>Studenții vor dobândi următoarele abilități</w:t>
            </w:r>
            <w:r w:rsidR="00A655E6" w:rsidRPr="0061435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0514B" w:rsidRDefault="00A0514B" w:rsidP="00A0514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Utiliza</w:t>
            </w:r>
            <w:r w:rsidRPr="00013C3C">
              <w:rPr>
                <w:rFonts w:ascii="Times New Roman" w:hAnsi="Times New Roman"/>
                <w:bCs/>
                <w:sz w:val="24"/>
                <w:szCs w:val="24"/>
              </w:rPr>
              <w:t xml:space="preserve"> cunoştinţe din disciplinele fundamentale ale ingineriei şi managementului în efectuarea de calcule, demonstraţii şi aplicaţii, pentru rezolvarea de sarcini specifice </w:t>
            </w:r>
          </w:p>
          <w:p w:rsidR="00546EFF" w:rsidRDefault="00E45A5B" w:rsidP="00546E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7EB">
              <w:rPr>
                <w:rFonts w:ascii="Times New Roman" w:hAnsi="Times New Roman"/>
                <w:bCs/>
                <w:sz w:val="24"/>
                <w:szCs w:val="24"/>
              </w:rPr>
              <w:t xml:space="preserve">Utiliza cunoștințele dobândite </w:t>
            </w:r>
            <w:r w:rsidR="001A27EB" w:rsidRPr="001A27EB">
              <w:rPr>
                <w:rFonts w:ascii="Times New Roman" w:hAnsi="Times New Roman"/>
                <w:bCs/>
                <w:sz w:val="24"/>
                <w:szCs w:val="24"/>
              </w:rPr>
              <w:t xml:space="preserve">la curs, selecta și utiliza coduri specifice </w:t>
            </w:r>
            <w:r w:rsidRPr="001A27EB">
              <w:rPr>
                <w:rFonts w:ascii="Times New Roman" w:hAnsi="Times New Roman"/>
                <w:bCs/>
                <w:sz w:val="24"/>
                <w:szCs w:val="24"/>
              </w:rPr>
              <w:t>pentru a r</w:t>
            </w:r>
            <w:r w:rsidR="00546EFF" w:rsidRPr="001A27EB">
              <w:rPr>
                <w:rFonts w:ascii="Times New Roman" w:hAnsi="Times New Roman"/>
                <w:bCs/>
                <w:sz w:val="24"/>
                <w:szCs w:val="24"/>
              </w:rPr>
              <w:t>ezolva aplicații practice</w:t>
            </w:r>
            <w:r w:rsidR="001A27EB" w:rsidRPr="001A27EB">
              <w:rPr>
                <w:rFonts w:ascii="Times New Roman" w:hAnsi="Times New Roman"/>
                <w:bCs/>
                <w:sz w:val="24"/>
                <w:szCs w:val="24"/>
              </w:rPr>
              <w:t xml:space="preserve"> și a rezolva temele de laborator</w:t>
            </w:r>
          </w:p>
          <w:p w:rsidR="001E0CA3" w:rsidRPr="0061435D" w:rsidRDefault="001E0CA3" w:rsidP="001E0CA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35D">
              <w:rPr>
                <w:rFonts w:ascii="Times New Roman" w:hAnsi="Times New Roman"/>
                <w:bCs/>
                <w:sz w:val="24"/>
                <w:szCs w:val="24"/>
              </w:rPr>
              <w:t xml:space="preserve">Lucra cu limbaje de programare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pentru a modela diferite activități ce presupun utilizarea tehnologia informației și a comunicației</w:t>
            </w:r>
          </w:p>
          <w:p w:rsidR="001E0CA3" w:rsidRPr="001A27EB" w:rsidRDefault="001E0CA3" w:rsidP="00546E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CA3">
              <w:rPr>
                <w:rFonts w:ascii="Times New Roman" w:hAnsi="Times New Roman"/>
                <w:bCs/>
                <w:sz w:val="24"/>
                <w:szCs w:val="24"/>
              </w:rPr>
              <w:t>Utiliza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E0CA3">
              <w:rPr>
                <w:rFonts w:ascii="Times New Roman" w:hAnsi="Times New Roman"/>
                <w:bCs/>
                <w:sz w:val="24"/>
                <w:szCs w:val="24"/>
              </w:rPr>
              <w:t>programe de calcul şi tehnologii digitale pentru rezolvarea de sarcini specifice ingineriei aerospaţiale, în general, şi a modelării şi simulării proceselor economice, în particular.</w:t>
            </w:r>
          </w:p>
          <w:p w:rsidR="001A27EB" w:rsidRPr="0061435D" w:rsidRDefault="001A27EB" w:rsidP="00546E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7EB">
              <w:rPr>
                <w:rFonts w:ascii="Times New Roman" w:hAnsi="Times New Roman"/>
                <w:bCs/>
                <w:sz w:val="24"/>
                <w:szCs w:val="24"/>
              </w:rPr>
              <w:t>Utilizează argumentat principii specifice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tehnicilor de biometrie utilizate pe aeroport și aplică algoritmi specifici (</w:t>
            </w:r>
            <w:r w:rsidRPr="001A27EB">
              <w:rPr>
                <w:rFonts w:ascii="Times New Roman" w:hAnsi="Times New Roman"/>
                <w:bCs/>
                <w:sz w:val="24"/>
                <w:szCs w:val="24"/>
              </w:rPr>
              <w:t>Poincare Index, Algoritmul lui Daugman, Eigenfaces, Local Binary Patterns Histograms Algorithm (LBPH))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peentru analiza datelor</w:t>
            </w:r>
          </w:p>
          <w:p w:rsidR="00546EFF" w:rsidRPr="00942FEF" w:rsidRDefault="00942FEF" w:rsidP="00546E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FEF">
              <w:rPr>
                <w:rFonts w:ascii="Times New Roman" w:hAnsi="Times New Roman"/>
                <w:bCs/>
                <w:sz w:val="24"/>
                <w:szCs w:val="24"/>
              </w:rPr>
              <w:t xml:space="preserve">Participa la proiecte de cercetare și lucra productiv în echipă,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546EFF" w:rsidRPr="00942FEF">
              <w:rPr>
                <w:rFonts w:ascii="Times New Roman" w:hAnsi="Times New Roman"/>
                <w:bCs/>
                <w:sz w:val="24"/>
                <w:szCs w:val="24"/>
              </w:rPr>
              <w:t xml:space="preserve">naliza </w:t>
            </w:r>
            <w:r w:rsidR="00E45A5B" w:rsidRPr="00942FEF">
              <w:rPr>
                <w:rFonts w:ascii="Times New Roman" w:hAnsi="Times New Roman"/>
                <w:bCs/>
                <w:sz w:val="24"/>
                <w:szCs w:val="24"/>
              </w:rPr>
              <w:t xml:space="preserve">critic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rezultatele cercetării de laborator </w:t>
            </w:r>
            <w:r w:rsidR="00546EFF" w:rsidRPr="00942FEF">
              <w:rPr>
                <w:rFonts w:ascii="Times New Roman" w:hAnsi="Times New Roman"/>
                <w:bCs/>
                <w:sz w:val="24"/>
                <w:szCs w:val="24"/>
              </w:rPr>
              <w:t>și compara soluții</w:t>
            </w:r>
          </w:p>
          <w:p w:rsidR="00546EFF" w:rsidRDefault="00546EFF" w:rsidP="00546E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35D">
              <w:rPr>
                <w:rFonts w:ascii="Times New Roman" w:hAnsi="Times New Roman"/>
                <w:bCs/>
                <w:sz w:val="24"/>
                <w:szCs w:val="24"/>
              </w:rPr>
              <w:t xml:space="preserve">Formula </w:t>
            </w:r>
            <w:r w:rsidR="001A27EB">
              <w:rPr>
                <w:rFonts w:ascii="Times New Roman" w:hAnsi="Times New Roman"/>
                <w:bCs/>
                <w:sz w:val="24"/>
                <w:szCs w:val="24"/>
              </w:rPr>
              <w:t xml:space="preserve">puncte de vedere și concluzii referitoare la aspectele legate de cybersecurity (cu </w:t>
            </w:r>
            <w:r w:rsidR="001A27EB" w:rsidRPr="00266A90">
              <w:rPr>
                <w:rFonts w:ascii="Times New Roman" w:hAnsi="Times New Roman"/>
                <w:bCs/>
                <w:sz w:val="24"/>
                <w:szCs w:val="24"/>
              </w:rPr>
              <w:t>aplicații la aeroport, CA și ATC)</w:t>
            </w:r>
          </w:p>
          <w:p w:rsidR="002C1F18" w:rsidRPr="00266A90" w:rsidRDefault="002C1F18" w:rsidP="00546E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Utilizează software-uri pentru dezvoltarea infrastructurii aeroportuare (COMFAA, FAARFIELD, etc.)</w:t>
            </w:r>
          </w:p>
          <w:p w:rsidR="00241E04" w:rsidRPr="002C1F18" w:rsidRDefault="00266A90" w:rsidP="00E45A5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92D050"/>
                <w:sz w:val="24"/>
                <w:szCs w:val="24"/>
              </w:rPr>
            </w:pPr>
            <w:r w:rsidRPr="00266A90">
              <w:rPr>
                <w:rFonts w:ascii="Times New Roman" w:hAnsi="Times New Roman"/>
                <w:bCs/>
                <w:sz w:val="24"/>
                <w:szCs w:val="24"/>
              </w:rPr>
              <w:t>Anticipează etapele de dezvoltare digitală a unui aeroport</w:t>
            </w:r>
          </w:p>
          <w:p w:rsidR="002C1F18" w:rsidRPr="002C1F18" w:rsidRDefault="002C1F18" w:rsidP="00E45A5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1F18">
              <w:rPr>
                <w:rFonts w:ascii="Times New Roman" w:hAnsi="Times New Roman"/>
                <w:bCs/>
                <w:sz w:val="24"/>
                <w:szCs w:val="24"/>
              </w:rPr>
              <w:t>Identifică soluții și propune planuri de dezvoltare a colaborării între actorii principali din aviație pentru modernizarea infrastructurii IT</w:t>
            </w:r>
          </w:p>
        </w:tc>
      </w:tr>
      <w:tr w:rsidR="002A2A27" w:rsidRPr="0007194F" w:rsidTr="5B232E0B">
        <w:trPr>
          <w:cantSplit/>
          <w:trHeight w:val="2329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2A2A27" w:rsidRDefault="002A2A27" w:rsidP="005F1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shd w:val="clear" w:color="auto" w:fill="auto"/>
          </w:tcPr>
          <w:p w:rsidR="00286862" w:rsidRPr="0061435D" w:rsidRDefault="00286862" w:rsidP="0028686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>Studenții vor selecta</w:t>
            </w:r>
            <w:r w:rsidR="00A622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analiza </w:t>
            </w:r>
            <w:r w:rsidR="00A62209">
              <w:rPr>
                <w:rFonts w:ascii="Times New Roman" w:hAnsi="Times New Roman"/>
                <w:sz w:val="24"/>
                <w:szCs w:val="24"/>
              </w:rPr>
              <w:t xml:space="preserve">și utiliza 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surse bibliografice adecvate pentru </w:t>
            </w:r>
            <w:r w:rsidR="00A62209">
              <w:rPr>
                <w:rFonts w:ascii="Times New Roman" w:hAnsi="Times New Roman"/>
                <w:sz w:val="24"/>
                <w:szCs w:val="24"/>
              </w:rPr>
              <w:t>realiza tema de casă,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 respect</w:t>
            </w:r>
            <w:r w:rsidR="00A62209">
              <w:rPr>
                <w:rFonts w:ascii="Times New Roman" w:hAnsi="Times New Roman"/>
                <w:sz w:val="24"/>
                <w:szCs w:val="24"/>
              </w:rPr>
              <w:t>ănd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 principiile eticii academice, citând corect sursele bibliografice utilizate</w:t>
            </w:r>
          </w:p>
          <w:p w:rsidR="001469EF" w:rsidRPr="0061435D" w:rsidRDefault="00286862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 xml:space="preserve">Studenții vor colabora cu alți colegi și profesori în desfășurarea </w:t>
            </w:r>
            <w:r w:rsidR="00A62209">
              <w:rPr>
                <w:rFonts w:ascii="Times New Roman" w:hAnsi="Times New Roman"/>
                <w:sz w:val="24"/>
                <w:szCs w:val="24"/>
              </w:rPr>
              <w:t>lucrărilor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A62209">
              <w:rPr>
                <w:rFonts w:ascii="Times New Roman" w:hAnsi="Times New Roman"/>
                <w:sz w:val="24"/>
                <w:szCs w:val="24"/>
              </w:rPr>
              <w:t>laborator</w:t>
            </w:r>
          </w:p>
          <w:p w:rsidR="003E083A" w:rsidRPr="0061435D" w:rsidRDefault="003E083A" w:rsidP="003E08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 xml:space="preserve">Studenții vor demonstra capacitate analitică, raționament logic și abilități de gestionare a unor situații reale ce presupun aplicarea unor tehnici </w:t>
            </w:r>
            <w:r>
              <w:rPr>
                <w:rFonts w:ascii="Times New Roman" w:hAnsi="Times New Roman"/>
                <w:sz w:val="24"/>
                <w:szCs w:val="24"/>
              </w:rPr>
              <w:t>ICT</w:t>
            </w:r>
          </w:p>
          <w:p w:rsidR="003E083A" w:rsidRPr="0061435D" w:rsidRDefault="00286862" w:rsidP="003E08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 xml:space="preserve">Studenții vor </w:t>
            </w:r>
            <w:r w:rsidR="0061435D" w:rsidRPr="0061435D">
              <w:rPr>
                <w:rFonts w:ascii="Times New Roman" w:hAnsi="Times New Roman"/>
                <w:sz w:val="24"/>
                <w:szCs w:val="24"/>
              </w:rPr>
              <w:t xml:space="preserve">putea aplica în mod independent </w:t>
            </w:r>
            <w:r w:rsidR="00A62209">
              <w:rPr>
                <w:rFonts w:ascii="Times New Roman" w:hAnsi="Times New Roman"/>
                <w:sz w:val="24"/>
                <w:szCs w:val="24"/>
              </w:rPr>
              <w:t>și/sau în grup tehnici IT</w:t>
            </w:r>
            <w:r w:rsidR="003E083A">
              <w:rPr>
                <w:rFonts w:ascii="Times New Roman" w:hAnsi="Times New Roman"/>
                <w:sz w:val="24"/>
                <w:szCs w:val="24"/>
              </w:rPr>
              <w:t>.</w:t>
            </w:r>
            <w:r w:rsidR="00A62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083A">
              <w:rPr>
                <w:rFonts w:ascii="Times New Roman" w:hAnsi="Times New Roman"/>
                <w:sz w:val="24"/>
                <w:szCs w:val="24"/>
              </w:rPr>
              <w:t>V</w:t>
            </w:r>
            <w:r w:rsidR="003E083A" w:rsidRPr="0061435D">
              <w:rPr>
                <w:rFonts w:ascii="Times New Roman" w:hAnsi="Times New Roman"/>
                <w:sz w:val="24"/>
                <w:szCs w:val="24"/>
              </w:rPr>
              <w:t xml:space="preserve">or aplica principii de etică profesională în analiza impactului tehnologic al soluțiilor </w:t>
            </w:r>
            <w:r w:rsidR="003E083A">
              <w:rPr>
                <w:rFonts w:ascii="Times New Roman" w:hAnsi="Times New Roman"/>
                <w:sz w:val="24"/>
                <w:szCs w:val="24"/>
              </w:rPr>
              <w:t>propuse pentru dezvoltarea digitală a unui aeroport. V</w:t>
            </w:r>
            <w:r w:rsidR="003E083A" w:rsidRPr="0061435D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3E083A">
              <w:rPr>
                <w:rFonts w:ascii="Times New Roman" w:hAnsi="Times New Roman"/>
                <w:sz w:val="24"/>
                <w:szCs w:val="24"/>
              </w:rPr>
              <w:t>d</w:t>
            </w:r>
            <w:r w:rsidR="003E083A" w:rsidRPr="00A62209">
              <w:rPr>
                <w:rFonts w:ascii="Times New Roman" w:hAnsi="Times New Roman"/>
                <w:sz w:val="24"/>
                <w:szCs w:val="24"/>
              </w:rPr>
              <w:t>emonstr</w:t>
            </w:r>
            <w:r w:rsidR="003E083A">
              <w:rPr>
                <w:rFonts w:ascii="Times New Roman" w:hAnsi="Times New Roman"/>
                <w:sz w:val="24"/>
                <w:szCs w:val="24"/>
              </w:rPr>
              <w:t>a</w:t>
            </w:r>
            <w:r w:rsidR="003E083A" w:rsidRPr="00A62209">
              <w:rPr>
                <w:rFonts w:ascii="Times New Roman" w:hAnsi="Times New Roman"/>
                <w:sz w:val="24"/>
                <w:szCs w:val="24"/>
              </w:rPr>
              <w:t xml:space="preserve"> autonomie în</w:t>
            </w:r>
            <w:r w:rsidR="003E083A">
              <w:rPr>
                <w:rFonts w:ascii="Times New Roman" w:hAnsi="Times New Roman"/>
                <w:sz w:val="24"/>
                <w:szCs w:val="24"/>
              </w:rPr>
              <w:t xml:space="preserve"> aplicarea standardelor și practicilor recomandate de industrie privind dezvoltarea IT</w:t>
            </w:r>
          </w:p>
          <w:p w:rsidR="003E083A" w:rsidRDefault="0061435D" w:rsidP="003E08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 xml:space="preserve">Studenții vor putea propune soluții </w:t>
            </w:r>
            <w:r w:rsidR="003E083A">
              <w:rPr>
                <w:rFonts w:ascii="Times New Roman" w:hAnsi="Times New Roman"/>
                <w:sz w:val="24"/>
                <w:szCs w:val="24"/>
              </w:rPr>
              <w:t>ICT pentru îmbunătățirea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 activității operaționale </w:t>
            </w:r>
            <w:r w:rsidR="003E083A">
              <w:rPr>
                <w:rFonts w:ascii="Times New Roman" w:hAnsi="Times New Roman"/>
                <w:sz w:val="24"/>
                <w:szCs w:val="24"/>
              </w:rPr>
              <w:t>în transportul aerian</w:t>
            </w:r>
            <w:r w:rsidR="003E083A" w:rsidRPr="00614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4811" w:rsidRDefault="003E083A" w:rsidP="003E08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>Studenții vor evalua obiectiv propria activitate în condiții de independență profesional</w:t>
            </w:r>
            <w:r w:rsidR="00E400BF">
              <w:rPr>
                <w:rFonts w:ascii="Times New Roman" w:hAnsi="Times New Roman"/>
                <w:sz w:val="24"/>
                <w:szCs w:val="24"/>
              </w:rPr>
              <w:t>ă, dar și activitatea colegilor</w:t>
            </w:r>
          </w:p>
          <w:p w:rsidR="00E400BF" w:rsidRDefault="00E400BF" w:rsidP="003E08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 xml:space="preserve">Studenții vor putea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400BF">
              <w:rPr>
                <w:rFonts w:ascii="Times New Roman" w:hAnsi="Times New Roman"/>
                <w:sz w:val="24"/>
                <w:szCs w:val="24"/>
              </w:rPr>
              <w:t>xecuta responsabil sarcinil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400BF">
              <w:rPr>
                <w:rFonts w:ascii="Times New Roman" w:hAnsi="Times New Roman"/>
                <w:sz w:val="24"/>
                <w:szCs w:val="24"/>
              </w:rPr>
              <w:t xml:space="preserve"> profesionale, cu respectarea valorilor şi eticii profesiei de inginer, în condiţii de autonomie restrânsă şi asistenţă calificată, pe baza documentării, raţionamentului logic, convergent şi divergent, aplicabilităţii practice, evaluării, a</w:t>
            </w:r>
            <w:r>
              <w:rPr>
                <w:rFonts w:ascii="Times New Roman" w:hAnsi="Times New Roman"/>
                <w:sz w:val="24"/>
                <w:szCs w:val="24"/>
              </w:rPr>
              <w:t>utoevaluării şi deciziei optime</w:t>
            </w:r>
          </w:p>
          <w:p w:rsidR="001E0CA3" w:rsidRPr="00E40AC8" w:rsidRDefault="001E0CA3" w:rsidP="003E08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 xml:space="preserve">Studenții vor putea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ealiza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activităţi</w:t>
            </w:r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şi desfăşura roluri specifice muncii în echipă pe diferite responsabilităţi şi pe baza comunicării şi dialogului, cooperării, atitudinii pozitive şi respectului faţă de ceilalţi, recunoaşterii diversităţii şi multiculturalităţii, utilizării feedback-ului pentru îmbunătăţirea activităţii proprii, spiritului de iniţiativă şi conştientizării limitărilor impuse de echipa de conducere.</w:t>
            </w:r>
          </w:p>
          <w:p w:rsidR="00E40AC8" w:rsidRPr="003E083A" w:rsidRDefault="00E40AC8" w:rsidP="00E40AC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 xml:space="preserve">Studenții vor putea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40AC8">
              <w:rPr>
                <w:rFonts w:ascii="Times New Roman" w:hAnsi="Times New Roman"/>
                <w:sz w:val="24"/>
                <w:szCs w:val="24"/>
              </w:rPr>
              <w:t>utoevalua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obiectiv nevoia</w:t>
            </w:r>
            <w:r w:rsidRPr="00E40AC8">
              <w:rPr>
                <w:rFonts w:ascii="Times New Roman" w:hAnsi="Times New Roman"/>
                <w:sz w:val="24"/>
                <w:szCs w:val="24"/>
              </w:rPr>
              <w:t xml:space="preserve"> de formare profesională continuă şi deschiderea către învăţarea pe tot parcursul vieţii, precum şi utilizarea eficientă a abilităţilor lingvistice, a cunoştinţelor de tehnologia informaţiei şi a comunicării pentru dezvoltarea personală şi profesională, în scopul inserţiei pe piaţa muncii şi al adaptării la dinamica cerinţelor acesteia.</w:t>
            </w:r>
          </w:p>
        </w:tc>
      </w:tr>
    </w:tbl>
    <w:p w:rsidR="00801DB0" w:rsidRDefault="00801DB0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C6BB6" w:rsidRDefault="000B3BD0" w:rsidP="009C4D50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D706A" w:rsidRDefault="000D706A" w:rsidP="009C4D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Metodele </w:t>
      </w:r>
      <w:r w:rsidR="00B43204">
        <w:rPr>
          <w:rFonts w:ascii="Times New Roman" w:hAnsi="Times New Roman"/>
          <w:sz w:val="24"/>
          <w:szCs w:val="24"/>
        </w:rPr>
        <w:t xml:space="preserve">de predare </w:t>
      </w:r>
      <w:r w:rsidR="00480B1D">
        <w:rPr>
          <w:rFonts w:ascii="Times New Roman" w:hAnsi="Times New Roman"/>
          <w:sz w:val="24"/>
          <w:szCs w:val="24"/>
        </w:rPr>
        <w:t xml:space="preserve">la curs </w:t>
      </w:r>
      <w:r>
        <w:rPr>
          <w:rFonts w:ascii="Times New Roman" w:hAnsi="Times New Roman"/>
          <w:sz w:val="24"/>
          <w:szCs w:val="24"/>
        </w:rPr>
        <w:t xml:space="preserve">sunt axate pe prezentări (prelegeri), integrând </w:t>
      </w:r>
      <w:r w:rsidRPr="000D706A">
        <w:rPr>
          <w:rFonts w:ascii="Times New Roman" w:hAnsi="Times New Roman"/>
          <w:sz w:val="24"/>
          <w:szCs w:val="24"/>
        </w:rPr>
        <w:t>metode active</w:t>
      </w:r>
      <w:r>
        <w:rPr>
          <w:rFonts w:ascii="Times New Roman" w:hAnsi="Times New Roman"/>
          <w:sz w:val="24"/>
          <w:szCs w:val="24"/>
        </w:rPr>
        <w:t xml:space="preserve"> și</w:t>
      </w:r>
      <w:r w:rsidRPr="000D706A">
        <w:rPr>
          <w:rFonts w:ascii="Times New Roman" w:hAnsi="Times New Roman"/>
          <w:sz w:val="24"/>
          <w:szCs w:val="24"/>
        </w:rPr>
        <w:t xml:space="preserve"> interactive și utilizarea eficientă a instrumentelor TIC pentru a îmbunătăți procesul de învățare. </w:t>
      </w:r>
      <w:r>
        <w:rPr>
          <w:rFonts w:ascii="Times New Roman" w:hAnsi="Times New Roman"/>
          <w:sz w:val="24"/>
          <w:szCs w:val="24"/>
        </w:rPr>
        <w:t>Sunt utilizate p</w:t>
      </w:r>
      <w:r w:rsidRPr="000D706A">
        <w:rPr>
          <w:rFonts w:ascii="Times New Roman" w:hAnsi="Times New Roman"/>
          <w:sz w:val="24"/>
          <w:szCs w:val="24"/>
        </w:rPr>
        <w:t>rezent</w:t>
      </w:r>
      <w:r>
        <w:rPr>
          <w:rFonts w:ascii="Times New Roman" w:hAnsi="Times New Roman"/>
          <w:sz w:val="24"/>
          <w:szCs w:val="24"/>
        </w:rPr>
        <w:t>ări</w:t>
      </w:r>
      <w:r w:rsidRPr="000D70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PPT</w:t>
      </w:r>
      <w:r w:rsidRPr="000D706A">
        <w:rPr>
          <w:rFonts w:ascii="Times New Roman" w:hAnsi="Times New Roman"/>
          <w:sz w:val="24"/>
          <w:szCs w:val="24"/>
        </w:rPr>
        <w:t xml:space="preserve"> pentru a explica noțiunile de bază</w:t>
      </w:r>
      <w:r>
        <w:rPr>
          <w:rFonts w:ascii="Times New Roman" w:hAnsi="Times New Roman"/>
          <w:sz w:val="24"/>
          <w:szCs w:val="24"/>
        </w:rPr>
        <w:t xml:space="preserve">, fiind </w:t>
      </w:r>
      <w:r w:rsidRPr="000D706A">
        <w:rPr>
          <w:rFonts w:ascii="Times New Roman" w:hAnsi="Times New Roman"/>
          <w:sz w:val="24"/>
          <w:szCs w:val="24"/>
        </w:rPr>
        <w:t>integra</w:t>
      </w:r>
      <w:r>
        <w:rPr>
          <w:rFonts w:ascii="Times New Roman" w:hAnsi="Times New Roman"/>
          <w:sz w:val="24"/>
          <w:szCs w:val="24"/>
        </w:rPr>
        <w:t>te</w:t>
      </w:r>
      <w:r w:rsidRPr="000D70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și </w:t>
      </w:r>
      <w:r w:rsidRPr="000D706A">
        <w:rPr>
          <w:rFonts w:ascii="Times New Roman" w:hAnsi="Times New Roman"/>
          <w:sz w:val="24"/>
          <w:szCs w:val="24"/>
        </w:rPr>
        <w:t>elemente multimedia</w:t>
      </w:r>
      <w:r>
        <w:rPr>
          <w:rFonts w:ascii="Times New Roman" w:hAnsi="Times New Roman"/>
          <w:sz w:val="24"/>
          <w:szCs w:val="24"/>
        </w:rPr>
        <w:t>:</w:t>
      </w:r>
      <w:r w:rsidRPr="000D706A">
        <w:rPr>
          <w:rFonts w:ascii="Times New Roman" w:hAnsi="Times New Roman"/>
          <w:sz w:val="24"/>
          <w:szCs w:val="24"/>
        </w:rPr>
        <w:t xml:space="preserve"> imagini, videoclipuri</w:t>
      </w:r>
      <w:r>
        <w:rPr>
          <w:rFonts w:ascii="Times New Roman" w:hAnsi="Times New Roman"/>
          <w:sz w:val="24"/>
          <w:szCs w:val="24"/>
        </w:rPr>
        <w:t>, scheme logice, diagrame și formule de calcul.</w:t>
      </w:r>
    </w:p>
    <w:p w:rsidR="00E4036D" w:rsidRDefault="00E4036D" w:rsidP="009C4D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ca disciplina să fie </w:t>
      </w:r>
      <w:r w:rsidRPr="00E4036D">
        <w:rPr>
          <w:rFonts w:ascii="Times New Roman" w:hAnsi="Times New Roman"/>
          <w:sz w:val="24"/>
          <w:szCs w:val="24"/>
        </w:rPr>
        <w:t>relevant</w:t>
      </w:r>
      <w:r>
        <w:rPr>
          <w:rFonts w:ascii="Times New Roman" w:hAnsi="Times New Roman"/>
          <w:sz w:val="24"/>
          <w:szCs w:val="24"/>
        </w:rPr>
        <w:t>ă</w:t>
      </w:r>
      <w:r w:rsidRPr="00E4036D">
        <w:rPr>
          <w:rFonts w:ascii="Times New Roman" w:hAnsi="Times New Roman"/>
          <w:sz w:val="24"/>
          <w:szCs w:val="24"/>
        </w:rPr>
        <w:t xml:space="preserve"> pentru viitorul profesional</w:t>
      </w:r>
      <w:r>
        <w:rPr>
          <w:rFonts w:ascii="Times New Roman" w:hAnsi="Times New Roman"/>
          <w:sz w:val="24"/>
          <w:szCs w:val="24"/>
        </w:rPr>
        <w:t xml:space="preserve"> al studentului, noțiunile de bază</w:t>
      </w:r>
      <w:r w:rsidRPr="00B43204">
        <w:rPr>
          <w:rFonts w:ascii="Times New Roman" w:hAnsi="Times New Roman"/>
          <w:sz w:val="24"/>
          <w:szCs w:val="24"/>
        </w:rPr>
        <w:t xml:space="preserve"> sunt oferite în paralel cu exemple practic</w:t>
      </w:r>
      <w:r>
        <w:rPr>
          <w:rFonts w:ascii="Times New Roman" w:hAnsi="Times New Roman"/>
          <w:sz w:val="24"/>
          <w:szCs w:val="24"/>
        </w:rPr>
        <w:t>e de rezolvare a problemelor specifice ICT pentru domeniului inginerie și management aeronautic. Se d</w:t>
      </w:r>
      <w:r w:rsidRPr="009C4D50">
        <w:rPr>
          <w:rFonts w:ascii="Times New Roman" w:hAnsi="Times New Roman"/>
          <w:sz w:val="24"/>
          <w:szCs w:val="24"/>
        </w:rPr>
        <w:t>ezvolt</w:t>
      </w:r>
      <w:r>
        <w:rPr>
          <w:rFonts w:ascii="Times New Roman" w:hAnsi="Times New Roman"/>
          <w:sz w:val="24"/>
          <w:szCs w:val="24"/>
        </w:rPr>
        <w:t>ă astfel</w:t>
      </w:r>
      <w:r w:rsidRPr="009C4D50">
        <w:rPr>
          <w:rFonts w:ascii="Times New Roman" w:hAnsi="Times New Roman"/>
          <w:sz w:val="24"/>
          <w:szCs w:val="24"/>
        </w:rPr>
        <w:t xml:space="preserve"> capacit</w:t>
      </w:r>
      <w:r>
        <w:rPr>
          <w:rFonts w:ascii="Times New Roman" w:hAnsi="Times New Roman"/>
          <w:sz w:val="24"/>
          <w:szCs w:val="24"/>
        </w:rPr>
        <w:t>atea</w:t>
      </w:r>
      <w:r w:rsidRPr="009C4D50">
        <w:rPr>
          <w:rFonts w:ascii="Times New Roman" w:hAnsi="Times New Roman"/>
          <w:sz w:val="24"/>
          <w:szCs w:val="24"/>
        </w:rPr>
        <w:t xml:space="preserve"> analitic</w:t>
      </w:r>
      <w:r>
        <w:rPr>
          <w:rFonts w:ascii="Times New Roman" w:hAnsi="Times New Roman"/>
          <w:sz w:val="24"/>
          <w:szCs w:val="24"/>
        </w:rPr>
        <w:t xml:space="preserve">ă și </w:t>
      </w:r>
      <w:r w:rsidRPr="009C4D50">
        <w:rPr>
          <w:rFonts w:ascii="Times New Roman" w:hAnsi="Times New Roman"/>
          <w:sz w:val="24"/>
          <w:szCs w:val="24"/>
        </w:rPr>
        <w:t>aplicabilit</w:t>
      </w:r>
      <w:r>
        <w:rPr>
          <w:rFonts w:ascii="Times New Roman" w:hAnsi="Times New Roman"/>
          <w:sz w:val="24"/>
          <w:szCs w:val="24"/>
        </w:rPr>
        <w:t>atea practică a noțiunilor studiate.</w:t>
      </w:r>
    </w:p>
    <w:p w:rsidR="000D706A" w:rsidRDefault="00480B1D" w:rsidP="009C4D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Metoda de predare la activitățile se </w:t>
      </w:r>
      <w:r w:rsidR="00507FE2">
        <w:rPr>
          <w:rFonts w:ascii="Times New Roman" w:hAnsi="Times New Roman"/>
          <w:sz w:val="24"/>
          <w:szCs w:val="24"/>
        </w:rPr>
        <w:t>laborator</w:t>
      </w:r>
      <w:r>
        <w:rPr>
          <w:rFonts w:ascii="Times New Roman" w:hAnsi="Times New Roman"/>
          <w:sz w:val="24"/>
          <w:szCs w:val="24"/>
        </w:rPr>
        <w:t xml:space="preserve"> </w:t>
      </w:r>
      <w:r w:rsidR="000D706A">
        <w:rPr>
          <w:rFonts w:ascii="Times New Roman" w:hAnsi="Times New Roman"/>
          <w:sz w:val="24"/>
          <w:szCs w:val="24"/>
        </w:rPr>
        <w:t xml:space="preserve">îmbină un caracter experimental, </w:t>
      </w:r>
      <w:r w:rsidR="000D706A" w:rsidRPr="00480B1D">
        <w:rPr>
          <w:rFonts w:ascii="Times New Roman" w:hAnsi="Times New Roman"/>
          <w:sz w:val="24"/>
          <w:szCs w:val="24"/>
        </w:rPr>
        <w:t>analize</w:t>
      </w:r>
      <w:r w:rsidR="000D706A">
        <w:rPr>
          <w:rFonts w:ascii="Times New Roman" w:hAnsi="Times New Roman"/>
          <w:sz w:val="24"/>
          <w:szCs w:val="24"/>
        </w:rPr>
        <w:t xml:space="preserve"> și evaluări</w:t>
      </w:r>
      <w:r w:rsidR="000D706A" w:rsidRPr="00480B1D">
        <w:rPr>
          <w:rFonts w:ascii="Times New Roman" w:hAnsi="Times New Roman"/>
          <w:sz w:val="24"/>
          <w:szCs w:val="24"/>
        </w:rPr>
        <w:t>,</w:t>
      </w:r>
      <w:r w:rsidR="000D706A">
        <w:rPr>
          <w:rFonts w:ascii="Times New Roman" w:hAnsi="Times New Roman"/>
          <w:sz w:val="24"/>
          <w:szCs w:val="24"/>
        </w:rPr>
        <w:t xml:space="preserve"> forme de învățare prin cooperare pentru rezolvarea problemelor/</w:t>
      </w:r>
      <w:r w:rsidR="000D706A" w:rsidRPr="00480B1D">
        <w:rPr>
          <w:rFonts w:ascii="Times New Roman" w:hAnsi="Times New Roman"/>
          <w:sz w:val="24"/>
          <w:szCs w:val="24"/>
        </w:rPr>
        <w:t>aplicații</w:t>
      </w:r>
      <w:r w:rsidR="000D706A">
        <w:rPr>
          <w:rFonts w:ascii="Times New Roman" w:hAnsi="Times New Roman"/>
          <w:sz w:val="24"/>
          <w:szCs w:val="24"/>
        </w:rPr>
        <w:t>lor specifice de laborator. Vor fi e</w:t>
      </w:r>
      <w:r w:rsidR="000D706A" w:rsidRPr="000D706A">
        <w:rPr>
          <w:rFonts w:ascii="Times New Roman" w:hAnsi="Times New Roman"/>
          <w:sz w:val="24"/>
          <w:szCs w:val="24"/>
        </w:rPr>
        <w:t>xplora</w:t>
      </w:r>
      <w:r w:rsidR="000D706A">
        <w:rPr>
          <w:rFonts w:ascii="Times New Roman" w:hAnsi="Times New Roman"/>
          <w:sz w:val="24"/>
          <w:szCs w:val="24"/>
        </w:rPr>
        <w:t>te</w:t>
      </w:r>
      <w:r w:rsidR="000D706A" w:rsidRPr="000D706A">
        <w:rPr>
          <w:rFonts w:ascii="Times New Roman" w:hAnsi="Times New Roman"/>
          <w:sz w:val="24"/>
          <w:szCs w:val="24"/>
        </w:rPr>
        <w:t xml:space="preserve"> medii virtuale și augmentate pentru a îmbunătăți experiența de învățare</w:t>
      </w:r>
      <w:r w:rsidR="000D706A">
        <w:rPr>
          <w:rFonts w:ascii="Times New Roman" w:hAnsi="Times New Roman"/>
          <w:sz w:val="24"/>
          <w:szCs w:val="24"/>
        </w:rPr>
        <w:t xml:space="preserve">. Studenții primesc la fiecare lucrare de laborator </w:t>
      </w:r>
      <w:r w:rsidR="000D706A" w:rsidRPr="000D706A">
        <w:rPr>
          <w:rFonts w:ascii="Times New Roman" w:hAnsi="Times New Roman"/>
          <w:sz w:val="24"/>
          <w:szCs w:val="24"/>
        </w:rPr>
        <w:t>o sarcină de cercetare pe subiect</w:t>
      </w:r>
      <w:r w:rsidR="000D706A">
        <w:rPr>
          <w:rFonts w:ascii="Times New Roman" w:hAnsi="Times New Roman"/>
          <w:sz w:val="24"/>
          <w:szCs w:val="24"/>
        </w:rPr>
        <w:t>e specifice săptămânii din calendarul de activități</w:t>
      </w:r>
      <w:r w:rsidR="000D706A" w:rsidRPr="000D706A">
        <w:rPr>
          <w:rFonts w:ascii="Times New Roman" w:hAnsi="Times New Roman"/>
          <w:sz w:val="24"/>
          <w:szCs w:val="24"/>
        </w:rPr>
        <w:t>.</w:t>
      </w:r>
      <w:r w:rsidR="00E4036D">
        <w:rPr>
          <w:rFonts w:ascii="Times New Roman" w:hAnsi="Times New Roman"/>
          <w:sz w:val="24"/>
          <w:szCs w:val="24"/>
        </w:rPr>
        <w:t xml:space="preserve"> La activitățile de laborator sunt urmărite: dezvoltarea capacității de </w:t>
      </w:r>
      <w:r w:rsidR="00E4036D" w:rsidRPr="009C4D50">
        <w:rPr>
          <w:rFonts w:ascii="Times New Roman" w:hAnsi="Times New Roman"/>
          <w:sz w:val="24"/>
          <w:szCs w:val="24"/>
        </w:rPr>
        <w:t>evaluare informată</w:t>
      </w:r>
      <w:r w:rsidR="00E4036D">
        <w:rPr>
          <w:rFonts w:ascii="Times New Roman" w:hAnsi="Times New Roman"/>
          <w:sz w:val="24"/>
          <w:szCs w:val="24"/>
        </w:rPr>
        <w:t xml:space="preserve"> a unor tehnici și sisteme IT, </w:t>
      </w:r>
      <w:r w:rsidR="00E4036D" w:rsidRPr="009C4D50">
        <w:rPr>
          <w:rFonts w:ascii="Times New Roman" w:hAnsi="Times New Roman"/>
          <w:sz w:val="24"/>
          <w:szCs w:val="24"/>
        </w:rPr>
        <w:t>capacit</w:t>
      </w:r>
      <w:r w:rsidR="00E4036D">
        <w:rPr>
          <w:rFonts w:ascii="Times New Roman" w:hAnsi="Times New Roman"/>
          <w:sz w:val="24"/>
          <w:szCs w:val="24"/>
        </w:rPr>
        <w:t>atea</w:t>
      </w:r>
      <w:r w:rsidR="00E4036D" w:rsidRPr="009C4D50">
        <w:rPr>
          <w:rFonts w:ascii="Times New Roman" w:hAnsi="Times New Roman"/>
          <w:sz w:val="24"/>
          <w:szCs w:val="24"/>
        </w:rPr>
        <w:t xml:space="preserve"> de luare a deciziilor</w:t>
      </w:r>
      <w:r w:rsidR="00E4036D">
        <w:rPr>
          <w:rFonts w:ascii="Times New Roman" w:hAnsi="Times New Roman"/>
          <w:sz w:val="24"/>
          <w:szCs w:val="24"/>
        </w:rPr>
        <w:t xml:space="preserve"> în aplicarea unor soluții de dezvoltare/modernizare IT, dar și abilități sociale sau specifice de management (</w:t>
      </w:r>
      <w:r w:rsidR="00E4036D" w:rsidRPr="009C4D50">
        <w:rPr>
          <w:rFonts w:ascii="Times New Roman" w:hAnsi="Times New Roman"/>
          <w:sz w:val="24"/>
          <w:szCs w:val="24"/>
        </w:rPr>
        <w:t>de setare</w:t>
      </w:r>
      <w:r w:rsidR="00E4036D">
        <w:rPr>
          <w:rFonts w:ascii="Times New Roman" w:hAnsi="Times New Roman"/>
          <w:sz w:val="24"/>
          <w:szCs w:val="24"/>
        </w:rPr>
        <w:t xml:space="preserve"> </w:t>
      </w:r>
      <w:r w:rsidR="00E4036D" w:rsidRPr="009C4D50">
        <w:rPr>
          <w:rFonts w:ascii="Times New Roman" w:hAnsi="Times New Roman"/>
          <w:sz w:val="24"/>
          <w:szCs w:val="24"/>
        </w:rPr>
        <w:t xml:space="preserve">a obiectivelor, </w:t>
      </w:r>
      <w:r w:rsidR="00E4036D">
        <w:rPr>
          <w:rFonts w:ascii="Times New Roman" w:hAnsi="Times New Roman"/>
          <w:sz w:val="24"/>
          <w:szCs w:val="24"/>
        </w:rPr>
        <w:t xml:space="preserve">de </w:t>
      </w:r>
      <w:r w:rsidR="00E4036D" w:rsidRPr="009C4D50">
        <w:rPr>
          <w:rFonts w:ascii="Times New Roman" w:hAnsi="Times New Roman"/>
          <w:sz w:val="24"/>
          <w:szCs w:val="24"/>
        </w:rPr>
        <w:t xml:space="preserve">organizare, </w:t>
      </w:r>
      <w:r w:rsidR="00E4036D">
        <w:rPr>
          <w:rFonts w:ascii="Times New Roman" w:hAnsi="Times New Roman"/>
          <w:sz w:val="24"/>
          <w:szCs w:val="24"/>
        </w:rPr>
        <w:t xml:space="preserve">de </w:t>
      </w:r>
      <w:r w:rsidR="00E4036D" w:rsidRPr="009C4D50">
        <w:rPr>
          <w:rFonts w:ascii="Times New Roman" w:hAnsi="Times New Roman"/>
          <w:sz w:val="24"/>
          <w:szCs w:val="24"/>
        </w:rPr>
        <w:t>respectare</w:t>
      </w:r>
      <w:r w:rsidR="00E4036D">
        <w:rPr>
          <w:rFonts w:ascii="Times New Roman" w:hAnsi="Times New Roman"/>
          <w:sz w:val="24"/>
          <w:szCs w:val="24"/>
        </w:rPr>
        <w:t xml:space="preserve"> </w:t>
      </w:r>
      <w:r w:rsidR="00E4036D" w:rsidRPr="009C4D50">
        <w:rPr>
          <w:rFonts w:ascii="Times New Roman" w:hAnsi="Times New Roman"/>
          <w:sz w:val="24"/>
          <w:szCs w:val="24"/>
        </w:rPr>
        <w:t>a termenelor, de gestiona</w:t>
      </w:r>
      <w:r w:rsidR="00E4036D">
        <w:rPr>
          <w:rFonts w:ascii="Times New Roman" w:hAnsi="Times New Roman"/>
          <w:sz w:val="24"/>
          <w:szCs w:val="24"/>
        </w:rPr>
        <w:t>re</w:t>
      </w:r>
      <w:r w:rsidR="00E4036D" w:rsidRPr="009C4D50">
        <w:rPr>
          <w:rFonts w:ascii="Times New Roman" w:hAnsi="Times New Roman"/>
          <w:sz w:val="24"/>
          <w:szCs w:val="24"/>
        </w:rPr>
        <w:t xml:space="preserve"> și prioritiza</w:t>
      </w:r>
      <w:r w:rsidR="00E4036D">
        <w:rPr>
          <w:rFonts w:ascii="Times New Roman" w:hAnsi="Times New Roman"/>
          <w:sz w:val="24"/>
          <w:szCs w:val="24"/>
        </w:rPr>
        <w:t>re a</w:t>
      </w:r>
      <w:r w:rsidR="00E4036D" w:rsidRPr="009C4D50">
        <w:rPr>
          <w:rFonts w:ascii="Times New Roman" w:hAnsi="Times New Roman"/>
          <w:sz w:val="24"/>
          <w:szCs w:val="24"/>
        </w:rPr>
        <w:t xml:space="preserve"> sarcini</w:t>
      </w:r>
      <w:r w:rsidR="00E4036D">
        <w:rPr>
          <w:rFonts w:ascii="Times New Roman" w:hAnsi="Times New Roman"/>
          <w:sz w:val="24"/>
          <w:szCs w:val="24"/>
        </w:rPr>
        <w:t>lor)</w:t>
      </w:r>
    </w:p>
    <w:p w:rsidR="00E4036D" w:rsidRDefault="00E4036D" w:rsidP="00E403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o mai bună înțelegere a materialelor prezentate și evitarea lacunelor, se recapitulează materia deja predată la fiecare întâlnite (curs/laborator), se cere și se oferă feed-back constructiv, se </w:t>
      </w:r>
      <w:r w:rsidRPr="00E4036D">
        <w:rPr>
          <w:rFonts w:ascii="Times New Roman" w:hAnsi="Times New Roman"/>
          <w:sz w:val="24"/>
          <w:szCs w:val="24"/>
        </w:rPr>
        <w:t>adapt</w:t>
      </w:r>
      <w:r>
        <w:rPr>
          <w:rFonts w:ascii="Times New Roman" w:hAnsi="Times New Roman"/>
          <w:sz w:val="24"/>
          <w:szCs w:val="24"/>
        </w:rPr>
        <w:t xml:space="preserve">ează discursul la </w:t>
      </w:r>
      <w:r w:rsidRPr="00E4036D">
        <w:rPr>
          <w:rFonts w:ascii="Times New Roman" w:hAnsi="Times New Roman"/>
          <w:sz w:val="24"/>
          <w:szCs w:val="24"/>
        </w:rPr>
        <w:t>demersul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036D">
        <w:rPr>
          <w:rFonts w:ascii="Times New Roman" w:hAnsi="Times New Roman"/>
          <w:sz w:val="24"/>
          <w:szCs w:val="24"/>
        </w:rPr>
        <w:t>pedagogic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036D">
        <w:rPr>
          <w:rFonts w:ascii="Times New Roman" w:hAnsi="Times New Roman"/>
          <w:sz w:val="24"/>
          <w:szCs w:val="24"/>
        </w:rPr>
        <w:t>la nevoile de învățare ale studenților.</w:t>
      </w:r>
    </w:p>
    <w:p w:rsidR="000D706A" w:rsidRDefault="00E4036D" w:rsidP="009C4D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480B1D">
        <w:rPr>
          <w:rFonts w:ascii="Times New Roman" w:hAnsi="Times New Roman"/>
          <w:sz w:val="24"/>
          <w:szCs w:val="24"/>
        </w:rPr>
        <w:t>ateriale</w:t>
      </w:r>
      <w:r>
        <w:rPr>
          <w:rFonts w:ascii="Times New Roman" w:hAnsi="Times New Roman"/>
          <w:sz w:val="24"/>
          <w:szCs w:val="24"/>
        </w:rPr>
        <w:t>le suport pentru curs/laborator (notiţe</w:t>
      </w:r>
      <w:r w:rsidRPr="00480B1D">
        <w:rPr>
          <w:rFonts w:ascii="Times New Roman" w:hAnsi="Times New Roman"/>
          <w:sz w:val="24"/>
          <w:szCs w:val="24"/>
        </w:rPr>
        <w:t xml:space="preserve"> de curs </w:t>
      </w:r>
      <w:r>
        <w:rPr>
          <w:rFonts w:ascii="Times New Roman" w:hAnsi="Times New Roman"/>
          <w:sz w:val="24"/>
          <w:szCs w:val="24"/>
        </w:rPr>
        <w:t>și alte surse</w:t>
      </w:r>
      <w:r w:rsidRPr="00480B1D">
        <w:rPr>
          <w:rFonts w:ascii="Times New Roman" w:hAnsi="Times New Roman"/>
          <w:sz w:val="24"/>
          <w:szCs w:val="24"/>
        </w:rPr>
        <w:t xml:space="preserve"> bibliografice</w:t>
      </w:r>
      <w:r>
        <w:rPr>
          <w:rFonts w:ascii="Times New Roman" w:hAnsi="Times New Roman"/>
          <w:sz w:val="24"/>
          <w:szCs w:val="24"/>
        </w:rPr>
        <w:t>)</w:t>
      </w:r>
      <w:r w:rsidRPr="00480B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vor fi încărcate </w:t>
      </w:r>
      <w:r w:rsidRPr="00480B1D">
        <w:rPr>
          <w:rFonts w:ascii="Times New Roman" w:hAnsi="Times New Roman"/>
          <w:sz w:val="24"/>
          <w:szCs w:val="24"/>
        </w:rPr>
        <w:t xml:space="preserve">pe </w:t>
      </w:r>
      <w:r>
        <w:rPr>
          <w:rFonts w:ascii="Times New Roman" w:hAnsi="Times New Roman"/>
          <w:sz w:val="24"/>
          <w:szCs w:val="24"/>
        </w:rPr>
        <w:t xml:space="preserve">platforma </w:t>
      </w:r>
      <w:r w:rsidRPr="00480B1D">
        <w:rPr>
          <w:rFonts w:ascii="Times New Roman" w:hAnsi="Times New Roman"/>
          <w:sz w:val="24"/>
          <w:szCs w:val="24"/>
        </w:rPr>
        <w:t>Moodle</w:t>
      </w:r>
      <w:r>
        <w:rPr>
          <w:rFonts w:ascii="Times New Roman" w:hAnsi="Times New Roman"/>
          <w:sz w:val="24"/>
          <w:szCs w:val="24"/>
        </w:rPr>
        <w:t>.</w:t>
      </w:r>
    </w:p>
    <w:p w:rsidR="003D0D85" w:rsidRDefault="003D0D85" w:rsidP="003D0D85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:rsidR="00C22139" w:rsidRDefault="00C22139" w:rsidP="003D0D85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8399"/>
        <w:gridCol w:w="857"/>
      </w:tblGrid>
      <w:tr w:rsidR="00AD6760" w:rsidRPr="00AD6760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:rsidR="00AD6760" w:rsidRPr="00AD6760" w:rsidRDefault="00AD6760" w:rsidP="005508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D6760" w:rsidTr="136E1F19">
        <w:trPr>
          <w:jc w:val="center"/>
        </w:trPr>
        <w:tc>
          <w:tcPr>
            <w:tcW w:w="1271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AD6760" w:rsidRDefault="00497817" w:rsidP="000B3B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="004D5A2A" w:rsidRPr="004D5A2A" w:rsidRDefault="004D5A2A" w:rsidP="004D5A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5A2A">
              <w:rPr>
                <w:rFonts w:ascii="Times New Roman" w:hAnsi="Times New Roman"/>
                <w:b/>
                <w:sz w:val="24"/>
                <w:szCs w:val="24"/>
              </w:rPr>
              <w:t>Introducere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TIC în transportul aerian.</w:t>
            </w:r>
          </w:p>
          <w:p w:rsidR="004D5A2A" w:rsidRDefault="004D5A2A" w:rsidP="004D5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A2A">
              <w:rPr>
                <w:rFonts w:ascii="Times New Roman" w:hAnsi="Times New Roman"/>
                <w:sz w:val="24"/>
                <w:szCs w:val="24"/>
              </w:rPr>
              <w:t xml:space="preserve">Utilizarea tehnologiei informaţiei şi comunicaţiilor în aviaţie. </w:t>
            </w:r>
          </w:p>
          <w:p w:rsidR="004D5A2A" w:rsidRPr="004D5A2A" w:rsidRDefault="004D5A2A" w:rsidP="004D5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A2A">
              <w:rPr>
                <w:rFonts w:ascii="Times New Roman" w:hAnsi="Times New Roman"/>
                <w:sz w:val="24"/>
                <w:szCs w:val="24"/>
              </w:rPr>
              <w:t>Efecte pozitive și negative</w:t>
            </w:r>
          </w:p>
          <w:p w:rsidR="002A2A27" w:rsidRPr="005508E3" w:rsidRDefault="004D5A2A" w:rsidP="004D5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A2A">
              <w:rPr>
                <w:rFonts w:ascii="Times New Roman" w:hAnsi="Times New Roman"/>
                <w:sz w:val="24"/>
                <w:szCs w:val="24"/>
              </w:rPr>
              <w:t xml:space="preserve">Impactul socio-economic al utilizării </w:t>
            </w:r>
            <w:r>
              <w:rPr>
                <w:rFonts w:ascii="Times New Roman" w:hAnsi="Times New Roman"/>
                <w:sz w:val="24"/>
                <w:szCs w:val="24"/>
              </w:rPr>
              <w:t>TIC</w:t>
            </w:r>
            <w:r w:rsidRPr="004D5A2A">
              <w:rPr>
                <w:rFonts w:ascii="Times New Roman" w:hAnsi="Times New Roman"/>
                <w:sz w:val="24"/>
                <w:szCs w:val="24"/>
              </w:rPr>
              <w:t xml:space="preserve"> în aviaţie</w:t>
            </w:r>
          </w:p>
        </w:tc>
        <w:tc>
          <w:tcPr>
            <w:tcW w:w="857" w:type="dxa"/>
            <w:vAlign w:val="center"/>
          </w:tcPr>
          <w:p w:rsidR="002A2A27" w:rsidRPr="005508E3" w:rsidRDefault="00901E3C" w:rsidP="00F468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="004D5A2A" w:rsidRPr="004D5A2A" w:rsidRDefault="004D5A2A" w:rsidP="004D5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5A2A">
              <w:rPr>
                <w:rFonts w:ascii="Times New Roman" w:hAnsi="Times New Roman"/>
                <w:b/>
                <w:bCs/>
                <w:sz w:val="24"/>
                <w:szCs w:val="24"/>
              </w:rPr>
              <w:t>Tehnologii de emitere a biletelor/Codare BC/ID RF</w:t>
            </w:r>
            <w:r w:rsidR="00EA57C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D5A2A" w:rsidRPr="004D5A2A" w:rsidRDefault="004D5A2A" w:rsidP="004D5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5A2A">
              <w:rPr>
                <w:rFonts w:ascii="Times New Roman" w:hAnsi="Times New Roman"/>
                <w:sz w:val="24"/>
                <w:szCs w:val="24"/>
              </w:rPr>
              <w:t>e-Tkt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5A2A">
              <w:rPr>
                <w:rFonts w:ascii="Times New Roman" w:hAnsi="Times New Roman"/>
                <w:sz w:val="24"/>
                <w:szCs w:val="24"/>
              </w:rPr>
              <w:t>BCBP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5A2A">
              <w:rPr>
                <w:rFonts w:ascii="Times New Roman" w:hAnsi="Times New Roman"/>
                <w:sz w:val="24"/>
                <w:szCs w:val="24"/>
              </w:rPr>
              <w:t>EMD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5A2A">
              <w:rPr>
                <w:rFonts w:ascii="Times New Roman" w:hAnsi="Times New Roman"/>
                <w:sz w:val="24"/>
                <w:szCs w:val="24"/>
              </w:rPr>
              <w:t>RFID</w:t>
            </w:r>
          </w:p>
          <w:p w:rsidR="002A2A27" w:rsidRPr="005508E3" w:rsidRDefault="004D5A2A" w:rsidP="004D5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A2A">
              <w:rPr>
                <w:rFonts w:ascii="Times New Roman" w:hAnsi="Times New Roman"/>
                <w:sz w:val="24"/>
                <w:szCs w:val="24"/>
              </w:rPr>
              <w:t>Rezoluții IATA</w:t>
            </w:r>
          </w:p>
        </w:tc>
        <w:tc>
          <w:tcPr>
            <w:tcW w:w="857" w:type="dxa"/>
            <w:vAlign w:val="center"/>
          </w:tcPr>
          <w:p w:rsidR="002A2A27" w:rsidRPr="005508E3" w:rsidRDefault="00F46809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="008A3DE7" w:rsidRPr="008A3DE7" w:rsidRDefault="008A3DE7" w:rsidP="008A3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DE7">
              <w:rPr>
                <w:rFonts w:ascii="Times New Roman" w:hAnsi="Times New Roman"/>
                <w:b/>
                <w:bCs/>
                <w:sz w:val="24"/>
                <w:szCs w:val="24"/>
              </w:rPr>
              <w:t>Sisteme de procesare a informațiilor</w:t>
            </w:r>
            <w:r w:rsidR="00EA57C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8A3DE7" w:rsidRPr="008A3DE7" w:rsidRDefault="008A3DE7" w:rsidP="008A3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DE7">
              <w:rPr>
                <w:rFonts w:ascii="Times New Roman" w:hAnsi="Times New Roman"/>
                <w:sz w:val="24"/>
                <w:szCs w:val="24"/>
              </w:rPr>
              <w:t>Pax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Departure Control - </w:t>
            </w:r>
            <w:r w:rsidRPr="008A3DE7">
              <w:rPr>
                <w:rFonts w:ascii="Times New Roman" w:hAnsi="Times New Roman"/>
                <w:sz w:val="24"/>
                <w:szCs w:val="24"/>
              </w:rPr>
              <w:t>DCS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Informații de zbor - </w:t>
            </w:r>
            <w:r w:rsidRPr="008A3DE7">
              <w:rPr>
                <w:rFonts w:ascii="Times New Roman" w:hAnsi="Times New Roman"/>
                <w:sz w:val="24"/>
                <w:szCs w:val="24"/>
              </w:rPr>
              <w:t>FIDS</w:t>
            </w:r>
          </w:p>
          <w:p w:rsidR="008A3DE7" w:rsidRPr="008A3DE7" w:rsidRDefault="008A3DE7" w:rsidP="008A3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DE7">
              <w:rPr>
                <w:rFonts w:ascii="Times New Roman" w:hAnsi="Times New Roman"/>
                <w:sz w:val="24"/>
                <w:szCs w:val="24"/>
              </w:rPr>
              <w:t>Studii: Amadeus Altea, etc.</w:t>
            </w:r>
          </w:p>
          <w:p w:rsidR="008A3DE7" w:rsidRPr="008A3DE7" w:rsidRDefault="008A3DE7" w:rsidP="008A3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DE7">
              <w:rPr>
                <w:rFonts w:ascii="Times New Roman" w:hAnsi="Times New Roman"/>
                <w:sz w:val="24"/>
                <w:szCs w:val="24"/>
              </w:rPr>
              <w:t>Servicii auxiliare</w:t>
            </w:r>
          </w:p>
          <w:p w:rsidR="008A3DE7" w:rsidRPr="008A3DE7" w:rsidRDefault="008A3DE7" w:rsidP="008A3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Liste de pasageri: </w:t>
            </w:r>
            <w:r w:rsidRPr="008A3DE7">
              <w:rPr>
                <w:rFonts w:ascii="Times New Roman" w:hAnsi="Times New Roman"/>
                <w:sz w:val="24"/>
                <w:szCs w:val="24"/>
              </w:rPr>
              <w:t>PNL/ADL</w:t>
            </w:r>
          </w:p>
          <w:p w:rsidR="002A2A27" w:rsidRPr="005508E3" w:rsidRDefault="008A3DE7" w:rsidP="008A3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Sisteme Common Use: </w:t>
            </w:r>
            <w:r w:rsidRPr="008A3DE7">
              <w:rPr>
                <w:rFonts w:ascii="Times New Roman" w:hAnsi="Times New Roman"/>
                <w:sz w:val="24"/>
                <w:szCs w:val="24"/>
              </w:rPr>
              <w:t>CUTE și CUSS, CUPPS</w:t>
            </w:r>
          </w:p>
        </w:tc>
        <w:tc>
          <w:tcPr>
            <w:tcW w:w="857" w:type="dxa"/>
            <w:vAlign w:val="center"/>
          </w:tcPr>
          <w:p w:rsidR="002A2A27" w:rsidRPr="005508E3" w:rsidRDefault="00EA57C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21CE9" w:rsidRPr="00AD6760" w:rsidTr="136E1F19">
        <w:trPr>
          <w:jc w:val="center"/>
        </w:trPr>
        <w:tc>
          <w:tcPr>
            <w:tcW w:w="1271" w:type="dxa"/>
            <w:vAlign w:val="center"/>
          </w:tcPr>
          <w:p w:rsidR="00321CE9" w:rsidRDefault="00321CE9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:rsidR="00EA57C0" w:rsidRPr="00EA57C0" w:rsidRDefault="00EA57C0" w:rsidP="00EA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57C0">
              <w:rPr>
                <w:rFonts w:ascii="Times New Roman" w:hAnsi="Times New Roman"/>
                <w:b/>
                <w:bCs/>
                <w:sz w:val="24"/>
                <w:szCs w:val="24"/>
              </w:rPr>
              <w:t>Analiza datelor despre pasageri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EA57C0">
              <w:rPr>
                <w:rFonts w:ascii="Times New Roman" w:hAnsi="Times New Roman"/>
                <w:b/>
                <w:bCs/>
                <w:sz w:val="24"/>
                <w:szCs w:val="24"/>
              </w:rPr>
              <w:t>Sisteme de distribuție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321CE9" w:rsidRPr="00EA57C0" w:rsidRDefault="006F2FDC" w:rsidP="006F2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Passenger Record - </w:t>
            </w:r>
            <w:r w:rsidR="00EA57C0" w:rsidRPr="00EA57C0">
              <w:rPr>
                <w:rFonts w:ascii="Times New Roman" w:hAnsi="Times New Roman"/>
                <w:sz w:val="24"/>
                <w:szCs w:val="24"/>
              </w:rPr>
              <w:t>PNR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Advanced Passenger Informations - </w:t>
            </w:r>
            <w:r w:rsidR="00EA57C0" w:rsidRPr="00EA57C0">
              <w:rPr>
                <w:rFonts w:ascii="Times New Roman" w:hAnsi="Times New Roman"/>
                <w:sz w:val="24"/>
                <w:szCs w:val="24"/>
              </w:rPr>
              <w:t>API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A57C0">
              <w:rPr>
                <w:rFonts w:ascii="Times New Roman" w:hAnsi="Times New Roman"/>
                <w:sz w:val="24"/>
                <w:szCs w:val="24"/>
              </w:rPr>
              <w:t>Pax Info Units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EA57C0">
              <w:rPr>
                <w:rFonts w:ascii="Times New Roman" w:hAnsi="Times New Roman"/>
                <w:sz w:val="24"/>
                <w:szCs w:val="24"/>
              </w:rPr>
              <w:t>PIU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Computer Reservation Systems - </w:t>
            </w:r>
            <w:r w:rsidR="00EA57C0" w:rsidRPr="00EA57C0">
              <w:rPr>
                <w:rFonts w:ascii="Times New Roman" w:hAnsi="Times New Roman"/>
                <w:sz w:val="24"/>
                <w:szCs w:val="24"/>
              </w:rPr>
              <w:t>CRS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Airline Reservation Systems - </w:t>
            </w:r>
            <w:r w:rsidR="00EA57C0" w:rsidRPr="00EA57C0">
              <w:rPr>
                <w:rFonts w:ascii="Times New Roman" w:hAnsi="Times New Roman"/>
                <w:sz w:val="24"/>
                <w:szCs w:val="24"/>
              </w:rPr>
              <w:t>ARS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Global Distribution Systems - </w:t>
            </w:r>
            <w:r w:rsidR="00EA57C0" w:rsidRPr="00EA57C0">
              <w:rPr>
                <w:rFonts w:ascii="Times New Roman" w:hAnsi="Times New Roman"/>
                <w:sz w:val="24"/>
                <w:szCs w:val="24"/>
              </w:rPr>
              <w:t>GDS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New Distribution Capability - </w:t>
            </w:r>
            <w:r w:rsidR="00EA57C0" w:rsidRPr="00EA57C0">
              <w:rPr>
                <w:rFonts w:ascii="Times New Roman" w:hAnsi="Times New Roman"/>
                <w:sz w:val="24"/>
                <w:szCs w:val="24"/>
              </w:rPr>
              <w:t>NDC</w:t>
            </w:r>
            <w:r w:rsidR="00EA57C0" w:rsidRPr="00EA57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7" w:type="dxa"/>
            <w:vAlign w:val="center"/>
          </w:tcPr>
          <w:p w:rsidR="00321CE9" w:rsidRDefault="00EA57C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AD6760" w:rsidRDefault="00321CE9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:rsidR="002F5F90" w:rsidRPr="002F5F90" w:rsidRDefault="002F5F90" w:rsidP="002F5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F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Sisteme de citire a datelor </w:t>
            </w:r>
            <w:r w:rsidR="0018029C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2F5F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MRTD</w:t>
            </w:r>
            <w:r w:rsidR="0018029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F5F90" w:rsidRPr="002F5F90" w:rsidRDefault="002F5F90" w:rsidP="002F5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F90">
              <w:rPr>
                <w:rFonts w:ascii="Times New Roman" w:hAnsi="Times New Roman"/>
                <w:sz w:val="24"/>
                <w:szCs w:val="24"/>
              </w:rPr>
              <w:t>Format</w:t>
            </w:r>
          </w:p>
          <w:p w:rsidR="002F5F90" w:rsidRPr="002F5F90" w:rsidRDefault="002F5F90" w:rsidP="002F5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F90">
              <w:rPr>
                <w:rFonts w:ascii="Times New Roman" w:hAnsi="Times New Roman"/>
                <w:sz w:val="24"/>
                <w:szCs w:val="24"/>
              </w:rPr>
              <w:t>Standarde ISO</w:t>
            </w:r>
          </w:p>
          <w:p w:rsidR="002A2A27" w:rsidRPr="002F5F90" w:rsidRDefault="002F5F90" w:rsidP="005D2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F90">
              <w:rPr>
                <w:rFonts w:ascii="Times New Roman" w:hAnsi="Times New Roman"/>
                <w:sz w:val="24"/>
                <w:szCs w:val="24"/>
              </w:rPr>
              <w:t>Doc ICAO</w:t>
            </w:r>
          </w:p>
        </w:tc>
        <w:tc>
          <w:tcPr>
            <w:tcW w:w="857" w:type="dxa"/>
            <w:vAlign w:val="center"/>
          </w:tcPr>
          <w:p w:rsidR="002A2A27" w:rsidRPr="005508E3" w:rsidRDefault="002F5F9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AD6760" w:rsidRDefault="00321CE9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:rsidR="004676DD" w:rsidRPr="004676DD" w:rsidRDefault="004676DD" w:rsidP="004676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76DD">
              <w:rPr>
                <w:rFonts w:ascii="Times New Roman" w:hAnsi="Times New Roman"/>
                <w:b/>
                <w:bCs/>
                <w:sz w:val="24"/>
                <w:szCs w:val="24"/>
              </w:rPr>
              <w:t>Cybersecurity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676DD" w:rsidRPr="004676DD" w:rsidRDefault="004676DD" w:rsidP="004676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76DD">
              <w:rPr>
                <w:rFonts w:ascii="Times New Roman" w:hAnsi="Times New Roman"/>
                <w:sz w:val="24"/>
                <w:szCs w:val="24"/>
              </w:rPr>
              <w:t>Tipuri de atacuri în aviație</w:t>
            </w:r>
          </w:p>
          <w:p w:rsidR="002A2A27" w:rsidRPr="004676DD" w:rsidRDefault="004676DD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76DD">
              <w:rPr>
                <w:rFonts w:ascii="Times New Roman" w:hAnsi="Times New Roman"/>
                <w:sz w:val="24"/>
                <w:szCs w:val="24"/>
              </w:rPr>
              <w:t>Statistici</w:t>
            </w:r>
          </w:p>
        </w:tc>
        <w:tc>
          <w:tcPr>
            <w:tcW w:w="857" w:type="dxa"/>
            <w:vAlign w:val="center"/>
          </w:tcPr>
          <w:p w:rsidR="002A2A27" w:rsidRPr="005508E3" w:rsidRDefault="007F5FC2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972C4" w:rsidRPr="00AD6760" w:rsidTr="136E1F19">
        <w:trPr>
          <w:jc w:val="center"/>
        </w:trPr>
        <w:tc>
          <w:tcPr>
            <w:tcW w:w="1271" w:type="dxa"/>
            <w:vAlign w:val="center"/>
          </w:tcPr>
          <w:p w:rsidR="00F972C4" w:rsidRDefault="00321CE9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</w:tcPr>
          <w:p w:rsidR="004676DD" w:rsidRPr="004676DD" w:rsidRDefault="004676DD" w:rsidP="004676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76DD">
              <w:rPr>
                <w:rFonts w:ascii="Times New Roman" w:hAnsi="Times New Roman"/>
                <w:b/>
                <w:bCs/>
                <w:sz w:val="24"/>
                <w:szCs w:val="24"/>
              </w:rPr>
              <w:t>Biometrie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676DD" w:rsidRDefault="004676DD" w:rsidP="004676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6DD">
              <w:rPr>
                <w:rFonts w:ascii="Times New Roman" w:hAnsi="Times New Roman"/>
                <w:sz w:val="24"/>
                <w:szCs w:val="24"/>
              </w:rPr>
              <w:t>Tipuri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76DD">
              <w:rPr>
                <w:rFonts w:ascii="Times New Roman" w:hAnsi="Times New Roman"/>
                <w:sz w:val="24"/>
                <w:szCs w:val="24"/>
              </w:rPr>
              <w:t>Algoritmi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76DD" w:rsidRPr="004676DD" w:rsidRDefault="004676DD" w:rsidP="004676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76DD">
              <w:rPr>
                <w:rFonts w:ascii="Times New Roman" w:hAnsi="Times New Roman"/>
                <w:sz w:val="24"/>
                <w:szCs w:val="24"/>
              </w:rPr>
              <w:t xml:space="preserve">(Poincare Index, Algoritmul lui Daugman, Eigenfaces, </w:t>
            </w:r>
            <w:r w:rsidRPr="004676DD">
              <w:rPr>
                <w:rFonts w:ascii="Times New Roman" w:hAnsi="Times New Roman"/>
                <w:sz w:val="24"/>
                <w:szCs w:val="24"/>
                <w:lang w:val="en-US"/>
              </w:rPr>
              <w:t>Local Binary Patterns Histograms Algorithm (LBPH)</w:t>
            </w:r>
            <w:r w:rsidRPr="004676DD">
              <w:rPr>
                <w:rFonts w:ascii="Times New Roman" w:hAnsi="Times New Roman"/>
                <w:sz w:val="24"/>
                <w:szCs w:val="24"/>
              </w:rPr>
              <w:t>)</w:t>
            </w:r>
            <w:r w:rsidRPr="004676D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4676DD" w:rsidRPr="004676DD" w:rsidRDefault="004676DD" w:rsidP="004676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76DD">
              <w:rPr>
                <w:rFonts w:ascii="Times New Roman" w:hAnsi="Times New Roman"/>
                <w:sz w:val="24"/>
                <w:szCs w:val="24"/>
              </w:rPr>
              <w:t>Amprenta</w:t>
            </w:r>
          </w:p>
          <w:p w:rsidR="004676DD" w:rsidRPr="004676DD" w:rsidRDefault="004676DD" w:rsidP="004676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76DD">
              <w:rPr>
                <w:rFonts w:ascii="Times New Roman" w:hAnsi="Times New Roman"/>
                <w:sz w:val="24"/>
                <w:szCs w:val="24"/>
              </w:rPr>
              <w:t>Recunoașterea Irisului</w:t>
            </w:r>
          </w:p>
          <w:p w:rsidR="00F972C4" w:rsidRPr="004676DD" w:rsidRDefault="004676DD" w:rsidP="00622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76DD">
              <w:rPr>
                <w:rFonts w:ascii="Times New Roman" w:hAnsi="Times New Roman"/>
                <w:sz w:val="24"/>
                <w:szCs w:val="24"/>
              </w:rPr>
              <w:t>Recunoașterea facială</w:t>
            </w:r>
            <w:r w:rsidRPr="004676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7" w:type="dxa"/>
            <w:vAlign w:val="center"/>
          </w:tcPr>
          <w:p w:rsidR="00F972C4" w:rsidRPr="005508E3" w:rsidRDefault="006D29D2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972C4" w:rsidRPr="00AD6760" w:rsidTr="136E1F19">
        <w:trPr>
          <w:jc w:val="center"/>
        </w:trPr>
        <w:tc>
          <w:tcPr>
            <w:tcW w:w="1271" w:type="dxa"/>
          </w:tcPr>
          <w:p w:rsidR="00F972C4" w:rsidRPr="00AD6760" w:rsidRDefault="00F972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="00F972C4" w:rsidRPr="00AD6760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="00F972C4" w:rsidRPr="008E51C6" w:rsidRDefault="00404DBA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F972C4" w:rsidRPr="00AD6760" w:rsidTr="136E1F19">
        <w:trPr>
          <w:jc w:val="center"/>
        </w:trPr>
        <w:tc>
          <w:tcPr>
            <w:tcW w:w="10527" w:type="dxa"/>
            <w:gridSpan w:val="3"/>
          </w:tcPr>
          <w:p w:rsidR="00F972C4" w:rsidRDefault="1B82A3CE" w:rsidP="00A343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DE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="00376451" w:rsidRDefault="00376451" w:rsidP="003764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7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PIETREANU Casandra-Venera, </w:t>
            </w:r>
            <w:r w:rsidR="00404D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Tehnologia informației și a comunicației</w:t>
            </w:r>
            <w:r w:rsidRPr="007867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în transportul aerian – Suport de curs electronic (Moodle)</w:t>
            </w:r>
            <w:r w:rsidR="009D71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2025. </w:t>
            </w:r>
            <w:hyperlink r:id="rId11" w:history="1">
              <w:r w:rsidR="00E279CA" w:rsidRPr="008E5F7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https://curs.upb.ro/2024/course/view.php?id=5017</w:t>
              </w:r>
            </w:hyperlink>
          </w:p>
          <w:p w:rsidR="002D0D9B" w:rsidRDefault="002D0D9B" w:rsidP="003764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ZAHARIA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Sorin-</w:t>
            </w:r>
            <w:r w:rsidRPr="002D0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Eugen, PIETREANU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Casandra-</w:t>
            </w:r>
            <w:r w:rsidRPr="002D0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Venera, Challenges in airport digital transformation, Transportation Research Procedia, Science Direct, Elsevier, Volume 35, 2018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D0D9B" w:rsidRPr="002D0D9B" w:rsidRDefault="000A61F1" w:rsidP="000A61F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61F1">
              <w:rPr>
                <w:rFonts w:ascii="Times New Roman" w:hAnsi="Times New Roman"/>
                <w:sz w:val="24"/>
                <w:szCs w:val="24"/>
              </w:rPr>
              <w:t xml:space="preserve">IORDACHE Valentin-Marian, ZAHARIA </w:t>
            </w:r>
            <w:r w:rsidR="002D0D9B">
              <w:rPr>
                <w:rFonts w:ascii="Times New Roman" w:hAnsi="Times New Roman"/>
                <w:sz w:val="24"/>
                <w:szCs w:val="24"/>
              </w:rPr>
              <w:t>Sorin-</w:t>
            </w:r>
            <w:r w:rsidRPr="000A61F1">
              <w:rPr>
                <w:rFonts w:ascii="Times New Roman" w:hAnsi="Times New Roman"/>
                <w:sz w:val="24"/>
                <w:szCs w:val="24"/>
              </w:rPr>
              <w:t xml:space="preserve">Eugen, PIETREANU </w:t>
            </w:r>
            <w:r w:rsidR="002D0D9B">
              <w:rPr>
                <w:rFonts w:ascii="Times New Roman" w:hAnsi="Times New Roman"/>
                <w:sz w:val="24"/>
                <w:szCs w:val="24"/>
              </w:rPr>
              <w:t>Casandra-</w:t>
            </w:r>
            <w:r w:rsidRPr="000A61F1">
              <w:rPr>
                <w:rFonts w:ascii="Times New Roman" w:hAnsi="Times New Roman"/>
                <w:sz w:val="24"/>
                <w:szCs w:val="24"/>
              </w:rPr>
              <w:t>Venera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A61F1">
              <w:rPr>
                <w:rFonts w:ascii="Times New Roman" w:hAnsi="Times New Roman"/>
                <w:sz w:val="24"/>
                <w:szCs w:val="24"/>
              </w:rPr>
              <w:t>Assessment of the impact of technological development and organizatio</w:t>
            </w:r>
            <w:r>
              <w:rPr>
                <w:rFonts w:ascii="Times New Roman" w:hAnsi="Times New Roman"/>
                <w:sz w:val="24"/>
                <w:szCs w:val="24"/>
              </w:rPr>
              <w:t>nal complexity in air transport</w:t>
            </w:r>
            <w:r w:rsidRPr="000A61F1">
              <w:rPr>
                <w:rFonts w:ascii="Times New Roman" w:hAnsi="Times New Roman"/>
                <w:sz w:val="24"/>
                <w:szCs w:val="24"/>
              </w:rPr>
              <w:t>, Capitol în The Science and D</w:t>
            </w:r>
            <w:r>
              <w:rPr>
                <w:rFonts w:ascii="Times New Roman" w:hAnsi="Times New Roman"/>
                <w:sz w:val="24"/>
                <w:szCs w:val="24"/>
              </w:rPr>
              <w:t>evelopment of Transport</w:t>
            </w:r>
            <w:r w:rsidRPr="000A61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Ed. </w:t>
            </w:r>
            <w:r w:rsidRPr="000A61F1">
              <w:rPr>
                <w:rFonts w:ascii="Times New Roman" w:hAnsi="Times New Roman"/>
                <w:sz w:val="24"/>
                <w:szCs w:val="24"/>
              </w:rPr>
              <w:t>Springer, 2022.</w:t>
            </w:r>
            <w:r w:rsidR="002D0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39B1" w:rsidRPr="00C239B1" w:rsidRDefault="00C239B1" w:rsidP="00E279C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39B1">
              <w:rPr>
                <w:rFonts w:ascii="Times New Roman" w:hAnsi="Times New Roman"/>
                <w:sz w:val="24"/>
                <w:szCs w:val="24"/>
              </w:rPr>
              <w:t>International Civil Aviation Organization</w:t>
            </w:r>
            <w:r w:rsidR="004D450F">
              <w:rPr>
                <w:rFonts w:ascii="Times New Roman" w:hAnsi="Times New Roman"/>
                <w:sz w:val="24"/>
                <w:szCs w:val="24"/>
              </w:rPr>
              <w:t xml:space="preserve"> (ICAO)</w:t>
            </w:r>
            <w:r>
              <w:rPr>
                <w:rFonts w:ascii="Times New Roman" w:hAnsi="Times New Roman"/>
                <w:sz w:val="24"/>
                <w:szCs w:val="24"/>
              </w:rPr>
              <w:t>, Innovation and Technology in Sustainability</w:t>
            </w:r>
          </w:p>
          <w:p w:rsidR="00C239B1" w:rsidRPr="00046F10" w:rsidRDefault="00C239B1" w:rsidP="00046F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39B1">
              <w:rPr>
                <w:rFonts w:ascii="Times New Roman" w:hAnsi="Times New Roman"/>
                <w:sz w:val="24"/>
                <w:szCs w:val="24"/>
              </w:rPr>
              <w:t>International Civil Aviation Organization</w:t>
            </w:r>
            <w:r w:rsidR="004D450F">
              <w:rPr>
                <w:rFonts w:ascii="Times New Roman" w:hAnsi="Times New Roman"/>
                <w:sz w:val="24"/>
                <w:szCs w:val="24"/>
              </w:rPr>
              <w:t xml:space="preserve"> (ICAO)</w:t>
            </w:r>
            <w:r>
              <w:rPr>
                <w:rFonts w:ascii="Times New Roman" w:hAnsi="Times New Roman"/>
                <w:sz w:val="24"/>
                <w:szCs w:val="24"/>
              </w:rPr>
              <w:t>, Technology Goals and Standards</w:t>
            </w:r>
          </w:p>
          <w:p w:rsidR="00046F10" w:rsidRDefault="00046F10" w:rsidP="00046F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F10">
              <w:rPr>
                <w:rFonts w:ascii="Times New Roman" w:hAnsi="Times New Roman"/>
                <w:sz w:val="24"/>
                <w:szCs w:val="24"/>
              </w:rPr>
              <w:t>Airport Council International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(ACI), Innovation and Technoloy, Airport Information Technology</w:t>
            </w:r>
          </w:p>
          <w:p w:rsidR="00046F10" w:rsidRDefault="00046F10" w:rsidP="00046F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Airports International, Airport Technology </w:t>
            </w:r>
          </w:p>
          <w:p w:rsidR="00046F10" w:rsidRDefault="00046F10" w:rsidP="00046F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F10">
              <w:rPr>
                <w:rFonts w:ascii="Times New Roman" w:hAnsi="Times New Roman"/>
                <w:sz w:val="24"/>
                <w:szCs w:val="24"/>
              </w:rPr>
              <w:lastRenderedPageBreak/>
              <w:t>International Air Transport Association (IATA), Architecture and Technology Strategy Board, The Innovation Hub, Data and Technoloy Plan, Technical Operations</w:t>
            </w:r>
          </w:p>
          <w:p w:rsidR="00E279CA" w:rsidRPr="00046F10" w:rsidRDefault="00046F10" w:rsidP="00046F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Curs </w:t>
            </w:r>
            <w:r w:rsidR="004D450F" w:rsidRPr="00046F10">
              <w:rPr>
                <w:rFonts w:ascii="Times New Roman" w:hAnsi="Times New Roman"/>
                <w:sz w:val="24"/>
                <w:szCs w:val="24"/>
              </w:rPr>
              <w:t>International Air Transport Association (</w:t>
            </w:r>
            <w:r w:rsidR="00E279CA" w:rsidRPr="00046F10">
              <w:rPr>
                <w:rFonts w:ascii="Times New Roman" w:hAnsi="Times New Roman"/>
                <w:sz w:val="24"/>
                <w:szCs w:val="24"/>
              </w:rPr>
              <w:t>IATA</w:t>
            </w:r>
            <w:r w:rsidR="004D450F" w:rsidRPr="00046F10">
              <w:rPr>
                <w:rFonts w:ascii="Times New Roman" w:hAnsi="Times New Roman"/>
                <w:sz w:val="24"/>
                <w:szCs w:val="24"/>
              </w:rPr>
              <w:t>)</w:t>
            </w:r>
            <w:r w:rsidR="00E279CA" w:rsidRPr="00046F10">
              <w:rPr>
                <w:rFonts w:ascii="Times New Roman" w:hAnsi="Times New Roman"/>
                <w:sz w:val="24"/>
                <w:szCs w:val="24"/>
              </w:rPr>
              <w:t xml:space="preserve">: Airport Planning, Operations and Management Digital Training </w:t>
            </w:r>
          </w:p>
          <w:p w:rsidR="00C239B1" w:rsidRPr="00046F10" w:rsidRDefault="00046F10" w:rsidP="00046F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6F10">
              <w:rPr>
                <w:rFonts w:ascii="Times New Roman" w:hAnsi="Times New Roman"/>
                <w:sz w:val="24"/>
                <w:szCs w:val="24"/>
              </w:rPr>
              <w:t>Federal A</w:t>
            </w:r>
            <w:r w:rsidR="00C239B1" w:rsidRPr="00046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viation Administration (FAA), Airport Technology Research &amp; Development Branch (ATR), Airport Technology Research Plan</w:t>
            </w:r>
          </w:p>
          <w:p w:rsidR="00E279CA" w:rsidRPr="00046F10" w:rsidRDefault="00046F10" w:rsidP="00046F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6F10">
              <w:rPr>
                <w:rFonts w:ascii="Times New Roman" w:hAnsi="Times New Roman"/>
                <w:sz w:val="24"/>
                <w:szCs w:val="24"/>
              </w:rPr>
              <w:t xml:space="preserve">Airport </w:t>
            </w:r>
            <w:r w:rsidR="00E279CA" w:rsidRPr="00046F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Technology Reports, </w:t>
            </w:r>
            <w:hyperlink r:id="rId12" w:history="1">
              <w:r w:rsidRPr="00046F1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http://www.airporttechnologyreports.com/</w:t>
              </w:r>
            </w:hyperlink>
          </w:p>
        </w:tc>
      </w:tr>
    </w:tbl>
    <w:p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8740"/>
        <w:gridCol w:w="874"/>
      </w:tblGrid>
      <w:tr w:rsidR="00AD6760" w:rsidRPr="00AD6760" w:rsidTr="6B7653A3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="00AD6760" w:rsidRPr="00FB55B0" w:rsidRDefault="00507FE2" w:rsidP="0078678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w:rsidR="00AD6760" w:rsidRPr="00924485" w:rsidTr="6B7653A3">
        <w:trPr>
          <w:trHeight w:val="310"/>
          <w:jc w:val="center"/>
        </w:trPr>
        <w:tc>
          <w:tcPr>
            <w:tcW w:w="850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AD6760" w:rsidRPr="0045017B" w:rsidTr="6B7653A3">
        <w:trPr>
          <w:trHeight w:val="310"/>
          <w:jc w:val="center"/>
        </w:trPr>
        <w:tc>
          <w:tcPr>
            <w:tcW w:w="850" w:type="dxa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:rsidR="0000307A" w:rsidRPr="0000307A" w:rsidRDefault="0000307A" w:rsidP="000030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 xml:space="preserve">Lucrarea 1: </w:t>
            </w:r>
          </w:p>
          <w:p w:rsidR="00AD6760" w:rsidRPr="00745DEC" w:rsidRDefault="0000307A" w:rsidP="00003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307A">
              <w:rPr>
                <w:rFonts w:ascii="Times New Roman" w:hAnsi="Times New Roman"/>
                <w:sz w:val="24"/>
                <w:szCs w:val="24"/>
              </w:rPr>
              <w:t>Studiu privind tendințele IT în aviație. Instrumente de evaluare comparativă IT</w:t>
            </w:r>
          </w:p>
        </w:tc>
        <w:tc>
          <w:tcPr>
            <w:tcW w:w="874" w:type="dxa"/>
            <w:vAlign w:val="center"/>
          </w:tcPr>
          <w:p w:rsidR="00AD6760" w:rsidRPr="00BD620C" w:rsidRDefault="0000307A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:rsidTr="6B7653A3">
        <w:trPr>
          <w:trHeight w:val="310"/>
          <w:jc w:val="center"/>
        </w:trPr>
        <w:tc>
          <w:tcPr>
            <w:tcW w:w="850" w:type="dxa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:rsidR="0000307A" w:rsidRPr="0000307A" w:rsidRDefault="0000307A" w:rsidP="000030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 xml:space="preserve">Lucrarea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AD6760" w:rsidRDefault="0000307A" w:rsidP="00003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07A">
              <w:rPr>
                <w:rFonts w:ascii="Times New Roman" w:hAnsi="Times New Roman"/>
                <w:sz w:val="24"/>
                <w:szCs w:val="24"/>
              </w:rPr>
              <w:t>Schimb</w:t>
            </w:r>
            <w:r>
              <w:rPr>
                <w:rFonts w:ascii="Times New Roman" w:hAnsi="Times New Roman"/>
                <w:sz w:val="24"/>
                <w:szCs w:val="24"/>
              </w:rPr>
              <w:t>ul</w:t>
            </w:r>
            <w:r w:rsidRPr="00003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0307A">
              <w:rPr>
                <w:rFonts w:ascii="Times New Roman" w:hAnsi="Times New Roman"/>
                <w:sz w:val="24"/>
                <w:szCs w:val="24"/>
              </w:rPr>
              <w:t>electronic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00307A">
              <w:rPr>
                <w:rFonts w:ascii="Times New Roman" w:hAnsi="Times New Roman"/>
                <w:sz w:val="24"/>
                <w:szCs w:val="24"/>
              </w:rPr>
              <w:t xml:space="preserve"> de date (EDI)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între actorii din aviație</w:t>
            </w:r>
          </w:p>
          <w:p w:rsidR="00C44AB4" w:rsidRPr="00745DEC" w:rsidRDefault="00C44AB4" w:rsidP="00003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00307A">
              <w:rPr>
                <w:rFonts w:ascii="Times New Roman" w:hAnsi="Times New Roman"/>
                <w:sz w:val="24"/>
                <w:szCs w:val="24"/>
              </w:rPr>
              <w:t>Interf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ețe pentru </w:t>
            </w:r>
            <w:r w:rsidRPr="0000307A">
              <w:rPr>
                <w:rFonts w:ascii="Times New Roman" w:hAnsi="Times New Roman"/>
                <w:sz w:val="24"/>
                <w:szCs w:val="24"/>
              </w:rPr>
              <w:t>schimb</w:t>
            </w:r>
            <w:r>
              <w:rPr>
                <w:rFonts w:ascii="Times New Roman" w:hAnsi="Times New Roman"/>
                <w:sz w:val="24"/>
                <w:szCs w:val="24"/>
              </w:rPr>
              <w:t>ul</w:t>
            </w:r>
            <w:r w:rsidRPr="0000307A">
              <w:rPr>
                <w:rFonts w:ascii="Times New Roman" w:hAnsi="Times New Roman"/>
                <w:sz w:val="24"/>
                <w:szCs w:val="24"/>
              </w:rPr>
              <w:t xml:space="preserve"> de date privind informațiile din domeniul aviației (AIDX)</w:t>
            </w:r>
          </w:p>
        </w:tc>
        <w:tc>
          <w:tcPr>
            <w:tcW w:w="874" w:type="dxa"/>
            <w:vAlign w:val="center"/>
          </w:tcPr>
          <w:p w:rsidR="00AD6760" w:rsidRPr="00BD620C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:rsidTr="6B7653A3">
        <w:trPr>
          <w:trHeight w:val="310"/>
          <w:jc w:val="center"/>
        </w:trPr>
        <w:tc>
          <w:tcPr>
            <w:tcW w:w="850" w:type="dxa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:rsidR="00516921" w:rsidRPr="0000307A" w:rsidRDefault="00516921" w:rsidP="005169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 xml:space="preserve">Lucrarea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AD6760" w:rsidRDefault="00C44AB4" w:rsidP="00516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07A">
              <w:rPr>
                <w:rFonts w:ascii="Times New Roman" w:hAnsi="Times New Roman"/>
                <w:sz w:val="24"/>
                <w:szCs w:val="24"/>
              </w:rPr>
              <w:t xml:space="preserve">Prelucrarea datelor </w:t>
            </w:r>
            <w:r>
              <w:rPr>
                <w:rFonts w:ascii="Times New Roman" w:hAnsi="Times New Roman"/>
                <w:sz w:val="24"/>
                <w:szCs w:val="24"/>
              </w:rPr>
              <w:t>de la aeroport-compannie</w:t>
            </w:r>
            <w:r w:rsidRPr="0000307A">
              <w:rPr>
                <w:rFonts w:ascii="Times New Roman" w:hAnsi="Times New Roman"/>
                <w:sz w:val="24"/>
                <w:szCs w:val="24"/>
              </w:rPr>
              <w:t xml:space="preserve"> aeri</w:t>
            </w:r>
            <w:r>
              <w:rPr>
                <w:rFonts w:ascii="Times New Roman" w:hAnsi="Times New Roman"/>
                <w:sz w:val="24"/>
                <w:szCs w:val="24"/>
              </w:rPr>
              <w:t>ană</w:t>
            </w:r>
          </w:p>
          <w:p w:rsidR="00C44AB4" w:rsidRPr="00516921" w:rsidRDefault="00C44AB4" w:rsidP="00516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07A">
              <w:rPr>
                <w:rFonts w:ascii="Times New Roman" w:hAnsi="Times New Roman"/>
                <w:sz w:val="24"/>
                <w:szCs w:val="24"/>
              </w:rPr>
              <w:t>OPEN API (informații prealabile despre pasageri)</w:t>
            </w:r>
          </w:p>
        </w:tc>
        <w:tc>
          <w:tcPr>
            <w:tcW w:w="874" w:type="dxa"/>
            <w:vAlign w:val="center"/>
          </w:tcPr>
          <w:p w:rsidR="00AD6760" w:rsidRPr="00884962" w:rsidRDefault="00A76533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9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:rsidTr="6B7653A3">
        <w:trPr>
          <w:trHeight w:val="310"/>
          <w:jc w:val="center"/>
        </w:trPr>
        <w:tc>
          <w:tcPr>
            <w:tcW w:w="850" w:type="dxa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:rsidR="00516921" w:rsidRPr="0000307A" w:rsidRDefault="00516921" w:rsidP="005169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 xml:space="preserve">Lucrarea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C44AB4" w:rsidRDefault="00C44AB4" w:rsidP="00C44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07A">
              <w:rPr>
                <w:rFonts w:ascii="Times New Roman" w:hAnsi="Times New Roman"/>
                <w:sz w:val="24"/>
                <w:szCs w:val="24"/>
              </w:rPr>
              <w:t>Sisteme IT aeroportuare</w:t>
            </w:r>
          </w:p>
          <w:p w:rsidR="00C44AB4" w:rsidRDefault="00C44AB4" w:rsidP="00C44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07A">
              <w:rPr>
                <w:rFonts w:ascii="Times New Roman" w:hAnsi="Times New Roman"/>
                <w:sz w:val="24"/>
                <w:szCs w:val="24"/>
              </w:rPr>
              <w:t>Baz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00307A">
              <w:rPr>
                <w:rFonts w:ascii="Times New Roman" w:hAnsi="Times New Roman"/>
                <w:sz w:val="24"/>
                <w:szCs w:val="24"/>
              </w:rPr>
              <w:t xml:space="preserve"> de date operaționale aeroportuare (AODB)</w:t>
            </w:r>
          </w:p>
          <w:p w:rsidR="00AD6760" w:rsidRPr="00745DEC" w:rsidRDefault="00C44AB4" w:rsidP="00C44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307A">
              <w:rPr>
                <w:rFonts w:ascii="Times New Roman" w:hAnsi="Times New Roman"/>
                <w:sz w:val="24"/>
                <w:szCs w:val="24"/>
              </w:rPr>
              <w:t xml:space="preserve">Integrarea sistemelor aeroportuare și </w:t>
            </w:r>
            <w:r>
              <w:rPr>
                <w:rFonts w:ascii="Times New Roman" w:hAnsi="Times New Roman"/>
                <w:sz w:val="24"/>
                <w:szCs w:val="24"/>
              </w:rPr>
              <w:t>suport</w:t>
            </w:r>
            <w:r w:rsidRPr="0000307A">
              <w:rPr>
                <w:rFonts w:ascii="Times New Roman" w:hAnsi="Times New Roman"/>
                <w:sz w:val="24"/>
                <w:szCs w:val="24"/>
              </w:rPr>
              <w:t xml:space="preserve"> IT</w:t>
            </w:r>
          </w:p>
        </w:tc>
        <w:tc>
          <w:tcPr>
            <w:tcW w:w="874" w:type="dxa"/>
            <w:vAlign w:val="center"/>
          </w:tcPr>
          <w:p w:rsidR="00AD6760" w:rsidRPr="00884962" w:rsidRDefault="0088496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9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D6760" w:rsidRPr="0045017B" w:rsidTr="6B7653A3">
        <w:trPr>
          <w:trHeight w:val="310"/>
          <w:jc w:val="center"/>
        </w:trPr>
        <w:tc>
          <w:tcPr>
            <w:tcW w:w="850" w:type="dxa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:rsidR="00516921" w:rsidRPr="0000307A" w:rsidRDefault="00516921" w:rsidP="005169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>Lucrarea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C44AB4" w:rsidRDefault="00C44AB4" w:rsidP="00C44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07A">
              <w:rPr>
                <w:rFonts w:ascii="Times New Roman" w:hAnsi="Times New Roman"/>
                <w:sz w:val="24"/>
                <w:szCs w:val="24"/>
              </w:rPr>
              <w:t xml:space="preserve">Infrastructură suport pentru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îmbunătățirea </w:t>
            </w:r>
            <w:r w:rsidRPr="0000307A">
              <w:rPr>
                <w:rFonts w:ascii="Times New Roman" w:hAnsi="Times New Roman"/>
                <w:sz w:val="24"/>
                <w:szCs w:val="24"/>
              </w:rPr>
              <w:t>experienț</w:t>
            </w:r>
            <w:r>
              <w:rPr>
                <w:rFonts w:ascii="Times New Roman" w:hAnsi="Times New Roman"/>
                <w:sz w:val="24"/>
                <w:szCs w:val="24"/>
              </w:rPr>
              <w:t>ei</w:t>
            </w:r>
            <w:r w:rsidRPr="0000307A">
              <w:rPr>
                <w:rFonts w:ascii="Times New Roman" w:hAnsi="Times New Roman"/>
                <w:sz w:val="24"/>
                <w:szCs w:val="24"/>
              </w:rPr>
              <w:t xml:space="preserve"> de călătorie a pasager</w:t>
            </w:r>
            <w:r>
              <w:rPr>
                <w:rFonts w:ascii="Times New Roman" w:hAnsi="Times New Roman"/>
                <w:sz w:val="24"/>
                <w:szCs w:val="24"/>
              </w:rPr>
              <w:t>ului.</w:t>
            </w:r>
          </w:p>
          <w:p w:rsidR="00C44AB4" w:rsidRPr="00745DEC" w:rsidRDefault="00C44AB4" w:rsidP="00C44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307A">
              <w:rPr>
                <w:rFonts w:ascii="Times New Roman" w:hAnsi="Times New Roman"/>
                <w:sz w:val="24"/>
                <w:szCs w:val="24"/>
              </w:rPr>
              <w:t>Noi tehnologii de călătorie bazate pe experiență (NEXTT)</w:t>
            </w:r>
          </w:p>
        </w:tc>
        <w:tc>
          <w:tcPr>
            <w:tcW w:w="874" w:type="dxa"/>
            <w:vAlign w:val="center"/>
          </w:tcPr>
          <w:p w:rsidR="00AD6760" w:rsidRPr="00D1690F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D6760" w:rsidRPr="0045017B" w:rsidTr="6B7653A3">
        <w:trPr>
          <w:trHeight w:val="310"/>
          <w:jc w:val="center"/>
        </w:trPr>
        <w:tc>
          <w:tcPr>
            <w:tcW w:w="850" w:type="dxa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:rsidR="00516921" w:rsidRPr="0000307A" w:rsidRDefault="00516921" w:rsidP="005169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 xml:space="preserve">Lucrarea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AD6760" w:rsidRPr="00516921" w:rsidRDefault="00C44AB4" w:rsidP="00D169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Instrumente de măsurare</w:t>
            </w:r>
            <w:r w:rsidRPr="0000307A">
              <w:rPr>
                <w:rFonts w:ascii="Times New Roman" w:hAnsi="Times New Roman"/>
                <w:sz w:val="24"/>
                <w:szCs w:val="24"/>
              </w:rPr>
              <w:t xml:space="preserve"> automată a fluxului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pasageri </w:t>
            </w:r>
            <w:r w:rsidRPr="0000307A">
              <w:rPr>
                <w:rFonts w:ascii="Times New Roman" w:hAnsi="Times New Roman"/>
                <w:sz w:val="24"/>
                <w:szCs w:val="24"/>
              </w:rPr>
              <w:t>în aeroporturi</w:t>
            </w:r>
          </w:p>
        </w:tc>
        <w:tc>
          <w:tcPr>
            <w:tcW w:w="874" w:type="dxa"/>
          </w:tcPr>
          <w:p w:rsidR="00AD6760" w:rsidRPr="00D1690F" w:rsidRDefault="00D1690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:rsidTr="6B7653A3">
        <w:trPr>
          <w:trHeight w:val="310"/>
          <w:jc w:val="center"/>
        </w:trPr>
        <w:tc>
          <w:tcPr>
            <w:tcW w:w="850" w:type="dxa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</w:tcPr>
          <w:p w:rsidR="00516921" w:rsidRPr="0000307A" w:rsidRDefault="00516921" w:rsidP="005169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 xml:space="preserve">Lucrarea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C44AB4" w:rsidRPr="0000307A" w:rsidRDefault="00C44AB4" w:rsidP="00C44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07A">
              <w:rPr>
                <w:rFonts w:ascii="Times New Roman" w:hAnsi="Times New Roman"/>
                <w:sz w:val="24"/>
                <w:szCs w:val="24"/>
              </w:rPr>
              <w:t>Sistem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00307A">
              <w:rPr>
                <w:rFonts w:ascii="Times New Roman" w:hAnsi="Times New Roman"/>
                <w:sz w:val="24"/>
                <w:szCs w:val="24"/>
              </w:rPr>
              <w:t xml:space="preserve"> de monitorizare a informațiilor de siguranță (SIMS)</w:t>
            </w:r>
          </w:p>
          <w:p w:rsidR="00C44AB4" w:rsidRDefault="00C44AB4" w:rsidP="00C44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07A">
              <w:rPr>
                <w:rFonts w:ascii="Times New Roman" w:hAnsi="Times New Roman"/>
                <w:sz w:val="24"/>
                <w:szCs w:val="24"/>
              </w:rPr>
              <w:t>Software de management al siguranței aviației</w:t>
            </w:r>
          </w:p>
          <w:p w:rsidR="00AD6760" w:rsidRPr="00745DEC" w:rsidRDefault="00C44AB4" w:rsidP="00C44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307A">
              <w:rPr>
                <w:rFonts w:ascii="Times New Roman" w:hAnsi="Times New Roman"/>
                <w:sz w:val="24"/>
                <w:szCs w:val="24"/>
              </w:rPr>
              <w:t>Sisteme de raportare a accidentelor și incidentelor</w:t>
            </w:r>
          </w:p>
        </w:tc>
        <w:tc>
          <w:tcPr>
            <w:tcW w:w="874" w:type="dxa"/>
          </w:tcPr>
          <w:p w:rsidR="00AD6760" w:rsidRPr="00D1690F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1690F" w:rsidRPr="0045017B" w:rsidTr="6B7653A3">
        <w:trPr>
          <w:trHeight w:val="310"/>
          <w:jc w:val="center"/>
        </w:trPr>
        <w:tc>
          <w:tcPr>
            <w:tcW w:w="850" w:type="dxa"/>
          </w:tcPr>
          <w:p w:rsidR="00D1690F" w:rsidRPr="00FB55B0" w:rsidRDefault="00D1690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40" w:type="dxa"/>
          </w:tcPr>
          <w:p w:rsidR="00516921" w:rsidRPr="0000307A" w:rsidRDefault="00516921" w:rsidP="005169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 xml:space="preserve">Lucrarea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C44AB4" w:rsidRDefault="00C44AB4" w:rsidP="00C44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07A">
              <w:rPr>
                <w:rFonts w:ascii="Times New Roman" w:hAnsi="Times New Roman"/>
                <w:sz w:val="24"/>
                <w:szCs w:val="24"/>
              </w:rPr>
              <w:t xml:space="preserve">Big Data. Aplicații pe aeroport </w:t>
            </w:r>
          </w:p>
          <w:p w:rsidR="00E21150" w:rsidRDefault="00C44AB4" w:rsidP="00C44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07A">
              <w:rPr>
                <w:rFonts w:ascii="Times New Roman" w:hAnsi="Times New Roman"/>
                <w:sz w:val="24"/>
                <w:szCs w:val="24"/>
              </w:rPr>
              <w:t>Tehnologii wireless (senzori și înregistratoare de date)</w:t>
            </w:r>
          </w:p>
        </w:tc>
        <w:tc>
          <w:tcPr>
            <w:tcW w:w="874" w:type="dxa"/>
          </w:tcPr>
          <w:p w:rsidR="00D1690F" w:rsidRPr="00D1690F" w:rsidRDefault="00D1690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4962" w:rsidRPr="0045017B" w:rsidTr="6B7653A3">
        <w:trPr>
          <w:trHeight w:val="310"/>
          <w:jc w:val="center"/>
        </w:trPr>
        <w:tc>
          <w:tcPr>
            <w:tcW w:w="850" w:type="dxa"/>
          </w:tcPr>
          <w:p w:rsidR="00884962" w:rsidRPr="00FB55B0" w:rsidRDefault="00D1690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40" w:type="dxa"/>
          </w:tcPr>
          <w:p w:rsidR="00516921" w:rsidRPr="0000307A" w:rsidRDefault="00516921" w:rsidP="005169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 xml:space="preserve">Lucrarea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C44AB4" w:rsidRDefault="00C44AB4" w:rsidP="00C44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07A">
              <w:rPr>
                <w:rFonts w:ascii="Times New Roman" w:hAnsi="Times New Roman"/>
                <w:sz w:val="24"/>
                <w:szCs w:val="24"/>
              </w:rPr>
              <w:t xml:space="preserve">Automatizarea </w:t>
            </w:r>
            <w:r>
              <w:rPr>
                <w:rFonts w:ascii="Times New Roman" w:hAnsi="Times New Roman"/>
                <w:sz w:val="24"/>
                <w:szCs w:val="24"/>
              </w:rPr>
              <w:t>transportului cargo</w:t>
            </w:r>
            <w:r w:rsidRPr="0000307A">
              <w:rPr>
                <w:rFonts w:ascii="Times New Roman" w:hAnsi="Times New Roman"/>
                <w:sz w:val="24"/>
                <w:szCs w:val="24"/>
              </w:rPr>
              <w:t>. Standarde de identificare electronică a mărfurilor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0307A">
              <w:rPr>
                <w:rFonts w:ascii="Times New Roman" w:hAnsi="Times New Roman"/>
                <w:sz w:val="24"/>
                <w:szCs w:val="24"/>
              </w:rPr>
              <w:t xml:space="preserve"> Securitate inteligentă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03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Baggage </w:t>
            </w:r>
            <w:r w:rsidRPr="0000307A">
              <w:rPr>
                <w:rFonts w:ascii="Times New Roman" w:hAnsi="Times New Roman"/>
                <w:sz w:val="24"/>
                <w:szCs w:val="24"/>
              </w:rPr>
              <w:t>XML ​​</w:t>
            </w:r>
          </w:p>
          <w:p w:rsidR="00C44AB4" w:rsidRPr="00884962" w:rsidRDefault="00C44AB4" w:rsidP="00C44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07A">
              <w:rPr>
                <w:rFonts w:ascii="Times New Roman" w:hAnsi="Times New Roman"/>
                <w:sz w:val="24"/>
                <w:szCs w:val="24"/>
              </w:rPr>
              <w:t xml:space="preserve">Transformarea digitală a transportului de mărfuri </w:t>
            </w:r>
          </w:p>
        </w:tc>
        <w:tc>
          <w:tcPr>
            <w:tcW w:w="874" w:type="dxa"/>
          </w:tcPr>
          <w:p w:rsidR="00884962" w:rsidRPr="00D1690F" w:rsidRDefault="00D1690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3361" w:rsidRPr="0045017B" w:rsidTr="6B7653A3">
        <w:trPr>
          <w:trHeight w:val="310"/>
          <w:jc w:val="center"/>
        </w:trPr>
        <w:tc>
          <w:tcPr>
            <w:tcW w:w="850" w:type="dxa"/>
          </w:tcPr>
          <w:p w:rsidR="00733361" w:rsidRDefault="0073336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740" w:type="dxa"/>
          </w:tcPr>
          <w:p w:rsidR="00733361" w:rsidRDefault="00733361" w:rsidP="005169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Lucrarea 10:</w:t>
            </w:r>
          </w:p>
          <w:p w:rsidR="00733361" w:rsidRPr="00733361" w:rsidRDefault="00733361" w:rsidP="00516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361">
              <w:rPr>
                <w:rFonts w:ascii="Times New Roman" w:hAnsi="Times New Roman"/>
                <w:sz w:val="24"/>
                <w:szCs w:val="24"/>
              </w:rPr>
              <w:t>Software pentru infrastructura aeroportuară (COMFAA, FAARFIELD, etc.)</w:t>
            </w:r>
          </w:p>
        </w:tc>
        <w:tc>
          <w:tcPr>
            <w:tcW w:w="874" w:type="dxa"/>
          </w:tcPr>
          <w:p w:rsidR="00733361" w:rsidRPr="00D1690F" w:rsidRDefault="0073336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962" w:rsidRPr="0045017B" w:rsidTr="6B7653A3">
        <w:trPr>
          <w:trHeight w:val="310"/>
          <w:jc w:val="center"/>
        </w:trPr>
        <w:tc>
          <w:tcPr>
            <w:tcW w:w="850" w:type="dxa"/>
          </w:tcPr>
          <w:p w:rsidR="00884962" w:rsidRPr="00FB55B0" w:rsidRDefault="00D1690F" w:rsidP="00733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336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0" w:type="dxa"/>
          </w:tcPr>
          <w:p w:rsidR="00516921" w:rsidRPr="0000307A" w:rsidRDefault="00516921" w:rsidP="005169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 xml:space="preserve">Lucrarea </w:t>
            </w:r>
            <w:r w:rsidR="0073336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C44AB4" w:rsidRDefault="00C44AB4" w:rsidP="00C44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Inteligența Artificială în aviație.</w:t>
            </w:r>
          </w:p>
          <w:p w:rsidR="00C44AB4" w:rsidRDefault="00C44AB4" w:rsidP="00C44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07A">
              <w:rPr>
                <w:rFonts w:ascii="Times New Roman" w:hAnsi="Times New Roman"/>
                <w:sz w:val="24"/>
                <w:szCs w:val="24"/>
              </w:rPr>
              <w:t xml:space="preserve">Aplicații </w:t>
            </w:r>
            <w:r>
              <w:rPr>
                <w:rFonts w:ascii="Times New Roman" w:hAnsi="Times New Roman"/>
                <w:sz w:val="24"/>
                <w:szCs w:val="24"/>
              </w:rPr>
              <w:t>AI</w:t>
            </w:r>
            <w:r w:rsidRPr="0000307A">
              <w:rPr>
                <w:rFonts w:ascii="Times New Roman" w:hAnsi="Times New Roman"/>
                <w:sz w:val="24"/>
                <w:szCs w:val="24"/>
              </w:rPr>
              <w:t xml:space="preserve"> în handlingul la sol</w:t>
            </w:r>
          </w:p>
          <w:p w:rsidR="00C44AB4" w:rsidRDefault="00C44AB4" w:rsidP="00C44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07A">
              <w:rPr>
                <w:rFonts w:ascii="Times New Roman" w:hAnsi="Times New Roman"/>
                <w:sz w:val="24"/>
                <w:szCs w:val="24"/>
              </w:rPr>
              <w:t>Aplicații IA în ATM</w:t>
            </w:r>
          </w:p>
          <w:p w:rsidR="00C44AB4" w:rsidRPr="0000307A" w:rsidRDefault="00C44AB4" w:rsidP="00C44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07A">
              <w:rPr>
                <w:rFonts w:ascii="Times New Roman" w:hAnsi="Times New Roman"/>
                <w:sz w:val="24"/>
                <w:szCs w:val="24"/>
              </w:rPr>
              <w:t>Aplicații IA în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Siguranța aeroportuară</w:t>
            </w:r>
          </w:p>
          <w:p w:rsidR="00C44AB4" w:rsidRPr="00884962" w:rsidRDefault="00C44AB4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Aplicații IA în S</w:t>
            </w:r>
            <w:r w:rsidRPr="0000307A">
              <w:rPr>
                <w:rFonts w:ascii="Times New Roman" w:hAnsi="Times New Roman"/>
                <w:sz w:val="24"/>
                <w:szCs w:val="24"/>
              </w:rPr>
              <w:t>ecuritatea aeroportuară</w:t>
            </w:r>
          </w:p>
        </w:tc>
        <w:tc>
          <w:tcPr>
            <w:tcW w:w="874" w:type="dxa"/>
          </w:tcPr>
          <w:p w:rsidR="00884962" w:rsidRPr="00D1690F" w:rsidRDefault="00D1690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4962" w:rsidRPr="0045017B" w:rsidTr="6B7653A3">
        <w:trPr>
          <w:trHeight w:val="310"/>
          <w:jc w:val="center"/>
        </w:trPr>
        <w:tc>
          <w:tcPr>
            <w:tcW w:w="850" w:type="dxa"/>
          </w:tcPr>
          <w:p w:rsidR="00884962" w:rsidRPr="00FB55B0" w:rsidRDefault="00D1690F" w:rsidP="00733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336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0" w:type="dxa"/>
          </w:tcPr>
          <w:p w:rsidR="00516921" w:rsidRPr="0000307A" w:rsidRDefault="00516921" w:rsidP="005169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 xml:space="preserve">Lucrarea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3336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884962" w:rsidRDefault="00C44AB4" w:rsidP="00D169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Computer vision (</w:t>
            </w:r>
            <w:r w:rsidRPr="0000307A">
              <w:rPr>
                <w:rFonts w:ascii="Times New Roman" w:hAnsi="Times New Roman"/>
                <w:sz w:val="24"/>
                <w:szCs w:val="24"/>
              </w:rPr>
              <w:t>Viziune computerizată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C44AB4" w:rsidRPr="00884962" w:rsidRDefault="00C44AB4" w:rsidP="00D169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Aplicații în domeniul siguranței și pe aeroport</w:t>
            </w:r>
          </w:p>
        </w:tc>
        <w:tc>
          <w:tcPr>
            <w:tcW w:w="874" w:type="dxa"/>
          </w:tcPr>
          <w:p w:rsidR="00884962" w:rsidRPr="00D1690F" w:rsidRDefault="00D1690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6921" w:rsidRPr="0045017B" w:rsidTr="6B7653A3">
        <w:trPr>
          <w:trHeight w:val="310"/>
          <w:jc w:val="center"/>
        </w:trPr>
        <w:tc>
          <w:tcPr>
            <w:tcW w:w="850" w:type="dxa"/>
          </w:tcPr>
          <w:p w:rsidR="00516921" w:rsidRDefault="00516921" w:rsidP="00733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73336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0" w:type="dxa"/>
          </w:tcPr>
          <w:p w:rsidR="00516921" w:rsidRPr="0000307A" w:rsidRDefault="00516921" w:rsidP="005169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 xml:space="preserve">Lucrarea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3336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516921" w:rsidRPr="0000307A" w:rsidRDefault="00C44AB4" w:rsidP="005169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307A">
              <w:rPr>
                <w:rFonts w:ascii="Times New Roman" w:hAnsi="Times New Roman"/>
                <w:sz w:val="24"/>
                <w:szCs w:val="24"/>
              </w:rPr>
              <w:t>Business Intelligence aplicat în aviație</w:t>
            </w:r>
          </w:p>
        </w:tc>
        <w:tc>
          <w:tcPr>
            <w:tcW w:w="874" w:type="dxa"/>
          </w:tcPr>
          <w:p w:rsidR="00516921" w:rsidRPr="00D1690F" w:rsidRDefault="0073336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6921" w:rsidRPr="0045017B" w:rsidTr="6B7653A3">
        <w:trPr>
          <w:trHeight w:val="310"/>
          <w:jc w:val="center"/>
        </w:trPr>
        <w:tc>
          <w:tcPr>
            <w:tcW w:w="850" w:type="dxa"/>
          </w:tcPr>
          <w:p w:rsidR="00516921" w:rsidRDefault="00516921" w:rsidP="00733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336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0" w:type="dxa"/>
          </w:tcPr>
          <w:p w:rsidR="00516921" w:rsidRPr="0000307A" w:rsidRDefault="00516921" w:rsidP="005169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 xml:space="preserve">Lucrarea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3336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0307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C44AB4" w:rsidRDefault="00C44AB4" w:rsidP="00C44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07A">
              <w:rPr>
                <w:rFonts w:ascii="Times New Roman" w:hAnsi="Times New Roman"/>
                <w:sz w:val="24"/>
                <w:szCs w:val="24"/>
              </w:rPr>
              <w:t xml:space="preserve">Etica </w:t>
            </w:r>
            <w:r>
              <w:rPr>
                <w:rFonts w:ascii="Times New Roman" w:hAnsi="Times New Roman"/>
                <w:sz w:val="24"/>
                <w:szCs w:val="24"/>
              </w:rPr>
              <w:t>în tehnologia informației și a comunicației.</w:t>
            </w:r>
          </w:p>
          <w:p w:rsidR="00516921" w:rsidRPr="0000307A" w:rsidRDefault="00C44AB4" w:rsidP="00C44A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Etica </w:t>
            </w:r>
            <w:r w:rsidRPr="0000307A">
              <w:rPr>
                <w:rFonts w:ascii="Times New Roman" w:hAnsi="Times New Roman"/>
                <w:sz w:val="24"/>
                <w:szCs w:val="24"/>
              </w:rPr>
              <w:t>IA (aplicație în aviație)</w:t>
            </w:r>
          </w:p>
        </w:tc>
        <w:tc>
          <w:tcPr>
            <w:tcW w:w="874" w:type="dxa"/>
          </w:tcPr>
          <w:p w:rsidR="00516921" w:rsidRPr="00D1690F" w:rsidRDefault="0073336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:rsidTr="6B7653A3">
        <w:trPr>
          <w:jc w:val="center"/>
        </w:trPr>
        <w:tc>
          <w:tcPr>
            <w:tcW w:w="850" w:type="dxa"/>
          </w:tcPr>
          <w:p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="00AD6760" w:rsidRPr="00FB55B0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924485" w:rsidRPr="0045017B" w:rsidTr="00A343BA">
        <w:trPr>
          <w:trHeight w:val="980"/>
          <w:jc w:val="center"/>
        </w:trPr>
        <w:tc>
          <w:tcPr>
            <w:tcW w:w="10464" w:type="dxa"/>
            <w:gridSpan w:val="3"/>
          </w:tcPr>
          <w:p w:rsidR="00924485" w:rsidRDefault="1B82A3CE" w:rsidP="000B3B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="00786788" w:rsidRDefault="00786788" w:rsidP="002A55A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5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PIETREANU Casandra-Venera, </w:t>
            </w:r>
            <w:r w:rsidR="00D2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Tehnologia informației și a comunicației</w:t>
            </w:r>
            <w:r w:rsidRPr="002A55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Suport de </w:t>
            </w:r>
            <w:r w:rsidR="00D2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laborator</w:t>
            </w:r>
            <w:r w:rsidRPr="002A55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electronic (Moodle)</w:t>
            </w:r>
            <w:r w:rsidR="005F1830" w:rsidRPr="002A55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2025.</w:t>
            </w:r>
            <w:r w:rsidR="00E27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3" w:history="1">
              <w:r w:rsidR="00E279CA" w:rsidRPr="008E5F7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https://curs.upb.ro/2024/course/view.php?id=5017</w:t>
              </w:r>
            </w:hyperlink>
          </w:p>
          <w:p w:rsidR="002D0D9B" w:rsidRPr="002D0D9B" w:rsidRDefault="002D0D9B" w:rsidP="002D0D9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D9B">
              <w:rPr>
                <w:rFonts w:ascii="Times New Roman" w:hAnsi="Times New Roman"/>
                <w:sz w:val="24"/>
                <w:szCs w:val="24"/>
              </w:rPr>
              <w:t xml:space="preserve">PIETREANU </w:t>
            </w:r>
            <w:r>
              <w:rPr>
                <w:rFonts w:ascii="Times New Roman" w:hAnsi="Times New Roman"/>
                <w:sz w:val="24"/>
                <w:szCs w:val="24"/>
              </w:rPr>
              <w:t>Casandra-</w:t>
            </w:r>
            <w:r w:rsidRPr="002D0D9B">
              <w:rPr>
                <w:rFonts w:ascii="Times New Roman" w:hAnsi="Times New Roman"/>
                <w:sz w:val="24"/>
                <w:szCs w:val="24"/>
              </w:rPr>
              <w:t>Venera, DINU Cornel, A probabilistic assessment of the reliability of aviation systems, Review of the Air Force Academy,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Vol XV, No.3, </w:t>
            </w:r>
            <w:r w:rsidRPr="002D0D9B">
              <w:rPr>
                <w:rFonts w:ascii="Times New Roman" w:hAnsi="Times New Roman"/>
                <w:sz w:val="24"/>
                <w:szCs w:val="24"/>
              </w:rPr>
              <w:t>2017.</w:t>
            </w:r>
          </w:p>
          <w:p w:rsidR="002D0D9B" w:rsidRDefault="002D0D9B" w:rsidP="002D0D9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IORDACHE Valentin-Marian, PIETREANU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Casandra-</w:t>
            </w:r>
            <w:r w:rsidRPr="002D0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Venera, Considerations regarding process control in aeronautical organizations in the context of improving safety and efficiency, INCAS BULLETIN, Volume 11, Issue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2D0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E279CA" w:rsidRDefault="00E279CA" w:rsidP="00046F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PIETREANU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Casandra-</w:t>
            </w:r>
            <w:r w:rsidRPr="002D0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Venera, Analysis of traditional Global Distribution Systems vs. New Distribution Capability, INCAS BULLETIN, Volume 11, Issue 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D0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E279CA" w:rsidRDefault="00E279CA" w:rsidP="00046F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7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IORDACHE Valentin-Marian, ZAHARIA Sor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in-</w:t>
            </w:r>
            <w:r w:rsidRPr="006237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Eugen, PIETREANU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Casandra-</w:t>
            </w:r>
            <w:r w:rsidRPr="006237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Venera, Risk Management and Organizational Considerations for Enhancing Safety State Given the Continuous Technological Development Processes, INCAS BULLETIN, Volume 13, Issue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6237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6237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279CA" w:rsidRDefault="00E279CA" w:rsidP="00E279C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7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PIETREANU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Casandra-</w:t>
            </w:r>
            <w:r w:rsidRPr="00E27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Venera, ZAHARIA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Sorin-</w:t>
            </w:r>
            <w:r w:rsidRPr="00E27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Eugen, DINU Cornel, Asessment of the impact of New Distribution Capability on GDS’s and travel agencies, Proceedings of Basiq International Conference, Bari, Italy, 2019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E279CA" w:rsidRDefault="00E279CA" w:rsidP="00E279C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SITA Aero, </w:t>
            </w:r>
            <w:r w:rsidRPr="00E27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Revolutionizing Airport Tech: Trends That Will Shape The Next Terminals</w:t>
            </w:r>
          </w:p>
          <w:p w:rsidR="000A61F1" w:rsidRDefault="000A61F1" w:rsidP="000A61F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Airport Industry Review</w:t>
            </w:r>
          </w:p>
          <w:p w:rsidR="00C239B1" w:rsidRDefault="00C239B1" w:rsidP="000A61F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Airports International, </w:t>
            </w:r>
            <w:hyperlink r:id="rId14" w:history="1">
              <w:r w:rsidRPr="008E5F7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https://www.airportsinternational.com/airport-technology</w:t>
              </w:r>
            </w:hyperlink>
          </w:p>
          <w:p w:rsidR="000A61F1" w:rsidRDefault="000A61F1" w:rsidP="000A61F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Airport Technology</w:t>
            </w:r>
          </w:p>
          <w:p w:rsidR="00E279CA" w:rsidRDefault="00E279CA" w:rsidP="00046F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Gate-The Airport Technology Network, </w:t>
            </w:r>
            <w:hyperlink r:id="rId15" w:history="1">
              <w:r w:rsidRPr="008E5F7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https://www.gate-alliance.com/</w:t>
              </w:r>
            </w:hyperlink>
          </w:p>
          <w:p w:rsidR="00E279CA" w:rsidRDefault="00E279CA" w:rsidP="00046F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7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/www.futuretravelexperience.com</w:t>
            </w:r>
          </w:p>
          <w:p w:rsidR="000A61F1" w:rsidRPr="00BC3795" w:rsidRDefault="000A61F1" w:rsidP="000A61F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http://airport-world.com</w:t>
            </w:r>
          </w:p>
          <w:p w:rsidR="000A61F1" w:rsidRPr="00BC3795" w:rsidRDefault="000A61F1" w:rsidP="000A61F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https://globaldata.com</w:t>
            </w:r>
          </w:p>
          <w:p w:rsidR="00924485" w:rsidRPr="002A55AD" w:rsidRDefault="000A61F1" w:rsidP="000A61F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https://centreforaviation.com</w:t>
            </w:r>
          </w:p>
        </w:tc>
      </w:tr>
    </w:tbl>
    <w:p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4283"/>
        <w:gridCol w:w="2193"/>
        <w:gridCol w:w="2031"/>
      </w:tblGrid>
      <w:tr w:rsidR="002A0FC9" w:rsidRPr="0007194F" w:rsidTr="5B486057">
        <w:tc>
          <w:tcPr>
            <w:tcW w:w="1949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="00FD0711" w:rsidRPr="0007194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193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2031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562E12" w:rsidRPr="0007194F" w:rsidTr="5B486057">
        <w:trPr>
          <w:trHeight w:val="135"/>
        </w:trPr>
        <w:tc>
          <w:tcPr>
            <w:tcW w:w="1949" w:type="dxa"/>
          </w:tcPr>
          <w:p w:rsidR="00562E12" w:rsidRPr="0007194F" w:rsidRDefault="00562E1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="008C775D" w:rsidRPr="004671D0" w:rsidRDefault="00562E12" w:rsidP="008C77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3E3B">
              <w:rPr>
                <w:rFonts w:ascii="Times New Roman" w:hAnsi="Times New Roman"/>
                <w:sz w:val="24"/>
                <w:szCs w:val="24"/>
              </w:rPr>
              <w:t>Cunoaștere aplicată la transportul aerian</w:t>
            </w:r>
            <w:r w:rsidR="008C775D">
              <w:rPr>
                <w:rFonts w:ascii="Times New Roman" w:hAnsi="Times New Roman"/>
                <w:sz w:val="24"/>
                <w:szCs w:val="24"/>
              </w:rPr>
              <w:t>: l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 xml:space="preserve">ucrare scrisă cu subiecte </w:t>
            </w:r>
            <w:r w:rsidR="008C775D">
              <w:rPr>
                <w:rFonts w:ascii="Times New Roman" w:hAnsi="Times New Roman"/>
                <w:sz w:val="24"/>
                <w:szCs w:val="24"/>
              </w:rPr>
              <w:t xml:space="preserve">multiple 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>din cursul predat, bibliografia indicată și proiectul realizat pe parcursul semestrului</w:t>
            </w:r>
            <w:r w:rsidR="008C775D">
              <w:rPr>
                <w:rFonts w:ascii="Times New Roman" w:hAnsi="Times New Roman"/>
                <w:sz w:val="24"/>
                <w:szCs w:val="24"/>
              </w:rPr>
              <w:t xml:space="preserve"> (se evaluează c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 xml:space="preserve">orectitudinea și </w:t>
            </w:r>
            <w:r w:rsidR="008C775D">
              <w:rPr>
                <w:rFonts w:ascii="Times New Roman" w:hAnsi="Times New Roman"/>
                <w:sz w:val="24"/>
                <w:szCs w:val="24"/>
              </w:rPr>
              <w:t>deplinătatea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 xml:space="preserve"> cunoștințelor acumulate</w:t>
            </w:r>
            <w:r w:rsidR="008C775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193" w:type="dxa"/>
          </w:tcPr>
          <w:p w:rsidR="00562E12" w:rsidRPr="00453E3B" w:rsidRDefault="00201C4B" w:rsidP="5B4860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Examen</w:t>
            </w:r>
            <w:r w:rsidR="008C775D">
              <w:rPr>
                <w:rFonts w:ascii="Times New Roman" w:hAnsi="Times New Roman"/>
                <w:iCs/>
                <w:sz w:val="24"/>
                <w:szCs w:val="24"/>
              </w:rPr>
              <w:t xml:space="preserve"> –test scris</w:t>
            </w:r>
          </w:p>
        </w:tc>
        <w:tc>
          <w:tcPr>
            <w:tcW w:w="2031" w:type="dxa"/>
          </w:tcPr>
          <w:p w:rsidR="00562E12" w:rsidRPr="004671D0" w:rsidRDefault="00201C4B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62E12" w:rsidRPr="00DE61FD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2A0FC9" w:rsidRPr="0007194F" w:rsidTr="5B486057">
        <w:trPr>
          <w:trHeight w:val="135"/>
        </w:trPr>
        <w:tc>
          <w:tcPr>
            <w:tcW w:w="1949" w:type="dxa"/>
            <w:vMerge w:val="restart"/>
          </w:tcPr>
          <w:p w:rsidR="00FD0711" w:rsidRPr="0007194F" w:rsidRDefault="00FD0711" w:rsidP="00097A86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="00097A86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="002A0FC9" w:rsidRPr="00DE61FD" w:rsidRDefault="00453E3B" w:rsidP="00097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1FD">
              <w:rPr>
                <w:rFonts w:ascii="Times New Roman" w:hAnsi="Times New Roman"/>
                <w:sz w:val="24"/>
                <w:szCs w:val="24"/>
              </w:rPr>
              <w:t xml:space="preserve">Activitate </w:t>
            </w:r>
            <w:r w:rsidR="00097A86">
              <w:rPr>
                <w:rFonts w:ascii="Times New Roman" w:hAnsi="Times New Roman"/>
                <w:sz w:val="24"/>
                <w:szCs w:val="24"/>
              </w:rPr>
              <w:t>laborator</w:t>
            </w:r>
            <w:r w:rsidRPr="00DE61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775D">
              <w:rPr>
                <w:rFonts w:ascii="Times New Roman" w:hAnsi="Times New Roman"/>
                <w:sz w:val="24"/>
                <w:szCs w:val="24"/>
              </w:rPr>
              <w:t>(se evaluează c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 xml:space="preserve">orectitudinea calculelor și </w:t>
            </w:r>
            <w:r w:rsidR="00097A86">
              <w:rPr>
                <w:rFonts w:ascii="Times New Roman" w:hAnsi="Times New Roman"/>
                <w:sz w:val="24"/>
                <w:szCs w:val="24"/>
              </w:rPr>
              <w:t>a cercetării de laborator</w:t>
            </w:r>
            <w:r w:rsidR="008C775D">
              <w:rPr>
                <w:rFonts w:ascii="Times New Roman" w:hAnsi="Times New Roman"/>
                <w:sz w:val="24"/>
                <w:szCs w:val="24"/>
              </w:rPr>
              <w:t>, c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>apacitate</w:t>
            </w:r>
            <w:r w:rsidR="008C775D">
              <w:rPr>
                <w:rFonts w:ascii="Times New Roman" w:hAnsi="Times New Roman"/>
                <w:sz w:val="24"/>
                <w:szCs w:val="24"/>
              </w:rPr>
              <w:t>a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 xml:space="preserve"> de analiză, interpretare</w:t>
            </w:r>
            <w:r w:rsidR="008C775D">
              <w:rPr>
                <w:rFonts w:ascii="Times New Roman" w:hAnsi="Times New Roman"/>
                <w:sz w:val="24"/>
                <w:szCs w:val="24"/>
              </w:rPr>
              <w:t>a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775D">
              <w:rPr>
                <w:rFonts w:ascii="Times New Roman" w:hAnsi="Times New Roman"/>
                <w:sz w:val="24"/>
                <w:szCs w:val="24"/>
              </w:rPr>
              <w:t>rezultatelor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>, originalitate</w:t>
            </w:r>
            <w:r w:rsidR="008C775D">
              <w:rPr>
                <w:rFonts w:ascii="Times New Roman" w:hAnsi="Times New Roman"/>
                <w:sz w:val="24"/>
                <w:szCs w:val="24"/>
              </w:rPr>
              <w:t>a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>, creativitate</w:t>
            </w:r>
            <w:r w:rsidR="008C775D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2193" w:type="dxa"/>
          </w:tcPr>
          <w:p w:rsidR="00562E12" w:rsidRDefault="00562E12" w:rsidP="008C77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Evaluare activitate </w:t>
            </w:r>
            <w:r w:rsidR="0050515A">
              <w:rPr>
                <w:rFonts w:ascii="Times New Roman" w:hAnsi="Times New Roman"/>
                <w:sz w:val="24"/>
                <w:szCs w:val="24"/>
              </w:rPr>
              <w:t>laborator</w:t>
            </w:r>
            <w:r w:rsidR="008C775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0515A">
              <w:rPr>
                <w:rFonts w:ascii="Times New Roman" w:hAnsi="Times New Roman"/>
                <w:sz w:val="24"/>
                <w:szCs w:val="24"/>
              </w:rPr>
              <w:t>cercetare</w:t>
            </w:r>
            <w:r w:rsidR="008C775D">
              <w:rPr>
                <w:rFonts w:ascii="Times New Roman" w:hAnsi="Times New Roman"/>
                <w:sz w:val="24"/>
                <w:szCs w:val="24"/>
              </w:rPr>
              <w:t xml:space="preserve">, evaluarea și 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>testarea</w:t>
            </w:r>
            <w:r w:rsidR="008C775D">
              <w:rPr>
                <w:rFonts w:ascii="Times New Roman" w:hAnsi="Times New Roman"/>
                <w:sz w:val="24"/>
                <w:szCs w:val="24"/>
              </w:rPr>
              <w:t xml:space="preserve"> soluțiilor).</w:t>
            </w:r>
          </w:p>
          <w:p w:rsidR="00FD0711" w:rsidRPr="00DE61FD" w:rsidRDefault="00562E12" w:rsidP="008C77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Alte criterii</w:t>
            </w:r>
          </w:p>
        </w:tc>
        <w:tc>
          <w:tcPr>
            <w:tcW w:w="2031" w:type="dxa"/>
          </w:tcPr>
          <w:p w:rsidR="00FD0711" w:rsidRPr="00DE61FD" w:rsidRDefault="0050515A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6E27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2A0FC9" w:rsidRPr="0007194F" w:rsidTr="5B486057">
        <w:trPr>
          <w:trHeight w:val="135"/>
        </w:trPr>
        <w:tc>
          <w:tcPr>
            <w:tcW w:w="1949" w:type="dxa"/>
            <w:vMerge/>
          </w:tcPr>
          <w:p w:rsidR="00FD0711" w:rsidRPr="0007194F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 w:themeFill="background1" w:themeFillShade="D9"/>
          </w:tcPr>
          <w:p w:rsidR="002A0FC9" w:rsidRPr="00DE61FD" w:rsidRDefault="00453E3B" w:rsidP="00097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1FD">
              <w:rPr>
                <w:rFonts w:ascii="Times New Roman" w:hAnsi="Times New Roman"/>
                <w:sz w:val="24"/>
                <w:szCs w:val="24"/>
              </w:rPr>
              <w:t>Temă de casă</w:t>
            </w:r>
            <w:r w:rsidR="00242C2B">
              <w:rPr>
                <w:rFonts w:ascii="Times New Roman" w:hAnsi="Times New Roman"/>
                <w:sz w:val="24"/>
                <w:szCs w:val="24"/>
              </w:rPr>
              <w:t xml:space="preserve"> (se evaluează r</w:t>
            </w:r>
            <w:r w:rsidR="00242C2B" w:rsidRPr="00242C2B">
              <w:rPr>
                <w:rFonts w:ascii="Times New Roman" w:hAnsi="Times New Roman"/>
                <w:sz w:val="24"/>
                <w:szCs w:val="24"/>
              </w:rPr>
              <w:t>ealizarea proiectului conform metodologiei prezentate</w:t>
            </w:r>
            <w:r w:rsidR="00242C2B">
              <w:rPr>
                <w:rFonts w:ascii="Times New Roman" w:hAnsi="Times New Roman"/>
                <w:sz w:val="24"/>
                <w:szCs w:val="24"/>
              </w:rPr>
              <w:t>, î</w:t>
            </w:r>
            <w:r w:rsidR="00242C2B" w:rsidRPr="00242C2B">
              <w:rPr>
                <w:rFonts w:ascii="Times New Roman" w:hAnsi="Times New Roman"/>
                <w:sz w:val="24"/>
                <w:szCs w:val="24"/>
              </w:rPr>
              <w:t>nțelegerea</w:t>
            </w:r>
            <w:r w:rsidR="00242C2B">
              <w:rPr>
                <w:rFonts w:ascii="Times New Roman" w:hAnsi="Times New Roman"/>
                <w:sz w:val="24"/>
                <w:szCs w:val="24"/>
              </w:rPr>
              <w:t xml:space="preserve"> subiectului</w:t>
            </w:r>
            <w:r w:rsidR="00242C2B" w:rsidRPr="00242C2B">
              <w:rPr>
                <w:rFonts w:ascii="Times New Roman" w:hAnsi="Times New Roman"/>
                <w:sz w:val="24"/>
                <w:szCs w:val="24"/>
              </w:rPr>
              <w:t xml:space="preserve"> și </w:t>
            </w:r>
            <w:r w:rsidR="00242C2B" w:rsidRPr="00242C2B">
              <w:rPr>
                <w:rFonts w:ascii="Times New Roman" w:hAnsi="Times New Roman"/>
                <w:sz w:val="24"/>
                <w:szCs w:val="24"/>
              </w:rPr>
              <w:lastRenderedPageBreak/>
              <w:t>coerența prezentării</w:t>
            </w:r>
            <w:r w:rsidR="00242C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93" w:type="dxa"/>
          </w:tcPr>
          <w:p w:rsidR="00FD0711" w:rsidRPr="00DE61FD" w:rsidRDefault="00562E12" w:rsidP="00F8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Evaluare temă </w:t>
            </w:r>
            <w:r w:rsidR="00F86229">
              <w:rPr>
                <w:rFonts w:ascii="Times New Roman" w:hAnsi="Times New Roman"/>
                <w:sz w:val="24"/>
                <w:szCs w:val="24"/>
              </w:rPr>
              <w:t>laborator</w:t>
            </w:r>
            <w:r w:rsidR="00EE5604">
              <w:rPr>
                <w:rFonts w:ascii="Times New Roman" w:hAnsi="Times New Roman"/>
                <w:sz w:val="24"/>
                <w:szCs w:val="24"/>
              </w:rPr>
              <w:t xml:space="preserve"> (p</w:t>
            </w:r>
            <w:r w:rsidR="00EE5604" w:rsidRPr="00EE5604">
              <w:rPr>
                <w:rFonts w:ascii="Times New Roman" w:hAnsi="Times New Roman"/>
                <w:sz w:val="24"/>
                <w:szCs w:val="24"/>
              </w:rPr>
              <w:t>rezentare</w:t>
            </w:r>
            <w:r w:rsidR="00EE5604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EE56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proiectului în format </w:t>
            </w:r>
            <w:r w:rsidR="00EE5604" w:rsidRPr="00EE5604">
              <w:rPr>
                <w:rFonts w:ascii="Times New Roman" w:hAnsi="Times New Roman"/>
                <w:sz w:val="24"/>
                <w:szCs w:val="24"/>
              </w:rPr>
              <w:t xml:space="preserve"> PPT</w:t>
            </w:r>
            <w:r w:rsidR="00EE56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FD0711" w:rsidRPr="00DE61FD" w:rsidRDefault="00DE61FD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1FD">
              <w:rPr>
                <w:rFonts w:ascii="Times New Roman" w:hAnsi="Times New Roman"/>
                <w:sz w:val="24"/>
                <w:szCs w:val="24"/>
              </w:rPr>
              <w:lastRenderedPageBreak/>
              <w:t>30%</w:t>
            </w:r>
          </w:p>
        </w:tc>
      </w:tr>
      <w:tr w:rsidR="00FD0711" w:rsidRPr="0007194F" w:rsidTr="5B486057">
        <w:tc>
          <w:tcPr>
            <w:tcW w:w="10456" w:type="dxa"/>
            <w:gridSpan w:val="4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07194F" w:rsidTr="5B486057">
        <w:tc>
          <w:tcPr>
            <w:tcW w:w="10456" w:type="dxa"/>
            <w:gridSpan w:val="4"/>
          </w:tcPr>
          <w:p w:rsidR="00FD0711" w:rsidRPr="0007194F" w:rsidRDefault="00A615F1" w:rsidP="00A615F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5F1">
              <w:rPr>
                <w:rFonts w:ascii="Times New Roman" w:hAnsi="Times New Roman"/>
                <w:sz w:val="24"/>
                <w:szCs w:val="24"/>
              </w:rPr>
              <w:t>Rezultatul evaluării finale rezultă din însumarea punctelor pentru fiecare activitate din cadrul disciplinei (al căror total este 100), iar numărul total de puncte se transformă într-o notă (de la 1 la 10), prin împărțirea la 10 și rotunjirea (cu excepția notei 5 care se obține prin trunchiere). Numărul minim de puncte pentru promovarea discipline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615F1">
              <w:rPr>
                <w:rFonts w:ascii="Times New Roman" w:hAnsi="Times New Roman"/>
                <w:sz w:val="24"/>
                <w:szCs w:val="24"/>
              </w:rPr>
              <w:t xml:space="preserve"> este de 50 </w:t>
            </w:r>
            <w:r>
              <w:rPr>
                <w:rFonts w:ascii="Times New Roman" w:hAnsi="Times New Roman"/>
                <w:sz w:val="24"/>
                <w:szCs w:val="24"/>
              </w:rPr>
              <w:t>și este condiționat de r</w:t>
            </w:r>
            <w:r w:rsidR="00433FF3" w:rsidRPr="00433FF3">
              <w:rPr>
                <w:rFonts w:ascii="Times New Roman" w:hAnsi="Times New Roman"/>
                <w:sz w:val="24"/>
                <w:szCs w:val="24"/>
              </w:rPr>
              <w:t xml:space="preserve">ealizarea </w:t>
            </w:r>
            <w:r w:rsidR="00433FF3">
              <w:rPr>
                <w:rFonts w:ascii="Times New Roman" w:hAnsi="Times New Roman"/>
                <w:sz w:val="24"/>
                <w:szCs w:val="24"/>
              </w:rPr>
              <w:t xml:space="preserve">temei de casă </w:t>
            </w:r>
            <w:r w:rsidR="003A693C">
              <w:rPr>
                <w:rFonts w:ascii="Times New Roman" w:hAnsi="Times New Roman"/>
                <w:sz w:val="24"/>
                <w:szCs w:val="24"/>
              </w:rPr>
              <w:t xml:space="preserve">din lista de proiecte propuse </w:t>
            </w:r>
            <w:r w:rsidR="00433FF3">
              <w:rPr>
                <w:rFonts w:ascii="Times New Roman" w:hAnsi="Times New Roman"/>
                <w:sz w:val="24"/>
                <w:szCs w:val="24"/>
              </w:rPr>
              <w:t>și o</w:t>
            </w:r>
            <w:r w:rsidR="00072B00" w:rsidRPr="00433FF3">
              <w:rPr>
                <w:rFonts w:ascii="Times New Roman" w:hAnsi="Times New Roman"/>
                <w:sz w:val="24"/>
                <w:szCs w:val="24"/>
              </w:rPr>
              <w:t>b</w:t>
            </w:r>
            <w:r w:rsidR="001B1709" w:rsidRPr="00433FF3">
              <w:rPr>
                <w:rFonts w:ascii="Times New Roman" w:hAnsi="Times New Roman"/>
                <w:sz w:val="24"/>
                <w:szCs w:val="24"/>
              </w:rPr>
              <w:t>ț</w:t>
            </w:r>
            <w:r w:rsidR="00072B00" w:rsidRPr="00433FF3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asociat activității de la curs și </w:t>
            </w:r>
            <w:r w:rsidR="00507FE2">
              <w:rPr>
                <w:rFonts w:ascii="Times New Roman" w:hAnsi="Times New Roman"/>
                <w:sz w:val="24"/>
                <w:szCs w:val="24"/>
              </w:rPr>
              <w:t>laborator</w:t>
            </w:r>
            <w:r w:rsidR="00F054FF" w:rsidRPr="00433FF3">
              <w:rPr>
                <w:rFonts w:ascii="Times New Roman" w:hAnsi="Times New Roman"/>
                <w:sz w:val="24"/>
                <w:szCs w:val="24"/>
              </w:rPr>
              <w:t>.</w:t>
            </w:r>
            <w:r w:rsidR="00536B72" w:rsidRPr="00433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671D0" w:rsidRDefault="00EF61F2" w:rsidP="000B3B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C450D" w:rsidRPr="004671D0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7"/>
        <w:gridCol w:w="4277"/>
        <w:gridCol w:w="3982"/>
      </w:tblGrid>
      <w:tr w:rsidR="00072B00" w:rsidTr="003075CA">
        <w:tc>
          <w:tcPr>
            <w:tcW w:w="2207" w:type="dxa"/>
          </w:tcPr>
          <w:p w:rsidR="00072B00" w:rsidRDefault="00072B00" w:rsidP="00354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:rsidR="00072B00" w:rsidRPr="00B4650B" w:rsidRDefault="00072B00" w:rsidP="000B3BD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>
        <w:tc>
          <w:tcPr>
            <w:tcW w:w="2207" w:type="dxa"/>
          </w:tcPr>
          <w:p w:rsidR="00072B00" w:rsidRDefault="003546D1" w:rsidP="00066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6652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06652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:rsidR="00072B00" w:rsidRDefault="003B3CF3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Șl. dr. ing. PIETREANU Casandra-Venera</w:t>
            </w:r>
          </w:p>
          <w:p w:rsidR="00B73157" w:rsidRDefault="00B73157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B7315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752227" cy="198783"/>
                  <wp:effectExtent l="19050" t="0" r="0" b="0"/>
                  <wp:docPr id="1" name="Picture 1" descr="C:\Users\KAS\AppData\Local\Microsoft\Windows\Temporary Internet Files\Content.Word\thumbnail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KAS\AppData\Local\Microsoft\Windows\Temporary Internet Files\Content.Word\thumbnail (1).jpg"/>
                          <pic:cNvPicPr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307" cy="200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:rsidR="00072B00" w:rsidRDefault="003B3CF3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Șl. dr. ing. </w:t>
            </w:r>
            <w:r w:rsidR="00AE7CEA">
              <w:rPr>
                <w:rFonts w:ascii="Times New Roman" w:hAnsi="Times New Roman"/>
                <w:sz w:val="24"/>
                <w:szCs w:val="24"/>
              </w:rPr>
              <w:t>PIETREANU Casandra-Venera</w:t>
            </w:r>
          </w:p>
          <w:p w:rsidR="00B73157" w:rsidRDefault="00B73157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B7315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752227" cy="198783"/>
                  <wp:effectExtent l="19050" t="0" r="0" b="0"/>
                  <wp:docPr id="2" name="Picture 1" descr="C:\Users\KAS\AppData\Local\Microsoft\Windows\Temporary Internet Files\Content.Word\thumbnail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KAS\AppData\Local\Microsoft\Windows\Temporary Internet Files\Content.Word\thumbnail (1).jpg"/>
                          <pic:cNvPicPr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307" cy="200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B00" w:rsidTr="003075CA">
        <w:tc>
          <w:tcPr>
            <w:tcW w:w="220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>
        <w:tc>
          <w:tcPr>
            <w:tcW w:w="2207" w:type="dxa"/>
          </w:tcPr>
          <w:p w:rsidR="00072B00" w:rsidRDefault="00072B00" w:rsidP="00AE7C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:rsidR="00072B00" w:rsidRPr="00F43691" w:rsidRDefault="00072B00" w:rsidP="000B3BD0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888" w:rsidRDefault="00AE7CE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 w:rsidR="000F2A3B">
              <w:rPr>
                <w:rFonts w:ascii="Times New Roman" w:hAnsi="Times New Roman"/>
                <w:sz w:val="24"/>
                <w:szCs w:val="24"/>
              </w:rPr>
              <w:t>CHELARU Teodor-</w:t>
            </w:r>
            <w:r w:rsidR="003B3CF3">
              <w:rPr>
                <w:rFonts w:ascii="Times New Roman" w:hAnsi="Times New Roman"/>
                <w:sz w:val="24"/>
                <w:szCs w:val="24"/>
              </w:rPr>
              <w:t>Viorel</w:t>
            </w:r>
          </w:p>
          <w:p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BA0EDC">
        <w:tc>
          <w:tcPr>
            <w:tcW w:w="220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Tr="003075CA">
        <w:tc>
          <w:tcPr>
            <w:tcW w:w="2207" w:type="dxa"/>
          </w:tcPr>
          <w:p w:rsidR="00B4650B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:rsidR="003075CA" w:rsidRDefault="003075CA" w:rsidP="00FC42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3CF3" w:rsidRDefault="003B3CF3" w:rsidP="00FC42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CF3" w:rsidRDefault="003B3CF3" w:rsidP="00FC42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CRUNȚEANU Daniel-Eugeniu</w:t>
            </w:r>
          </w:p>
        </w:tc>
      </w:tr>
    </w:tbl>
    <w:p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7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B95" w:rsidRDefault="00BD6B95" w:rsidP="006B0230">
      <w:pPr>
        <w:spacing w:after="0" w:line="240" w:lineRule="auto"/>
      </w:pPr>
      <w:r>
        <w:separator/>
      </w:r>
    </w:p>
  </w:endnote>
  <w:endnote w:type="continuationSeparator" w:id="0">
    <w:p w:rsidR="00BD6B95" w:rsidRDefault="00BD6B95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B95" w:rsidRDefault="00BD6B95" w:rsidP="006B0230">
      <w:pPr>
        <w:spacing w:after="0" w:line="240" w:lineRule="auto"/>
      </w:pPr>
      <w:r>
        <w:separator/>
      </w:r>
    </w:p>
  </w:footnote>
  <w:footnote w:type="continuationSeparator" w:id="0">
    <w:p w:rsidR="00BD6B95" w:rsidRDefault="00BD6B95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="90" w:tblpY="-584"/>
      <w:tblW w:w="4957" w:type="pct"/>
      <w:tblLook w:val="04A0"/>
    </w:tblPr>
    <w:tblGrid>
      <w:gridCol w:w="1271"/>
      <w:gridCol w:w="7904"/>
      <w:gridCol w:w="1415"/>
    </w:tblGrid>
    <w:tr w:rsidR="000D706A" w:rsidRPr="00504204" w:rsidTr="00D1690F">
      <w:trPr>
        <w:trHeight w:val="998"/>
      </w:trPr>
      <w:tc>
        <w:tcPr>
          <w:tcW w:w="600" w:type="pct"/>
          <w:shd w:val="clear" w:color="auto" w:fill="auto"/>
          <w:vAlign w:val="center"/>
        </w:tcPr>
        <w:p w:rsidR="000D706A" w:rsidRPr="00504204" w:rsidRDefault="000D706A" w:rsidP="00563549">
          <w:pPr>
            <w:pStyle w:val="Header"/>
            <w:spacing w:after="0"/>
          </w:pPr>
        </w:p>
      </w:tc>
      <w:tc>
        <w:tcPr>
          <w:tcW w:w="3732" w:type="pct"/>
          <w:shd w:val="clear" w:color="auto" w:fill="auto"/>
          <w:vAlign w:val="center"/>
        </w:tcPr>
        <w:p w:rsidR="000D706A" w:rsidRPr="001249D6" w:rsidRDefault="000D706A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0D706A" w:rsidRPr="00504204" w:rsidRDefault="000D706A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="000D706A" w:rsidRPr="00A97B4B" w:rsidRDefault="000D706A" w:rsidP="00503D7C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shd w:val="clear" w:color="auto" w:fill="auto"/>
          <w:vAlign w:val="center"/>
        </w:tcPr>
        <w:p w:rsidR="000D706A" w:rsidRPr="00504204" w:rsidRDefault="000D706A" w:rsidP="00D27462">
          <w:pPr>
            <w:pStyle w:val="Header"/>
            <w:spacing w:after="0"/>
            <w:jc w:val="center"/>
          </w:pPr>
          <w:r w:rsidRPr="009F46EF">
            <w:rPr>
              <w:noProof/>
              <w:lang w:val="en-US"/>
            </w:rPr>
            <w:drawing>
              <wp:inline distT="0" distB="0" distL="0" distR="0">
                <wp:extent cx="710814" cy="747422"/>
                <wp:effectExtent l="19050" t="0" r="0" b="0"/>
                <wp:docPr id="3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8" name="Imagin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603" cy="7535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D706A" w:rsidRDefault="000D706A" w:rsidP="00563549">
    <w:pPr>
      <w:pStyle w:val="Header"/>
      <w:tabs>
        <w:tab w:val="clear" w:pos="4680"/>
        <w:tab w:val="clear" w:pos="9360"/>
        <w:tab w:val="left" w:pos="3583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F0D2D"/>
    <w:multiLevelType w:val="hybridMultilevel"/>
    <w:tmpl w:val="77D6E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0729C8"/>
    <w:multiLevelType w:val="hybridMultilevel"/>
    <w:tmpl w:val="41BAD630"/>
    <w:lvl w:ilvl="0" w:tplc="CBC849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92144C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3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9"/>
  </w:num>
  <w:num w:numId="5">
    <w:abstractNumId w:val="13"/>
  </w:num>
  <w:num w:numId="6">
    <w:abstractNumId w:val="1"/>
  </w:num>
  <w:num w:numId="7">
    <w:abstractNumId w:val="3"/>
  </w:num>
  <w:num w:numId="8">
    <w:abstractNumId w:val="10"/>
  </w:num>
  <w:num w:numId="9">
    <w:abstractNumId w:val="25"/>
  </w:num>
  <w:num w:numId="10">
    <w:abstractNumId w:val="11"/>
  </w:num>
  <w:num w:numId="11">
    <w:abstractNumId w:val="4"/>
  </w:num>
  <w:num w:numId="12">
    <w:abstractNumId w:val="22"/>
  </w:num>
  <w:num w:numId="13">
    <w:abstractNumId w:val="14"/>
  </w:num>
  <w:num w:numId="14">
    <w:abstractNumId w:val="17"/>
  </w:num>
  <w:num w:numId="15">
    <w:abstractNumId w:val="15"/>
  </w:num>
  <w:num w:numId="16">
    <w:abstractNumId w:val="7"/>
  </w:num>
  <w:num w:numId="17">
    <w:abstractNumId w:val="2"/>
  </w:num>
  <w:num w:numId="18">
    <w:abstractNumId w:val="20"/>
  </w:num>
  <w:num w:numId="19">
    <w:abstractNumId w:val="8"/>
  </w:num>
  <w:num w:numId="20">
    <w:abstractNumId w:val="23"/>
  </w:num>
  <w:num w:numId="21">
    <w:abstractNumId w:val="5"/>
  </w:num>
  <w:num w:numId="22">
    <w:abstractNumId w:val="26"/>
  </w:num>
  <w:num w:numId="23">
    <w:abstractNumId w:val="6"/>
  </w:num>
  <w:num w:numId="24">
    <w:abstractNumId w:val="24"/>
  </w:num>
  <w:num w:numId="25">
    <w:abstractNumId w:val="16"/>
  </w:num>
  <w:num w:numId="26">
    <w:abstractNumId w:val="21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3E7F77"/>
    <w:rsid w:val="00001821"/>
    <w:rsid w:val="0000307A"/>
    <w:rsid w:val="000047A4"/>
    <w:rsid w:val="000067D9"/>
    <w:rsid w:val="00024FEB"/>
    <w:rsid w:val="00037D7A"/>
    <w:rsid w:val="00042830"/>
    <w:rsid w:val="00043FB3"/>
    <w:rsid w:val="00046995"/>
    <w:rsid w:val="00046F10"/>
    <w:rsid w:val="00051BDC"/>
    <w:rsid w:val="00057E55"/>
    <w:rsid w:val="0006652A"/>
    <w:rsid w:val="0007008C"/>
    <w:rsid w:val="0007194F"/>
    <w:rsid w:val="00072B00"/>
    <w:rsid w:val="00077E6C"/>
    <w:rsid w:val="0008100D"/>
    <w:rsid w:val="00085094"/>
    <w:rsid w:val="00087A1D"/>
    <w:rsid w:val="00097A86"/>
    <w:rsid w:val="000A5A59"/>
    <w:rsid w:val="000A61F1"/>
    <w:rsid w:val="000B053A"/>
    <w:rsid w:val="000B1429"/>
    <w:rsid w:val="000B3BD0"/>
    <w:rsid w:val="000C2BD3"/>
    <w:rsid w:val="000D706A"/>
    <w:rsid w:val="000E0211"/>
    <w:rsid w:val="000E0F5C"/>
    <w:rsid w:val="000E2D93"/>
    <w:rsid w:val="000E3686"/>
    <w:rsid w:val="000E4FBF"/>
    <w:rsid w:val="000E742D"/>
    <w:rsid w:val="000F2A3B"/>
    <w:rsid w:val="0010138C"/>
    <w:rsid w:val="00101A4C"/>
    <w:rsid w:val="001104F4"/>
    <w:rsid w:val="001136A6"/>
    <w:rsid w:val="001177E6"/>
    <w:rsid w:val="001317BB"/>
    <w:rsid w:val="0013302B"/>
    <w:rsid w:val="00136B06"/>
    <w:rsid w:val="00140EB3"/>
    <w:rsid w:val="001469EF"/>
    <w:rsid w:val="00155123"/>
    <w:rsid w:val="00160FF7"/>
    <w:rsid w:val="00161CC5"/>
    <w:rsid w:val="00177B70"/>
    <w:rsid w:val="0018029C"/>
    <w:rsid w:val="00182C22"/>
    <w:rsid w:val="001878EA"/>
    <w:rsid w:val="00196FD8"/>
    <w:rsid w:val="001977F2"/>
    <w:rsid w:val="001A27EB"/>
    <w:rsid w:val="001A2DB2"/>
    <w:rsid w:val="001A6CC3"/>
    <w:rsid w:val="001A7391"/>
    <w:rsid w:val="001B1709"/>
    <w:rsid w:val="001B1D5F"/>
    <w:rsid w:val="001B214B"/>
    <w:rsid w:val="001B2D42"/>
    <w:rsid w:val="001B6453"/>
    <w:rsid w:val="001C52F1"/>
    <w:rsid w:val="001D2BF7"/>
    <w:rsid w:val="001E0CA3"/>
    <w:rsid w:val="001E4545"/>
    <w:rsid w:val="001F003F"/>
    <w:rsid w:val="001F1957"/>
    <w:rsid w:val="001F250F"/>
    <w:rsid w:val="001F4669"/>
    <w:rsid w:val="001F64E5"/>
    <w:rsid w:val="001F661E"/>
    <w:rsid w:val="00201C4B"/>
    <w:rsid w:val="002037F7"/>
    <w:rsid w:val="00204311"/>
    <w:rsid w:val="00204EFB"/>
    <w:rsid w:val="0020512B"/>
    <w:rsid w:val="00207A26"/>
    <w:rsid w:val="00213BFC"/>
    <w:rsid w:val="0021418D"/>
    <w:rsid w:val="00214A0E"/>
    <w:rsid w:val="00225272"/>
    <w:rsid w:val="00241E04"/>
    <w:rsid w:val="00242C2B"/>
    <w:rsid w:val="00246F30"/>
    <w:rsid w:val="002517A0"/>
    <w:rsid w:val="002522F4"/>
    <w:rsid w:val="00253624"/>
    <w:rsid w:val="00256F7C"/>
    <w:rsid w:val="002625B0"/>
    <w:rsid w:val="00265023"/>
    <w:rsid w:val="00266A90"/>
    <w:rsid w:val="00267ECC"/>
    <w:rsid w:val="0027086D"/>
    <w:rsid w:val="0027455B"/>
    <w:rsid w:val="002812A5"/>
    <w:rsid w:val="00285303"/>
    <w:rsid w:val="00286862"/>
    <w:rsid w:val="00287260"/>
    <w:rsid w:val="00291777"/>
    <w:rsid w:val="00294A50"/>
    <w:rsid w:val="002A0A18"/>
    <w:rsid w:val="002A0FC9"/>
    <w:rsid w:val="002A2A27"/>
    <w:rsid w:val="002A55AD"/>
    <w:rsid w:val="002B2D67"/>
    <w:rsid w:val="002B6ABD"/>
    <w:rsid w:val="002C1F18"/>
    <w:rsid w:val="002C3E30"/>
    <w:rsid w:val="002C5D1B"/>
    <w:rsid w:val="002C5E53"/>
    <w:rsid w:val="002C7828"/>
    <w:rsid w:val="002C7C5A"/>
    <w:rsid w:val="002D0D9B"/>
    <w:rsid w:val="002D5B8A"/>
    <w:rsid w:val="002D606A"/>
    <w:rsid w:val="002E3E12"/>
    <w:rsid w:val="002E5ECA"/>
    <w:rsid w:val="002E68E7"/>
    <w:rsid w:val="002F0971"/>
    <w:rsid w:val="002F5F90"/>
    <w:rsid w:val="003075CA"/>
    <w:rsid w:val="00320FA9"/>
    <w:rsid w:val="00321CE9"/>
    <w:rsid w:val="00323BAF"/>
    <w:rsid w:val="00324AAD"/>
    <w:rsid w:val="00333131"/>
    <w:rsid w:val="003341B8"/>
    <w:rsid w:val="00336B47"/>
    <w:rsid w:val="003437E4"/>
    <w:rsid w:val="0034390B"/>
    <w:rsid w:val="00343DED"/>
    <w:rsid w:val="00347F53"/>
    <w:rsid w:val="003515D2"/>
    <w:rsid w:val="00351DD4"/>
    <w:rsid w:val="00353AA1"/>
    <w:rsid w:val="003546D1"/>
    <w:rsid w:val="0035685D"/>
    <w:rsid w:val="00364359"/>
    <w:rsid w:val="00364C75"/>
    <w:rsid w:val="003665AD"/>
    <w:rsid w:val="003679B5"/>
    <w:rsid w:val="00374F6E"/>
    <w:rsid w:val="00376451"/>
    <w:rsid w:val="003806E1"/>
    <w:rsid w:val="00394F35"/>
    <w:rsid w:val="003A17F8"/>
    <w:rsid w:val="003A44E3"/>
    <w:rsid w:val="003A693C"/>
    <w:rsid w:val="003B3CF3"/>
    <w:rsid w:val="003B55E2"/>
    <w:rsid w:val="003B5A02"/>
    <w:rsid w:val="003B7974"/>
    <w:rsid w:val="003C430C"/>
    <w:rsid w:val="003C6DC8"/>
    <w:rsid w:val="003D0479"/>
    <w:rsid w:val="003D0D85"/>
    <w:rsid w:val="003D1D3B"/>
    <w:rsid w:val="003D3456"/>
    <w:rsid w:val="003E083A"/>
    <w:rsid w:val="003E4A22"/>
    <w:rsid w:val="003E72A5"/>
    <w:rsid w:val="003E7F77"/>
    <w:rsid w:val="003F253C"/>
    <w:rsid w:val="003F49D3"/>
    <w:rsid w:val="00400BBF"/>
    <w:rsid w:val="004016E6"/>
    <w:rsid w:val="00404DBA"/>
    <w:rsid w:val="00405D76"/>
    <w:rsid w:val="00414517"/>
    <w:rsid w:val="0042161F"/>
    <w:rsid w:val="00423397"/>
    <w:rsid w:val="00426218"/>
    <w:rsid w:val="00433FF3"/>
    <w:rsid w:val="0043585E"/>
    <w:rsid w:val="00436AD6"/>
    <w:rsid w:val="00450A21"/>
    <w:rsid w:val="004513C9"/>
    <w:rsid w:val="00453037"/>
    <w:rsid w:val="00453E3B"/>
    <w:rsid w:val="0046175E"/>
    <w:rsid w:val="0046313A"/>
    <w:rsid w:val="004662C2"/>
    <w:rsid w:val="004671D0"/>
    <w:rsid w:val="004676DD"/>
    <w:rsid w:val="00471393"/>
    <w:rsid w:val="00473190"/>
    <w:rsid w:val="00475A89"/>
    <w:rsid w:val="00480B1D"/>
    <w:rsid w:val="004924E0"/>
    <w:rsid w:val="00493BCB"/>
    <w:rsid w:val="00496FD9"/>
    <w:rsid w:val="004971AD"/>
    <w:rsid w:val="00497817"/>
    <w:rsid w:val="004A05A3"/>
    <w:rsid w:val="004B0BE9"/>
    <w:rsid w:val="004B4283"/>
    <w:rsid w:val="004C3756"/>
    <w:rsid w:val="004D278A"/>
    <w:rsid w:val="004D450F"/>
    <w:rsid w:val="004D4A49"/>
    <w:rsid w:val="004D5A2A"/>
    <w:rsid w:val="004E0155"/>
    <w:rsid w:val="004F426F"/>
    <w:rsid w:val="004F6CD3"/>
    <w:rsid w:val="005013E2"/>
    <w:rsid w:val="0050154A"/>
    <w:rsid w:val="00502C98"/>
    <w:rsid w:val="00503D7C"/>
    <w:rsid w:val="0050515A"/>
    <w:rsid w:val="00507FE2"/>
    <w:rsid w:val="00510DE2"/>
    <w:rsid w:val="00516921"/>
    <w:rsid w:val="00525B69"/>
    <w:rsid w:val="005267C4"/>
    <w:rsid w:val="00530A49"/>
    <w:rsid w:val="00532F3D"/>
    <w:rsid w:val="00533EB9"/>
    <w:rsid w:val="00536B72"/>
    <w:rsid w:val="00546EFF"/>
    <w:rsid w:val="005508E3"/>
    <w:rsid w:val="00562E12"/>
    <w:rsid w:val="00563549"/>
    <w:rsid w:val="00576EC0"/>
    <w:rsid w:val="0058346F"/>
    <w:rsid w:val="00587DCE"/>
    <w:rsid w:val="005976E7"/>
    <w:rsid w:val="005A12E1"/>
    <w:rsid w:val="005A4B4E"/>
    <w:rsid w:val="005B402D"/>
    <w:rsid w:val="005C23EC"/>
    <w:rsid w:val="005C2AD4"/>
    <w:rsid w:val="005D2892"/>
    <w:rsid w:val="005D2AE2"/>
    <w:rsid w:val="005E20A7"/>
    <w:rsid w:val="005F13A1"/>
    <w:rsid w:val="005F1830"/>
    <w:rsid w:val="006031E3"/>
    <w:rsid w:val="006059FA"/>
    <w:rsid w:val="006075EF"/>
    <w:rsid w:val="0061435D"/>
    <w:rsid w:val="00622EF2"/>
    <w:rsid w:val="006237EF"/>
    <w:rsid w:val="006240D2"/>
    <w:rsid w:val="0062631C"/>
    <w:rsid w:val="00630381"/>
    <w:rsid w:val="00634FB5"/>
    <w:rsid w:val="0063697F"/>
    <w:rsid w:val="00637494"/>
    <w:rsid w:val="00637B47"/>
    <w:rsid w:val="00640429"/>
    <w:rsid w:val="0065472F"/>
    <w:rsid w:val="00656530"/>
    <w:rsid w:val="00656C36"/>
    <w:rsid w:val="006577CD"/>
    <w:rsid w:val="006604D4"/>
    <w:rsid w:val="00660A65"/>
    <w:rsid w:val="00661C0F"/>
    <w:rsid w:val="00663268"/>
    <w:rsid w:val="0066384F"/>
    <w:rsid w:val="00665D7D"/>
    <w:rsid w:val="006743B2"/>
    <w:rsid w:val="00681037"/>
    <w:rsid w:val="006870FE"/>
    <w:rsid w:val="006871FA"/>
    <w:rsid w:val="0068756E"/>
    <w:rsid w:val="00690032"/>
    <w:rsid w:val="00696A5C"/>
    <w:rsid w:val="00697333"/>
    <w:rsid w:val="006A175C"/>
    <w:rsid w:val="006A642C"/>
    <w:rsid w:val="006B0230"/>
    <w:rsid w:val="006B04FD"/>
    <w:rsid w:val="006C0260"/>
    <w:rsid w:val="006C2433"/>
    <w:rsid w:val="006D061F"/>
    <w:rsid w:val="006D29D2"/>
    <w:rsid w:val="006D3895"/>
    <w:rsid w:val="006D4492"/>
    <w:rsid w:val="006D4E37"/>
    <w:rsid w:val="006E2D3A"/>
    <w:rsid w:val="006E4561"/>
    <w:rsid w:val="006E7AB8"/>
    <w:rsid w:val="006F2FDC"/>
    <w:rsid w:val="006F3F6C"/>
    <w:rsid w:val="006F64C6"/>
    <w:rsid w:val="00700487"/>
    <w:rsid w:val="00704B23"/>
    <w:rsid w:val="00706197"/>
    <w:rsid w:val="007122B4"/>
    <w:rsid w:val="007209ED"/>
    <w:rsid w:val="00723DB0"/>
    <w:rsid w:val="00726B77"/>
    <w:rsid w:val="00730CEE"/>
    <w:rsid w:val="00733361"/>
    <w:rsid w:val="00733BD4"/>
    <w:rsid w:val="00737B7F"/>
    <w:rsid w:val="007407A9"/>
    <w:rsid w:val="007449F1"/>
    <w:rsid w:val="00745DEC"/>
    <w:rsid w:val="00746248"/>
    <w:rsid w:val="00751ADF"/>
    <w:rsid w:val="00752F38"/>
    <w:rsid w:val="00754636"/>
    <w:rsid w:val="00757C43"/>
    <w:rsid w:val="00761633"/>
    <w:rsid w:val="00762B26"/>
    <w:rsid w:val="0077312B"/>
    <w:rsid w:val="007740E0"/>
    <w:rsid w:val="00783D37"/>
    <w:rsid w:val="00786788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D7B39"/>
    <w:rsid w:val="007E723C"/>
    <w:rsid w:val="007F393B"/>
    <w:rsid w:val="007F5FC2"/>
    <w:rsid w:val="007F6B7E"/>
    <w:rsid w:val="00801DB0"/>
    <w:rsid w:val="008027E9"/>
    <w:rsid w:val="008043E3"/>
    <w:rsid w:val="00804A3A"/>
    <w:rsid w:val="008061BA"/>
    <w:rsid w:val="0081086D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45520"/>
    <w:rsid w:val="00850EF4"/>
    <w:rsid w:val="00853A0A"/>
    <w:rsid w:val="00854611"/>
    <w:rsid w:val="00855431"/>
    <w:rsid w:val="00856791"/>
    <w:rsid w:val="00860132"/>
    <w:rsid w:val="00861CAE"/>
    <w:rsid w:val="00864210"/>
    <w:rsid w:val="008712DB"/>
    <w:rsid w:val="00873DD5"/>
    <w:rsid w:val="00877F74"/>
    <w:rsid w:val="00880A77"/>
    <w:rsid w:val="00881875"/>
    <w:rsid w:val="00884244"/>
    <w:rsid w:val="0088472E"/>
    <w:rsid w:val="00884962"/>
    <w:rsid w:val="00894B3B"/>
    <w:rsid w:val="00897094"/>
    <w:rsid w:val="00897D10"/>
    <w:rsid w:val="00897E4F"/>
    <w:rsid w:val="008A1E7A"/>
    <w:rsid w:val="008A3DE7"/>
    <w:rsid w:val="008A7114"/>
    <w:rsid w:val="008A71A4"/>
    <w:rsid w:val="008B4A1F"/>
    <w:rsid w:val="008B5BEA"/>
    <w:rsid w:val="008B7A94"/>
    <w:rsid w:val="008C775D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8F7594"/>
    <w:rsid w:val="00901E3C"/>
    <w:rsid w:val="0091383B"/>
    <w:rsid w:val="00916D13"/>
    <w:rsid w:val="0092087A"/>
    <w:rsid w:val="00924485"/>
    <w:rsid w:val="00926C0E"/>
    <w:rsid w:val="00930CE9"/>
    <w:rsid w:val="00942FEF"/>
    <w:rsid w:val="0094747F"/>
    <w:rsid w:val="00962A3E"/>
    <w:rsid w:val="009739F4"/>
    <w:rsid w:val="00975323"/>
    <w:rsid w:val="00980669"/>
    <w:rsid w:val="00987DA3"/>
    <w:rsid w:val="00994E0F"/>
    <w:rsid w:val="009A162C"/>
    <w:rsid w:val="009A64D0"/>
    <w:rsid w:val="009B0688"/>
    <w:rsid w:val="009B449A"/>
    <w:rsid w:val="009C1184"/>
    <w:rsid w:val="009C4D50"/>
    <w:rsid w:val="009C6E3E"/>
    <w:rsid w:val="009D63C6"/>
    <w:rsid w:val="009D70A4"/>
    <w:rsid w:val="009D71E1"/>
    <w:rsid w:val="009D78CE"/>
    <w:rsid w:val="009E31E6"/>
    <w:rsid w:val="009E55F0"/>
    <w:rsid w:val="009E64C2"/>
    <w:rsid w:val="009E6519"/>
    <w:rsid w:val="009F003A"/>
    <w:rsid w:val="009F2776"/>
    <w:rsid w:val="009F3B07"/>
    <w:rsid w:val="009F46EF"/>
    <w:rsid w:val="00A0514B"/>
    <w:rsid w:val="00A062E9"/>
    <w:rsid w:val="00A1052A"/>
    <w:rsid w:val="00A1304B"/>
    <w:rsid w:val="00A210F8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47A1A"/>
    <w:rsid w:val="00A5014E"/>
    <w:rsid w:val="00A528C7"/>
    <w:rsid w:val="00A615F1"/>
    <w:rsid w:val="00A6181D"/>
    <w:rsid w:val="00A62209"/>
    <w:rsid w:val="00A637BC"/>
    <w:rsid w:val="00A655E6"/>
    <w:rsid w:val="00A74205"/>
    <w:rsid w:val="00A7555C"/>
    <w:rsid w:val="00A76533"/>
    <w:rsid w:val="00A76F8E"/>
    <w:rsid w:val="00A77251"/>
    <w:rsid w:val="00A8092B"/>
    <w:rsid w:val="00A93E6C"/>
    <w:rsid w:val="00A94851"/>
    <w:rsid w:val="00A97B4B"/>
    <w:rsid w:val="00AA5BBD"/>
    <w:rsid w:val="00AB18CF"/>
    <w:rsid w:val="00AB2453"/>
    <w:rsid w:val="00AB36EF"/>
    <w:rsid w:val="00AB4BB4"/>
    <w:rsid w:val="00AB549C"/>
    <w:rsid w:val="00AD46A4"/>
    <w:rsid w:val="00AD48B4"/>
    <w:rsid w:val="00AD6760"/>
    <w:rsid w:val="00AE0EFD"/>
    <w:rsid w:val="00AE6CB0"/>
    <w:rsid w:val="00AE7CEA"/>
    <w:rsid w:val="00B13421"/>
    <w:rsid w:val="00B33D7D"/>
    <w:rsid w:val="00B43204"/>
    <w:rsid w:val="00B4650B"/>
    <w:rsid w:val="00B53C95"/>
    <w:rsid w:val="00B53CF6"/>
    <w:rsid w:val="00B54B49"/>
    <w:rsid w:val="00B559AB"/>
    <w:rsid w:val="00B55C70"/>
    <w:rsid w:val="00B565D4"/>
    <w:rsid w:val="00B609FA"/>
    <w:rsid w:val="00B7109F"/>
    <w:rsid w:val="00B73157"/>
    <w:rsid w:val="00B7391E"/>
    <w:rsid w:val="00B91DB1"/>
    <w:rsid w:val="00B95F96"/>
    <w:rsid w:val="00B96466"/>
    <w:rsid w:val="00B97DD5"/>
    <w:rsid w:val="00BA0EDC"/>
    <w:rsid w:val="00BB09C7"/>
    <w:rsid w:val="00BB50D8"/>
    <w:rsid w:val="00BB6515"/>
    <w:rsid w:val="00BC22C1"/>
    <w:rsid w:val="00BC246B"/>
    <w:rsid w:val="00BC54CA"/>
    <w:rsid w:val="00BD1A6F"/>
    <w:rsid w:val="00BD620C"/>
    <w:rsid w:val="00BD68B3"/>
    <w:rsid w:val="00BD6B95"/>
    <w:rsid w:val="00BD7432"/>
    <w:rsid w:val="00BE0C98"/>
    <w:rsid w:val="00C016EB"/>
    <w:rsid w:val="00C036D6"/>
    <w:rsid w:val="00C06E27"/>
    <w:rsid w:val="00C116E4"/>
    <w:rsid w:val="00C1183D"/>
    <w:rsid w:val="00C14143"/>
    <w:rsid w:val="00C155D6"/>
    <w:rsid w:val="00C1599F"/>
    <w:rsid w:val="00C22139"/>
    <w:rsid w:val="00C239B1"/>
    <w:rsid w:val="00C26673"/>
    <w:rsid w:val="00C33B75"/>
    <w:rsid w:val="00C346F2"/>
    <w:rsid w:val="00C36E73"/>
    <w:rsid w:val="00C37AFA"/>
    <w:rsid w:val="00C424BD"/>
    <w:rsid w:val="00C44AB4"/>
    <w:rsid w:val="00C51CC7"/>
    <w:rsid w:val="00C54BC3"/>
    <w:rsid w:val="00C62788"/>
    <w:rsid w:val="00C62D93"/>
    <w:rsid w:val="00C6453C"/>
    <w:rsid w:val="00C766FA"/>
    <w:rsid w:val="00C83775"/>
    <w:rsid w:val="00C85AC1"/>
    <w:rsid w:val="00CA25AB"/>
    <w:rsid w:val="00CA4954"/>
    <w:rsid w:val="00CA7575"/>
    <w:rsid w:val="00CB5500"/>
    <w:rsid w:val="00CB707D"/>
    <w:rsid w:val="00CB7DA8"/>
    <w:rsid w:val="00CC09F3"/>
    <w:rsid w:val="00CC6774"/>
    <w:rsid w:val="00CD03E3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079E2"/>
    <w:rsid w:val="00D14F4C"/>
    <w:rsid w:val="00D1583A"/>
    <w:rsid w:val="00D1690F"/>
    <w:rsid w:val="00D16BC3"/>
    <w:rsid w:val="00D16F17"/>
    <w:rsid w:val="00D21DF0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53FD9"/>
    <w:rsid w:val="00D605BE"/>
    <w:rsid w:val="00D618A9"/>
    <w:rsid w:val="00D6578E"/>
    <w:rsid w:val="00D7773C"/>
    <w:rsid w:val="00D82786"/>
    <w:rsid w:val="00D85A8D"/>
    <w:rsid w:val="00D87395"/>
    <w:rsid w:val="00D87C52"/>
    <w:rsid w:val="00D9088C"/>
    <w:rsid w:val="00D9567C"/>
    <w:rsid w:val="00DA433D"/>
    <w:rsid w:val="00DB2E68"/>
    <w:rsid w:val="00DC2572"/>
    <w:rsid w:val="00DC3DCE"/>
    <w:rsid w:val="00DC450D"/>
    <w:rsid w:val="00DC67BF"/>
    <w:rsid w:val="00DD2B25"/>
    <w:rsid w:val="00DD532D"/>
    <w:rsid w:val="00DE3F01"/>
    <w:rsid w:val="00DE61FD"/>
    <w:rsid w:val="00DF11DA"/>
    <w:rsid w:val="00DF2EBE"/>
    <w:rsid w:val="00DF6ACB"/>
    <w:rsid w:val="00E017F8"/>
    <w:rsid w:val="00E02214"/>
    <w:rsid w:val="00E037F6"/>
    <w:rsid w:val="00E07B6C"/>
    <w:rsid w:val="00E10ACB"/>
    <w:rsid w:val="00E116EB"/>
    <w:rsid w:val="00E1550B"/>
    <w:rsid w:val="00E16657"/>
    <w:rsid w:val="00E20BD3"/>
    <w:rsid w:val="00E21150"/>
    <w:rsid w:val="00E212DD"/>
    <w:rsid w:val="00E279CA"/>
    <w:rsid w:val="00E31041"/>
    <w:rsid w:val="00E3142E"/>
    <w:rsid w:val="00E352FA"/>
    <w:rsid w:val="00E400BF"/>
    <w:rsid w:val="00E4036D"/>
    <w:rsid w:val="00E40AC8"/>
    <w:rsid w:val="00E41D8C"/>
    <w:rsid w:val="00E437C3"/>
    <w:rsid w:val="00E45A5B"/>
    <w:rsid w:val="00E5213F"/>
    <w:rsid w:val="00E56AA2"/>
    <w:rsid w:val="00E6114C"/>
    <w:rsid w:val="00E70E1A"/>
    <w:rsid w:val="00E71898"/>
    <w:rsid w:val="00E75D9B"/>
    <w:rsid w:val="00E80DB9"/>
    <w:rsid w:val="00E855E1"/>
    <w:rsid w:val="00E85C51"/>
    <w:rsid w:val="00E87AFB"/>
    <w:rsid w:val="00E91F96"/>
    <w:rsid w:val="00EA0AA9"/>
    <w:rsid w:val="00EA35DA"/>
    <w:rsid w:val="00EA57C0"/>
    <w:rsid w:val="00EB1368"/>
    <w:rsid w:val="00EB7397"/>
    <w:rsid w:val="00EC159D"/>
    <w:rsid w:val="00EC4964"/>
    <w:rsid w:val="00ED3D39"/>
    <w:rsid w:val="00ED7111"/>
    <w:rsid w:val="00EE0E8F"/>
    <w:rsid w:val="00EE1105"/>
    <w:rsid w:val="00EE5094"/>
    <w:rsid w:val="00EE528D"/>
    <w:rsid w:val="00EE5604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17F6F"/>
    <w:rsid w:val="00F2259A"/>
    <w:rsid w:val="00F232D5"/>
    <w:rsid w:val="00F27495"/>
    <w:rsid w:val="00F279C6"/>
    <w:rsid w:val="00F31C12"/>
    <w:rsid w:val="00F352DE"/>
    <w:rsid w:val="00F36AE2"/>
    <w:rsid w:val="00F413D2"/>
    <w:rsid w:val="00F43691"/>
    <w:rsid w:val="00F46809"/>
    <w:rsid w:val="00F50D8A"/>
    <w:rsid w:val="00F51B11"/>
    <w:rsid w:val="00F56343"/>
    <w:rsid w:val="00F627A5"/>
    <w:rsid w:val="00F74C37"/>
    <w:rsid w:val="00F77194"/>
    <w:rsid w:val="00F86229"/>
    <w:rsid w:val="00F90C98"/>
    <w:rsid w:val="00F95785"/>
    <w:rsid w:val="00F9613F"/>
    <w:rsid w:val="00F972C4"/>
    <w:rsid w:val="00FA037A"/>
    <w:rsid w:val="00FA0ADD"/>
    <w:rsid w:val="00FA52D0"/>
    <w:rsid w:val="00FA53B9"/>
    <w:rsid w:val="00FB4ADB"/>
    <w:rsid w:val="00FB55B0"/>
    <w:rsid w:val="00FB574A"/>
    <w:rsid w:val="00FB608B"/>
    <w:rsid w:val="00FB6888"/>
    <w:rsid w:val="00FB7977"/>
    <w:rsid w:val="00FC4239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B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7B39"/>
    <w:rPr>
      <w:rFonts w:ascii="Times New Roman" w:hAnsi="Times New Roman" w:cs="Times New Roman"/>
      <w:sz w:val="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7B3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D7B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urs.upb.ro/2024/course/view.php?id=501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irporttechnologyreports.com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rs.upb.ro/2024/course/view.php?id=501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ate-alliance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irportsinternational.com/airport-technolog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6628B737-70F1-403A-B32C-3A439123B11D}"/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E821D4-B1AE-44AB-A05D-77F6D7A5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4797</TotalTime>
  <Pages>8</Pages>
  <Words>2908</Words>
  <Characters>16577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</dc:creator>
  <cp:lastModifiedBy>KAS</cp:lastModifiedBy>
  <cp:revision>215</cp:revision>
  <dcterms:created xsi:type="dcterms:W3CDTF">2025-06-08T07:54:00Z</dcterms:created>
  <dcterms:modified xsi:type="dcterms:W3CDTF">2025-09-15T12:20:00Z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</Properties>
</file>