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30BB3D7A">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0B3AD1" w:rsidP="000B3AD1" w:rsidRDefault="00750C91" w14:paraId="13524C69" w14:textId="6FCF546E">
            <w:pPr>
              <w:spacing w:after="0" w:line="240" w:lineRule="auto"/>
              <w:rPr>
                <w:rFonts w:ascii="Times New Roman" w:hAnsi="Times New Roman"/>
                <w:b/>
                <w:sz w:val="24"/>
                <w:szCs w:val="24"/>
              </w:rPr>
            </w:pPr>
            <w:r w:rsidRPr="00750C91">
              <w:rPr>
                <w:rFonts w:ascii="Times New Roman" w:hAnsi="Times New Roman"/>
                <w:b/>
                <w:sz w:val="24"/>
                <w:szCs w:val="24"/>
              </w:rPr>
              <w:t>Ingineria Sistemelor Aeronautice şi Managementul Aeronautic „Nicolae Tipei”</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1B0CFAFC"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750C91" w:rsidR="00750C91" w:rsidP="00750C91" w:rsidRDefault="00364C75" w14:paraId="1CDA57A9" w14:textId="77777777">
            <w:pPr>
              <w:spacing w:after="0" w:line="240" w:lineRule="auto"/>
              <w:rPr>
                <w:rFonts w:ascii="Times New Roman" w:hAnsi="Times New Roman"/>
                <w:b/>
                <w:bCs/>
                <w:sz w:val="24"/>
                <w:szCs w:val="24"/>
              </w:rPr>
            </w:pPr>
            <w:r w:rsidRPr="000B3AD1">
              <w:rPr>
                <w:rFonts w:ascii="Times New Roman" w:hAnsi="Times New Roman"/>
                <w:b/>
                <w:bCs/>
                <w:sz w:val="24"/>
                <w:szCs w:val="24"/>
              </w:rPr>
              <w:t xml:space="preserve"> </w:t>
            </w:r>
            <w:r w:rsidRPr="00750C91" w:rsidR="00750C91">
              <w:rPr>
                <w:rFonts w:ascii="Times New Roman" w:hAnsi="Times New Roman"/>
                <w:b/>
                <w:bCs/>
                <w:sz w:val="24"/>
                <w:szCs w:val="24"/>
              </w:rPr>
              <w:t>Marketing</w:t>
            </w:r>
          </w:p>
          <w:p w:rsidRPr="00364C75" w:rsidR="001F003F" w:rsidP="00750C91" w:rsidRDefault="001F003F" w14:paraId="3996590F" w14:textId="2B07C998">
            <w:pPr>
              <w:spacing w:after="0" w:line="240" w:lineRule="auto"/>
              <w:rPr>
                <w:rFonts w:ascii="Times New Roman" w:hAnsi="Times New Roman"/>
                <w:b/>
                <w:bCs/>
                <w:sz w:val="24"/>
                <w:szCs w:val="24"/>
                <w:highlight w:val="yellow"/>
              </w:rPr>
            </w:pPr>
          </w:p>
        </w:tc>
      </w:tr>
      <w:tr w:rsidRPr="0007194F" w:rsidR="00FD0711" w:rsidTr="1B0CFAFC"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6D3ED6" w:rsidR="00FD0711" w:rsidP="000B3BD0" w:rsidRDefault="006D3ED6" w14:paraId="7D0EC825" w14:textId="2D690395">
            <w:pPr>
              <w:spacing w:after="0" w:line="240" w:lineRule="auto"/>
              <w:rPr>
                <w:rFonts w:ascii="Times New Roman" w:hAnsi="Times New Roman"/>
                <w:b/>
                <w:bCs/>
                <w:sz w:val="24"/>
                <w:szCs w:val="24"/>
              </w:rPr>
            </w:pPr>
            <w:r w:rsidRPr="006D3ED6">
              <w:rPr>
                <w:rFonts w:ascii="Times New Roman" w:hAnsi="Times New Roman"/>
                <w:b/>
                <w:bCs/>
                <w:sz w:val="24"/>
                <w:szCs w:val="24"/>
              </w:rPr>
              <w:t xml:space="preserve">Conf. dr. ing. </w:t>
            </w:r>
            <w:r w:rsidRPr="006D3ED6" w:rsidR="000F33FF">
              <w:rPr>
                <w:rFonts w:ascii="Times New Roman" w:hAnsi="Times New Roman"/>
                <w:b/>
                <w:bCs/>
                <w:sz w:val="24"/>
                <w:szCs w:val="24"/>
              </w:rPr>
              <w:t xml:space="preserve">Pleter </w:t>
            </w:r>
            <w:r w:rsidRPr="006D3ED6">
              <w:rPr>
                <w:rFonts w:ascii="Times New Roman" w:hAnsi="Times New Roman"/>
                <w:b/>
                <w:bCs/>
                <w:sz w:val="24"/>
                <w:szCs w:val="24"/>
              </w:rPr>
              <w:t xml:space="preserve">Octavian Thor </w:t>
            </w:r>
          </w:p>
        </w:tc>
      </w:tr>
      <w:tr w:rsidRPr="0007194F" w:rsidR="000F33FF" w:rsidTr="1B0CFAFC" w14:paraId="4C0392E2" w14:textId="77777777">
        <w:tc>
          <w:tcPr>
            <w:tcW w:w="4449" w:type="dxa"/>
            <w:gridSpan w:val="5"/>
            <w:tcMar/>
          </w:tcPr>
          <w:p w:rsidRPr="00085094" w:rsidR="000F33FF" w:rsidP="000F33FF" w:rsidRDefault="000F33FF" w14:paraId="0068B97D" w14:textId="1F8F282F">
            <w:pPr>
              <w:spacing w:after="0" w:line="240" w:lineRule="auto"/>
              <w:rPr>
                <w:rFonts w:ascii="Times New Roman" w:hAnsi="Times New Roman"/>
                <w:color w:val="9BBB59" w:themeColor="accent3"/>
                <w:sz w:val="24"/>
                <w:szCs w:val="24"/>
              </w:rPr>
            </w:pPr>
            <w:r w:rsidRPr="1B0CFAFC" w:rsidR="000F33FF">
              <w:rPr>
                <w:rFonts w:ascii="Times New Roman" w:hAnsi="Times New Roman"/>
                <w:sz w:val="24"/>
                <w:szCs w:val="24"/>
              </w:rPr>
              <w:t xml:space="preserve">2.3 </w:t>
            </w:r>
            <w:r w:rsidRPr="1B0CFAFC" w:rsidR="000F33FF">
              <w:rPr>
                <w:rFonts w:ascii="Times New Roman" w:hAnsi="Times New Roman"/>
                <w:sz w:val="24"/>
                <w:szCs w:val="24"/>
              </w:rPr>
              <w:t>Titularul/ii activităților de seminar</w:t>
            </w:r>
          </w:p>
        </w:tc>
        <w:tc>
          <w:tcPr>
            <w:tcW w:w="5556" w:type="dxa"/>
            <w:gridSpan w:val="6"/>
            <w:tcMar/>
          </w:tcPr>
          <w:p w:rsidRPr="000F33FF" w:rsidR="000F33FF" w:rsidP="000F33FF" w:rsidRDefault="000F33FF" w14:paraId="4CA0B319" w14:textId="28503EDF">
            <w:pPr>
              <w:spacing w:after="0" w:line="240" w:lineRule="auto"/>
              <w:rPr>
                <w:rFonts w:ascii="Times New Roman" w:hAnsi="Times New Roman"/>
                <w:b/>
                <w:bCs/>
                <w:sz w:val="24"/>
                <w:szCs w:val="24"/>
              </w:rPr>
            </w:pPr>
            <w:r w:rsidRPr="000F33FF">
              <w:rPr>
                <w:rFonts w:ascii="Times New Roman" w:hAnsi="Times New Roman"/>
                <w:b/>
                <w:bCs/>
                <w:sz w:val="24"/>
                <w:szCs w:val="24"/>
              </w:rPr>
              <w:t>Ș.l. dr. ing. Dinu Cornel</w:t>
            </w:r>
          </w:p>
        </w:tc>
      </w:tr>
      <w:tr w:rsidRPr="005D2007" w:rsidR="000F33FF" w:rsidTr="1B0CFAFC" w14:paraId="3BE3C0BE" w14:textId="77777777">
        <w:tc>
          <w:tcPr>
            <w:tcW w:w="1756" w:type="dxa"/>
            <w:tcMar/>
          </w:tcPr>
          <w:p w:rsidRPr="0013302B" w:rsidR="000F33FF" w:rsidP="000F33FF" w:rsidRDefault="000F33FF"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0F33FF" w:rsidP="000F33FF" w:rsidRDefault="000F33FF"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0F33FF" w:rsidP="000F33FF" w:rsidRDefault="000F33FF"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0F33FF" w:rsidP="000F33FF" w:rsidRDefault="000F33FF"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0F33FF" w:rsidP="000F33FF" w:rsidRDefault="000F33FF"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0F33FF" w:rsidP="000F33FF" w:rsidRDefault="000F33FF" w14:paraId="5453D953" w14:textId="6D5E2C71">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0F33FF" w:rsidP="000F33FF" w:rsidRDefault="000F33FF"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0F33FF" w:rsidP="000F33FF" w:rsidRDefault="000F33FF" w14:paraId="38374877" w14:textId="1096307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0F33FF" w:rsidTr="1B0CFAFC" w14:paraId="14E46E6F" w14:textId="24CDA01A">
        <w:tc>
          <w:tcPr>
            <w:tcW w:w="2140" w:type="dxa"/>
            <w:gridSpan w:val="2"/>
            <w:tcMar/>
          </w:tcPr>
          <w:p w:rsidRPr="0013302B" w:rsidR="000F33FF" w:rsidP="000F33FF" w:rsidRDefault="000F33FF"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Mar/>
          </w:tcPr>
          <w:p w:rsidRPr="00C116E4" w:rsidR="000F33FF" w:rsidP="000F33FF" w:rsidRDefault="000F33FF" w14:paraId="03F77098" w14:textId="76589056">
            <w:pPr>
              <w:tabs>
                <w:tab w:val="center" w:pos="957"/>
              </w:tabs>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412" w:type="dxa"/>
            <w:gridSpan w:val="4"/>
            <w:tcMar/>
          </w:tcPr>
          <w:p w:rsidRPr="0013302B" w:rsidR="000F33FF" w:rsidP="000F33FF" w:rsidRDefault="000F33FF"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0F33FF" w:rsidR="000F33FF" w:rsidP="000F33FF" w:rsidRDefault="000F33FF" w14:paraId="7F83CE32" w14:textId="28118CFF">
            <w:pPr>
              <w:spacing w:after="0" w:line="240" w:lineRule="auto"/>
              <w:rPr>
                <w:rFonts w:ascii="Times New Roman" w:hAnsi="Times New Roman"/>
                <w:sz w:val="24"/>
                <w:szCs w:val="24"/>
              </w:rPr>
            </w:pPr>
            <w:r w:rsidRPr="000F33FF">
              <w:rPr>
                <w:rFonts w:ascii="Times New Roman" w:hAnsi="Times New Roman"/>
                <w:sz w:val="24"/>
                <w:szCs w:val="24"/>
              </w:rPr>
              <w:t>UPB.09.C.01.L.007</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1B0CFAFC" w14:paraId="02F8C437" w14:textId="77777777">
        <w:tc>
          <w:tcPr>
            <w:tcW w:w="3865" w:type="dxa"/>
            <w:tcMar/>
          </w:tcPr>
          <w:p w:rsidRPr="0013302B" w:rsidR="00FD0711" w:rsidP="000F33FF"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F33FF" w:rsidRDefault="000F33FF" w14:paraId="6CEAB724" w14:textId="0821D8D3">
            <w:pPr>
              <w:spacing w:after="0" w:line="240" w:lineRule="auto"/>
              <w:rPr>
                <w:rFonts w:ascii="Times New Roman" w:hAnsi="Times New Roman"/>
                <w:sz w:val="24"/>
                <w:szCs w:val="24"/>
              </w:rPr>
            </w:pPr>
            <w:r>
              <w:rPr>
                <w:rFonts w:ascii="Times New Roman" w:hAnsi="Times New Roman"/>
                <w:sz w:val="24"/>
                <w:szCs w:val="24"/>
              </w:rPr>
              <w:t>1</w:t>
            </w:r>
          </w:p>
        </w:tc>
        <w:tc>
          <w:tcPr>
            <w:tcW w:w="2102" w:type="dxa"/>
            <w:gridSpan w:val="2"/>
            <w:tcMar/>
          </w:tcPr>
          <w:p w:rsidRPr="0007194F" w:rsidR="00FD0711" w:rsidP="000F33FF"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F33FF" w:rsidRDefault="00EF6D90" w14:paraId="7DB3CF51" w14:textId="5576C80B">
            <w:pPr>
              <w:spacing w:after="0" w:line="240" w:lineRule="auto"/>
              <w:rPr>
                <w:rFonts w:ascii="Times New Roman" w:hAnsi="Times New Roman"/>
                <w:sz w:val="24"/>
                <w:szCs w:val="24"/>
              </w:rPr>
            </w:pPr>
            <w:r>
              <w:rPr>
                <w:rFonts w:ascii="Times New Roman" w:hAnsi="Times New Roman"/>
                <w:sz w:val="24"/>
                <w:szCs w:val="24"/>
              </w:rPr>
              <w:t>1</w:t>
            </w:r>
          </w:p>
        </w:tc>
        <w:tc>
          <w:tcPr>
            <w:tcW w:w="2545" w:type="dxa"/>
            <w:tcMar/>
          </w:tcPr>
          <w:p w:rsidRPr="0007194F" w:rsidR="00FD0711" w:rsidP="000F33FF" w:rsidRDefault="00FD0711" w14:paraId="7625568D" w14:textId="2FCE87E1">
            <w:pPr>
              <w:spacing w:after="0" w:line="240" w:lineRule="auto"/>
              <w:ind w:right="-170"/>
              <w:rPr>
                <w:rFonts w:ascii="Times New Roman" w:hAnsi="Times New Roman"/>
                <w:sz w:val="24"/>
                <w:szCs w:val="24"/>
              </w:rPr>
            </w:pPr>
            <w:r w:rsidRPr="1B0CFAFC" w:rsidR="00FD0711">
              <w:rPr>
                <w:rFonts w:ascii="Times New Roman" w:hAnsi="Times New Roman"/>
                <w:sz w:val="24"/>
                <w:szCs w:val="24"/>
              </w:rPr>
              <w:t>3.3</w:t>
            </w:r>
            <w:r w:rsidRPr="1B0CFAFC" w:rsidR="00ED7111">
              <w:rPr>
                <w:rFonts w:ascii="Times New Roman" w:hAnsi="Times New Roman"/>
                <w:sz w:val="24"/>
                <w:szCs w:val="24"/>
              </w:rPr>
              <w:t xml:space="preserve"> </w:t>
            </w:r>
            <w:r w:rsidRPr="1B0CFAFC" w:rsidR="00FD0711">
              <w:rPr>
                <w:rFonts w:ascii="Times New Roman" w:hAnsi="Times New Roman"/>
                <w:sz w:val="24"/>
                <w:szCs w:val="24"/>
              </w:rPr>
              <w:t>seminar</w:t>
            </w:r>
          </w:p>
        </w:tc>
        <w:tc>
          <w:tcPr>
            <w:tcW w:w="555" w:type="dxa"/>
            <w:tcMar/>
          </w:tcPr>
          <w:p w:rsidRPr="0007194F" w:rsidR="00FD0711" w:rsidP="000F33FF"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1B0CFAFC" w14:paraId="5F470B7C" w14:textId="77777777">
        <w:tc>
          <w:tcPr>
            <w:tcW w:w="3865" w:type="dxa"/>
            <w:shd w:val="clear" w:color="auto" w:fill="D9D9D9" w:themeFill="background1" w:themeFillShade="D9"/>
            <w:tcMar/>
          </w:tcPr>
          <w:p w:rsidRPr="0007194F" w:rsidR="00FD0711" w:rsidP="000F33FF"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F33FF" w:rsidRDefault="00EF6D90" w14:paraId="45890212" w14:textId="5996922A">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F33FF"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227E7" w:rsidR="00FD0711" w:rsidP="000F33FF" w:rsidRDefault="00EF6D90" w14:paraId="794B634A" w14:textId="6D128F0B">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hemeFill="background1" w:themeFillShade="D9"/>
            <w:tcMar/>
          </w:tcPr>
          <w:p w:rsidRPr="008B5BEA" w:rsidR="00FD0711" w:rsidP="1B0CFAFC" w:rsidRDefault="00FD0711" w14:paraId="5C2D0A56" w14:textId="21ADF992">
            <w:pPr>
              <w:spacing w:after="0" w:line="240" w:lineRule="auto"/>
              <w:ind w:right="-128"/>
              <w:rPr>
                <w:rFonts w:ascii="Times New Roman" w:hAnsi="Times New Roman"/>
                <w:sz w:val="24"/>
                <w:szCs w:val="24"/>
              </w:rPr>
            </w:pPr>
            <w:r w:rsidRPr="1B0CFAFC" w:rsidR="00FD0711">
              <w:rPr>
                <w:rFonts w:ascii="Times New Roman" w:hAnsi="Times New Roman"/>
                <w:sz w:val="24"/>
                <w:szCs w:val="24"/>
              </w:rPr>
              <w:t xml:space="preserve">3.6 </w:t>
            </w:r>
            <w:r w:rsidRPr="1B0CFAFC"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F33FF"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1B0CFAFC" w14:paraId="5505ED6B" w14:textId="77777777">
        <w:tc>
          <w:tcPr>
            <w:tcW w:w="9470" w:type="dxa"/>
            <w:gridSpan w:val="7"/>
            <w:tcMar/>
          </w:tcPr>
          <w:p w:rsidRPr="0007194F" w:rsidR="00FD0711" w:rsidP="000F33FF"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F33FF"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1B0CFAFC" w14:paraId="02D3FB4C" w14:textId="77777777">
        <w:trPr>
          <w:trHeight w:val="972"/>
        </w:trPr>
        <w:tc>
          <w:tcPr>
            <w:tcW w:w="9470" w:type="dxa"/>
            <w:gridSpan w:val="7"/>
            <w:tcMar/>
          </w:tcPr>
          <w:p w:rsidRPr="0007194F" w:rsidR="0065472F" w:rsidP="000F33FF"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F33FF"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F33FF" w:rsidRDefault="0065472F" w14:paraId="5F720393" w14:textId="4EB6FCE9">
            <w:pPr>
              <w:spacing w:after="0" w:line="240" w:lineRule="auto"/>
              <w:rPr>
                <w:rFonts w:ascii="Times New Roman" w:hAnsi="Times New Roman"/>
                <w:color w:val="9BBB59" w:themeColor="accent3"/>
                <w:sz w:val="24"/>
                <w:szCs w:val="24"/>
              </w:rPr>
            </w:pPr>
            <w:r w:rsidRPr="1B0CFAFC" w:rsidR="0065472F">
              <w:rPr>
                <w:rFonts w:ascii="Times New Roman" w:hAnsi="Times New Roman"/>
                <w:sz w:val="24"/>
                <w:szCs w:val="24"/>
              </w:rPr>
              <w:t xml:space="preserve">Pregătire </w:t>
            </w:r>
            <w:r w:rsidRPr="1B0CFAFC" w:rsidR="0065472F">
              <w:rPr>
                <w:rFonts w:ascii="Times New Roman" w:hAnsi="Times New Roman"/>
                <w:sz w:val="24"/>
                <w:szCs w:val="24"/>
              </w:rPr>
              <w:t>seminarii</w:t>
            </w:r>
            <w:r w:rsidRPr="1B0CFAFC" w:rsidR="0065472F">
              <w:rPr>
                <w:rFonts w:ascii="Times New Roman" w:hAnsi="Times New Roman"/>
                <w:sz w:val="24"/>
                <w:szCs w:val="24"/>
              </w:rPr>
              <w:t xml:space="preserve">, teme, referate, portofolii </w:t>
            </w:r>
            <w:r w:rsidRPr="1B0CFAFC" w:rsidR="001B1709">
              <w:rPr>
                <w:rFonts w:ascii="Times New Roman" w:hAnsi="Times New Roman"/>
                <w:sz w:val="24"/>
                <w:szCs w:val="24"/>
              </w:rPr>
              <w:t>ș</w:t>
            </w:r>
            <w:r w:rsidRPr="1B0CFAFC" w:rsidR="0065472F">
              <w:rPr>
                <w:rFonts w:ascii="Times New Roman" w:hAnsi="Times New Roman"/>
                <w:sz w:val="24"/>
                <w:szCs w:val="24"/>
              </w:rPr>
              <w:t>i eseuri</w:t>
            </w:r>
          </w:p>
        </w:tc>
        <w:tc>
          <w:tcPr>
            <w:tcW w:w="555" w:type="dxa"/>
            <w:tcMar/>
          </w:tcPr>
          <w:p w:rsidR="0065472F" w:rsidP="000F33FF" w:rsidRDefault="009C7815" w14:paraId="74410DD6" w14:textId="3D3631E0">
            <w:pPr>
              <w:spacing w:after="0" w:line="240" w:lineRule="auto"/>
              <w:rPr>
                <w:rFonts w:ascii="Times New Roman" w:hAnsi="Times New Roman"/>
                <w:sz w:val="24"/>
                <w:szCs w:val="24"/>
              </w:rPr>
            </w:pPr>
            <w:r>
              <w:rPr>
                <w:rFonts w:ascii="Times New Roman" w:hAnsi="Times New Roman"/>
                <w:sz w:val="24"/>
                <w:szCs w:val="24"/>
              </w:rPr>
              <w:t>14</w:t>
            </w:r>
          </w:p>
          <w:p w:rsidR="000227E7" w:rsidP="000F33FF" w:rsidRDefault="00B50CE5" w14:paraId="28E85883" w14:textId="006C1007">
            <w:pPr>
              <w:spacing w:after="0" w:line="240" w:lineRule="auto"/>
              <w:rPr>
                <w:rFonts w:ascii="Times New Roman" w:hAnsi="Times New Roman"/>
                <w:sz w:val="24"/>
                <w:szCs w:val="24"/>
              </w:rPr>
            </w:pPr>
            <w:r>
              <w:rPr>
                <w:rFonts w:ascii="Times New Roman" w:hAnsi="Times New Roman"/>
                <w:sz w:val="24"/>
                <w:szCs w:val="24"/>
              </w:rPr>
              <w:t>1</w:t>
            </w:r>
            <w:r w:rsidR="009C7815">
              <w:rPr>
                <w:rFonts w:ascii="Times New Roman" w:hAnsi="Times New Roman"/>
                <w:sz w:val="24"/>
                <w:szCs w:val="24"/>
              </w:rPr>
              <w:t>0</w:t>
            </w:r>
          </w:p>
          <w:p w:rsidRPr="0007194F" w:rsidR="000227E7" w:rsidP="000F33FF" w:rsidRDefault="009C7815" w14:paraId="34001936" w14:textId="4D0FD602">
            <w:pPr>
              <w:spacing w:after="0" w:line="240" w:lineRule="auto"/>
              <w:rPr>
                <w:rFonts w:ascii="Times New Roman" w:hAnsi="Times New Roman"/>
                <w:sz w:val="24"/>
                <w:szCs w:val="24"/>
              </w:rPr>
            </w:pPr>
            <w:r>
              <w:rPr>
                <w:rFonts w:ascii="Times New Roman" w:hAnsi="Times New Roman"/>
                <w:sz w:val="24"/>
                <w:szCs w:val="24"/>
              </w:rPr>
              <w:t>16</w:t>
            </w:r>
          </w:p>
        </w:tc>
      </w:tr>
      <w:tr w:rsidRPr="0007194F" w:rsidR="00FD0711" w:rsidTr="1B0CFAFC" w14:paraId="4D18A6AB" w14:textId="77777777">
        <w:tc>
          <w:tcPr>
            <w:tcW w:w="9470" w:type="dxa"/>
            <w:gridSpan w:val="7"/>
            <w:tcMar/>
          </w:tcPr>
          <w:p w:rsidRPr="0007194F" w:rsidR="00FD0711" w:rsidP="000F33FF"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F33FF" w:rsidRDefault="00FD0711" w14:paraId="1D9736A9" w14:textId="735A66A2">
            <w:pPr>
              <w:spacing w:after="0" w:line="240" w:lineRule="auto"/>
              <w:rPr>
                <w:rFonts w:ascii="Times New Roman" w:hAnsi="Times New Roman"/>
                <w:sz w:val="24"/>
                <w:szCs w:val="24"/>
              </w:rPr>
            </w:pPr>
          </w:p>
        </w:tc>
      </w:tr>
      <w:tr w:rsidRPr="0007194F" w:rsidR="00FD0711" w:rsidTr="1B0CFAFC" w14:paraId="3F6B30D3" w14:textId="77777777">
        <w:tc>
          <w:tcPr>
            <w:tcW w:w="9470" w:type="dxa"/>
            <w:gridSpan w:val="7"/>
            <w:tcMar/>
          </w:tcPr>
          <w:p w:rsidRPr="0007194F" w:rsidR="00FD0711" w:rsidP="000F33FF"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F33FF" w:rsidRDefault="000F33FF" w14:paraId="43E19057" w14:textId="39E3AF25">
            <w:pPr>
              <w:spacing w:after="0" w:line="240" w:lineRule="auto"/>
              <w:rPr>
                <w:rFonts w:ascii="Times New Roman" w:hAnsi="Times New Roman"/>
                <w:sz w:val="24"/>
                <w:szCs w:val="24"/>
              </w:rPr>
            </w:pPr>
            <w:r>
              <w:rPr>
                <w:rFonts w:ascii="Times New Roman" w:hAnsi="Times New Roman"/>
                <w:sz w:val="24"/>
                <w:szCs w:val="24"/>
              </w:rPr>
              <w:t>5</w:t>
            </w:r>
          </w:p>
        </w:tc>
      </w:tr>
      <w:tr w:rsidRPr="0007194F" w:rsidR="00A8092B" w:rsidTr="1B0CFAFC" w14:paraId="23FA439D" w14:textId="77777777">
        <w:tc>
          <w:tcPr>
            <w:tcW w:w="9470" w:type="dxa"/>
            <w:gridSpan w:val="7"/>
            <w:tcMar/>
          </w:tcPr>
          <w:p w:rsidRPr="00CC6774" w:rsidR="00A8092B" w:rsidP="000F33FF"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F33FF" w:rsidRDefault="009C7815" w14:paraId="07034853" w14:textId="37D1DA3A">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1B0CFAFC" w14:paraId="357B690C" w14:textId="77777777">
        <w:trPr>
          <w:gridAfter w:val="4"/>
          <w:wAfter w:w="4697" w:type="dxa"/>
        </w:trPr>
        <w:tc>
          <w:tcPr>
            <w:tcW w:w="4248" w:type="dxa"/>
            <w:gridSpan w:val="2"/>
            <w:shd w:val="clear" w:color="auto" w:fill="D9D9D9" w:themeFill="background1" w:themeFillShade="D9"/>
            <w:tcMar/>
          </w:tcPr>
          <w:p w:rsidRPr="0007194F" w:rsidR="00FD0711" w:rsidP="000F33FF"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F33FF" w:rsidRDefault="000F33FF" w14:paraId="50E327D1" w14:textId="5B559C4F">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Pr="0007194F" w:rsidR="00FD0711" w:rsidTr="1B0CFAFC" w14:paraId="15A77EE8" w14:textId="77777777">
        <w:trPr>
          <w:gridAfter w:val="4"/>
          <w:wAfter w:w="4697" w:type="dxa"/>
        </w:trPr>
        <w:tc>
          <w:tcPr>
            <w:tcW w:w="4248" w:type="dxa"/>
            <w:gridSpan w:val="2"/>
            <w:shd w:val="clear" w:color="auto" w:fill="D9D9D9" w:themeFill="background1" w:themeFillShade="D9"/>
            <w:tcMar/>
          </w:tcPr>
          <w:p w:rsidRPr="0007194F" w:rsidR="00FD0711" w:rsidP="000F33FF"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F33FF" w:rsidRDefault="000F33FF" w14:paraId="0E134E17" w14:textId="00F6B7D5">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Pr="0007194F" w:rsidR="00FD0711" w:rsidTr="1B0CFAFC" w14:paraId="2EF8E713" w14:textId="77777777">
        <w:trPr>
          <w:gridAfter w:val="4"/>
          <w:wAfter w:w="4697" w:type="dxa"/>
        </w:trPr>
        <w:tc>
          <w:tcPr>
            <w:tcW w:w="4248" w:type="dxa"/>
            <w:gridSpan w:val="2"/>
            <w:shd w:val="clear" w:color="auto" w:fill="D9D9D9" w:themeFill="background1" w:themeFillShade="D9"/>
            <w:tcMar/>
          </w:tcPr>
          <w:p w:rsidRPr="0007194F" w:rsidR="00FD0711" w:rsidP="000F33FF"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F33FF" w:rsidRDefault="009C7815" w14:paraId="32F2FDA1" w14:textId="60D2BDFA">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0B3BD0" w:rsidP="000B3BD0" w:rsidRDefault="000F33FF" w14:paraId="60F15865" w14:textId="6EC2F2FF">
      <w:pPr>
        <w:spacing w:after="0" w:line="240" w:lineRule="auto"/>
        <w:rPr>
          <w:rFonts w:ascii="Times New Roman" w:hAnsi="Times New Roman"/>
          <w:b/>
          <w:sz w:val="24"/>
          <w:szCs w:val="24"/>
        </w:rPr>
      </w:pPr>
      <w:r>
        <w:rPr>
          <w:rFonts w:ascii="Times New Roman" w:hAnsi="Times New Roman"/>
          <w:b/>
          <w:sz w:val="24"/>
          <w:szCs w:val="24"/>
        </w:rPr>
        <w:br w:type="textWrapping" w:clear="all"/>
      </w:r>
    </w:p>
    <w:p w:rsidR="000B3BD0" w:rsidP="000B3BD0" w:rsidRDefault="000B3BD0" w14:paraId="373DCD9D" w14:textId="77777777">
      <w:pPr>
        <w:spacing w:after="0" w:line="240" w:lineRule="auto"/>
        <w:rPr>
          <w:rFonts w:ascii="Times New Roman" w:hAnsi="Times New Roman"/>
          <w:b/>
          <w:sz w:val="24"/>
          <w:szCs w:val="24"/>
        </w:rPr>
      </w:pPr>
    </w:p>
    <w:p w:rsidR="000F33FF" w:rsidP="000B3BD0" w:rsidRDefault="000F33FF" w14:paraId="24A83FE2" w14:textId="77777777">
      <w:pPr>
        <w:spacing w:after="0" w:line="240" w:lineRule="auto"/>
        <w:rPr>
          <w:rFonts w:ascii="Times New Roman" w:hAnsi="Times New Roman"/>
          <w:b/>
          <w:sz w:val="24"/>
          <w:szCs w:val="24"/>
        </w:rPr>
      </w:pPr>
    </w:p>
    <w:p w:rsidR="000F33FF" w:rsidP="000B3BD0" w:rsidRDefault="000F33FF" w14:paraId="6920EA88"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3114"/>
        <w:gridCol w:w="7342"/>
      </w:tblGrid>
      <w:tr w:rsidR="00B609FA" w:rsidTr="000F33FF" w14:paraId="1D7E0122" w14:textId="77777777">
        <w:tc>
          <w:tcPr>
            <w:tcW w:w="3114"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7342" w:type="dxa"/>
          </w:tcPr>
          <w:p w:rsidRPr="000F33FF" w:rsidR="00B609FA" w:rsidP="000F33FF" w:rsidRDefault="00B609FA" w14:paraId="2F95B643" w14:textId="4699D150">
            <w:pPr>
              <w:pStyle w:val="ListParagraph"/>
              <w:numPr>
                <w:ilvl w:val="0"/>
                <w:numId w:val="27"/>
              </w:numPr>
              <w:rPr>
                <w:rFonts w:ascii="Times New Roman" w:hAnsi="Times New Roman"/>
                <w:sz w:val="24"/>
                <w:szCs w:val="24"/>
              </w:rPr>
            </w:pPr>
          </w:p>
        </w:tc>
      </w:tr>
      <w:tr w:rsidR="00B609FA" w:rsidTr="000F33FF" w14:paraId="2114D3A9" w14:textId="77777777">
        <w:tc>
          <w:tcPr>
            <w:tcW w:w="3114"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342" w:type="dxa"/>
          </w:tcPr>
          <w:p w:rsidRPr="000227E7" w:rsidR="008421F0" w:rsidP="000F33FF" w:rsidRDefault="006C010C" w14:paraId="03D86E87" w14:textId="3ABA2C92">
            <w:pPr>
              <w:pStyle w:val="ListParagraph"/>
              <w:numPr>
                <w:ilvl w:val="0"/>
                <w:numId w:val="21"/>
              </w:numPr>
              <w:jc w:val="both"/>
              <w:rPr>
                <w:rFonts w:ascii="Times New Roman" w:hAnsi="Times New Roman"/>
                <w:sz w:val="24"/>
                <w:szCs w:val="24"/>
              </w:rPr>
            </w:pPr>
            <w:r w:rsidRPr="006C010C">
              <w:rPr>
                <w:rFonts w:ascii="Times New Roman" w:hAnsi="Times New Roman"/>
                <w:sz w:val="24"/>
                <w:szCs w:val="24"/>
              </w:rPr>
              <w:t>capacitatea de a înţelege locul fiecărui agent economic în mediu concurenţial de afaceri şi modul în care acesta se adaptează liberei concurenţe.</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4"/>
        <w:gridCol w:w="7342"/>
      </w:tblGrid>
      <w:tr w:rsidRPr="000F33FF" w:rsidR="00FD0711" w:rsidTr="1B0CFAFC" w14:paraId="312E0DE7" w14:textId="77777777">
        <w:tc>
          <w:tcPr>
            <w:tcW w:w="3114"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7342" w:type="dxa"/>
            <w:tcMar/>
          </w:tcPr>
          <w:p w:rsidRPr="000F33FF" w:rsidR="00E20BD3" w:rsidP="000F33FF" w:rsidRDefault="006C010C" w14:paraId="3202D18E" w14:textId="25B266F4">
            <w:pPr>
              <w:pStyle w:val="ListParagraph"/>
              <w:numPr>
                <w:ilvl w:val="0"/>
                <w:numId w:val="27"/>
              </w:numPr>
              <w:spacing w:after="0" w:line="240" w:lineRule="auto"/>
              <w:jc w:val="both"/>
              <w:rPr>
                <w:rFonts w:ascii="Times New Roman" w:hAnsi="Times New Roman"/>
                <w:sz w:val="24"/>
                <w:szCs w:val="24"/>
              </w:rPr>
            </w:pPr>
            <w:r w:rsidRPr="000F33FF">
              <w:rPr>
                <w:rFonts w:ascii="Times New Roman" w:hAnsi="Times New Roman"/>
                <w:sz w:val="24"/>
                <w:szCs w:val="24"/>
              </w:rPr>
              <w:t>Prelegeri la curs, unele exemple prezentate prin fişiere ppt cu video proiectorul.</w:t>
            </w:r>
          </w:p>
        </w:tc>
      </w:tr>
      <w:tr w:rsidRPr="000F33FF" w:rsidR="00FD0711" w:rsidTr="1B0CFAFC" w14:paraId="30197A50" w14:textId="77777777">
        <w:tc>
          <w:tcPr>
            <w:tcW w:w="3114" w:type="dxa"/>
            <w:tcMar/>
          </w:tcPr>
          <w:p w:rsidRPr="0007194F" w:rsidR="00FD0711" w:rsidP="000B3BD0" w:rsidRDefault="00FD0711" w14:paraId="4ED81E2D" w14:textId="771E670D">
            <w:pPr>
              <w:spacing w:after="0" w:line="240" w:lineRule="auto"/>
              <w:rPr>
                <w:rFonts w:ascii="Times New Roman" w:hAnsi="Times New Roman"/>
                <w:sz w:val="24"/>
                <w:szCs w:val="24"/>
              </w:rPr>
            </w:pPr>
            <w:r w:rsidRPr="1B0CFAFC" w:rsidR="00FD0711">
              <w:rPr>
                <w:rFonts w:ascii="Times New Roman" w:hAnsi="Times New Roman"/>
                <w:sz w:val="24"/>
                <w:szCs w:val="24"/>
              </w:rPr>
              <w:t xml:space="preserve">5.2 </w:t>
            </w:r>
            <w:r w:rsidR="2E88B48F">
              <w:rPr/>
              <w:t xml:space="preserve"> </w:t>
            </w:r>
            <w:r w:rsidRPr="1B0CFAFC" w:rsidR="2E88B48F">
              <w:rPr>
                <w:rFonts w:ascii="Times New Roman" w:hAnsi="Times New Roman"/>
                <w:sz w:val="24"/>
                <w:szCs w:val="24"/>
              </w:rPr>
              <w:t>de desfășurare a seminarului</w:t>
            </w:r>
          </w:p>
        </w:tc>
        <w:tc>
          <w:tcPr>
            <w:tcW w:w="7342" w:type="dxa"/>
            <w:tcMar/>
          </w:tcPr>
          <w:p w:rsidRPr="000F33FF" w:rsidR="00D31C96" w:rsidP="000F33FF" w:rsidRDefault="006C010C" w14:paraId="540A7438" w14:textId="2DC8942B">
            <w:pPr>
              <w:pStyle w:val="ListParagraph"/>
              <w:numPr>
                <w:ilvl w:val="0"/>
                <w:numId w:val="27"/>
              </w:numPr>
              <w:spacing w:after="0" w:line="240" w:lineRule="auto"/>
              <w:jc w:val="both"/>
              <w:rPr>
                <w:rFonts w:ascii="Times New Roman" w:hAnsi="Times New Roman"/>
                <w:sz w:val="24"/>
                <w:szCs w:val="24"/>
              </w:rPr>
            </w:pPr>
            <w:r w:rsidRPr="000F33FF">
              <w:rPr>
                <w:rFonts w:ascii="Times New Roman" w:hAnsi="Times New Roman"/>
                <w:sz w:val="24"/>
                <w:szCs w:val="24"/>
              </w:rPr>
              <w:t>Prelegeri având ca exemple elemente specifice domeniului aeronautic</w:t>
            </w:r>
            <w:r w:rsidR="000F33FF">
              <w:rPr>
                <w:rFonts w:ascii="Times New Roman" w:hAnsi="Times New Roman"/>
                <w:sz w:val="24"/>
                <w:szCs w:val="24"/>
              </w:rPr>
              <w:t>.</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02E90067">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0F33FF" w:rsidP="000F33FF" w:rsidRDefault="000F33FF" w14:paraId="158ACADB" w14:textId="77777777">
      <w:pPr>
        <w:spacing w:after="0" w:line="240" w:lineRule="auto"/>
        <w:ind w:firstLine="708"/>
        <w:jc w:val="both"/>
        <w:rPr>
          <w:rFonts w:ascii="Times New Roman" w:hAnsi="Times New Roman"/>
          <w:sz w:val="24"/>
          <w:szCs w:val="24"/>
        </w:rPr>
      </w:pPr>
      <w:bookmarkStart w:name="_Hlk139278969" w:id="0"/>
      <w:r w:rsidRPr="000F33FF">
        <w:rPr>
          <w:rFonts w:ascii="Times New Roman" w:hAnsi="Times New Roman"/>
          <w:sz w:val="24"/>
          <w:szCs w:val="24"/>
        </w:rPr>
        <w:t xml:space="preserve">Disciplina are ca scop cunoașterea, înțelegerea și aplicarea tehnicilor și principiilor fundamentale de marketing, cu accent pe instrumentele utilizate în cercetarea de piață, precum și pe elaborarea și implementarea unor strategii eficiente de poziționare a produselor și serviciilor, în concordanță cu obiectivele generale și specifice ale companiei. </w:t>
      </w:r>
    </w:p>
    <w:p w:rsidRPr="000F33FF" w:rsidR="000F33FF" w:rsidP="000F33FF" w:rsidRDefault="000F33FF" w14:paraId="3418869B" w14:textId="00DC1128">
      <w:pPr>
        <w:spacing w:after="0" w:line="240" w:lineRule="auto"/>
        <w:ind w:firstLine="708"/>
        <w:jc w:val="both"/>
        <w:rPr>
          <w:rFonts w:ascii="Times New Roman" w:hAnsi="Times New Roman"/>
          <w:sz w:val="24"/>
          <w:szCs w:val="24"/>
        </w:rPr>
      </w:pPr>
      <w:r w:rsidRPr="000F33FF">
        <w:rPr>
          <w:rFonts w:ascii="Times New Roman" w:hAnsi="Times New Roman"/>
          <w:sz w:val="24"/>
          <w:szCs w:val="24"/>
        </w:rPr>
        <w:t>Se urmărește dezvoltarea capacității studenților de a analiza mediul de marketing, de a interpreta comportamentul consumatorului și de a propune soluții strategice și operaționale adaptate realităților pieței.</w:t>
      </w:r>
    </w:p>
    <w:bookmarkEnd w:id="0"/>
    <w:p w:rsidR="000B3BD0" w:rsidP="000B3BD0" w:rsidRDefault="000B3BD0" w14:paraId="0D4011B5" w14:textId="77777777">
      <w:pPr>
        <w:spacing w:line="240" w:lineRule="auto"/>
        <w:jc w:val="both"/>
        <w:rPr>
          <w:rFonts w:ascii="Times New Roman" w:hAnsi="Times New Roman"/>
          <w:b/>
          <w:sz w:val="24"/>
          <w:szCs w:val="24"/>
        </w:rPr>
      </w:pPr>
    </w:p>
    <w:p w:rsidRPr="000F33FF" w:rsidR="0091383B" w:rsidP="000F33FF" w:rsidRDefault="000B3BD0" w14:paraId="581229AD" w14:textId="5CB5939F">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001821" w:rsidR="00101A4C">
        <w:rPr>
          <w:rFonts w:ascii="Times New Roman" w:hAnsi="Times New Roman"/>
          <w:i/>
          <w:color w:val="7F7F7F" w:themeColor="text1" w:themeTint="80"/>
          <w:sz w:val="24"/>
          <w:szCs w:val="24"/>
          <w:highlight w:val="yellow"/>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A3DCA8F">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AC199A" w:rsidR="00AC199A" w:rsidP="000B3BD0" w:rsidRDefault="00AC199A" w14:paraId="1846A5FD" w14:textId="77777777">
            <w:pPr>
              <w:numPr>
                <w:ilvl w:val="0"/>
                <w:numId w:val="8"/>
              </w:numPr>
              <w:spacing w:after="0" w:line="240" w:lineRule="auto"/>
              <w:jc w:val="both"/>
              <w:rPr>
                <w:rFonts w:ascii="Times New Roman" w:hAnsi="Times New Roman"/>
                <w:b/>
                <w:bCs/>
                <w:sz w:val="24"/>
                <w:szCs w:val="24"/>
              </w:rPr>
            </w:pPr>
            <w:r w:rsidRPr="00AC199A">
              <w:rPr>
                <w:rFonts w:ascii="Times New Roman" w:hAnsi="Times New Roman"/>
                <w:b/>
                <w:bCs/>
                <w:sz w:val="24"/>
                <w:szCs w:val="24"/>
              </w:rPr>
              <w:t xml:space="preserve">Menționează </w:t>
            </w:r>
            <w:r w:rsidRPr="00AC199A">
              <w:rPr>
                <w:rFonts w:ascii="Times New Roman" w:hAnsi="Times New Roman"/>
                <w:sz w:val="24"/>
                <w:szCs w:val="24"/>
              </w:rPr>
              <w:t>principalele etape ale evoluției marketingului și ale transformării sale în contextul economiei digitale.</w:t>
            </w:r>
          </w:p>
          <w:p w:rsidRPr="00AC199A" w:rsidR="00AC199A" w:rsidP="00AC199A" w:rsidRDefault="00AC199A" w14:paraId="2C488FAA" w14:textId="3E97029B">
            <w:pPr>
              <w:numPr>
                <w:ilvl w:val="0"/>
                <w:numId w:val="8"/>
              </w:numPr>
              <w:spacing w:after="0" w:line="240" w:lineRule="auto"/>
              <w:jc w:val="both"/>
              <w:rPr>
                <w:rFonts w:ascii="Times New Roman" w:hAnsi="Times New Roman"/>
                <w:b/>
                <w:bCs/>
                <w:sz w:val="24"/>
                <w:szCs w:val="24"/>
                <w:lang w:val="en-GB"/>
              </w:rPr>
            </w:pPr>
            <w:r w:rsidRPr="00AC199A">
              <w:rPr>
                <w:rFonts w:ascii="Times New Roman" w:hAnsi="Times New Roman"/>
                <w:b/>
                <w:bCs/>
                <w:sz w:val="24"/>
                <w:szCs w:val="24"/>
              </w:rPr>
              <w:t>Explică</w:t>
            </w:r>
            <w:r w:rsidRPr="00AC199A">
              <w:rPr>
                <w:rFonts w:ascii="Times New Roman" w:hAnsi="Times New Roman"/>
                <w:b/>
                <w:bCs/>
                <w:sz w:val="24"/>
                <w:szCs w:val="24"/>
                <w:lang w:val="en-GB"/>
              </w:rPr>
              <w:t xml:space="preserve"> </w:t>
            </w:r>
            <w:r w:rsidRPr="00AC199A">
              <w:rPr>
                <w:rFonts w:ascii="Times New Roman" w:hAnsi="Times New Roman"/>
                <w:sz w:val="24"/>
                <w:szCs w:val="24"/>
              </w:rPr>
              <w:t>concepte fundamentale precum segmentarea pieței, poziționarea și stabilirea obiectivelor strategice.</w:t>
            </w:r>
          </w:p>
          <w:p w:rsidRPr="00AC199A" w:rsidR="00AC199A" w:rsidP="00AC199A" w:rsidRDefault="00AC199A" w14:paraId="373D44E3" w14:textId="7D6E1E16">
            <w:pPr>
              <w:numPr>
                <w:ilvl w:val="0"/>
                <w:numId w:val="8"/>
              </w:numPr>
              <w:spacing w:after="0" w:line="240" w:lineRule="auto"/>
              <w:jc w:val="both"/>
              <w:rPr>
                <w:rFonts w:ascii="Times New Roman" w:hAnsi="Times New Roman"/>
                <w:b/>
                <w:bCs/>
                <w:sz w:val="24"/>
                <w:szCs w:val="24"/>
              </w:rPr>
            </w:pPr>
            <w:r w:rsidRPr="00AC199A">
              <w:rPr>
                <w:rFonts w:ascii="Times New Roman" w:hAnsi="Times New Roman"/>
                <w:b/>
                <w:bCs/>
                <w:sz w:val="24"/>
                <w:szCs w:val="24"/>
              </w:rPr>
              <w:t xml:space="preserve">Clasifică </w:t>
            </w:r>
            <w:r w:rsidRPr="00AC199A">
              <w:rPr>
                <w:rFonts w:ascii="Times New Roman" w:hAnsi="Times New Roman"/>
                <w:sz w:val="24"/>
                <w:szCs w:val="24"/>
              </w:rPr>
              <w:t>elementele mixului de marketing în funcție de natura produsului și de tipul pieței</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70B11E15">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AC199A" w:rsidR="00733BD4" w:rsidP="000B3BD0" w:rsidRDefault="00733BD4" w14:paraId="041F88F5" w14:textId="77777777">
            <w:pPr>
              <w:spacing w:after="0" w:line="240" w:lineRule="auto"/>
              <w:jc w:val="both"/>
              <w:rPr>
                <w:rFonts w:ascii="Times New Roman" w:hAnsi="Times New Roman"/>
                <w:sz w:val="24"/>
                <w:szCs w:val="24"/>
              </w:rPr>
            </w:pPr>
          </w:p>
          <w:p w:rsidRPr="00AC199A" w:rsidR="00AC199A" w:rsidP="000B3BD0" w:rsidRDefault="00AC199A" w14:paraId="2A392E4B" w14:textId="159D9C5B">
            <w:pPr>
              <w:pStyle w:val="Style1"/>
              <w:numPr>
                <w:ilvl w:val="0"/>
                <w:numId w:val="8"/>
              </w:numPr>
              <w:rPr>
                <w:rFonts w:ascii="Times New Roman" w:hAnsi="Times New Roman"/>
                <w:lang w:val="ro-RO"/>
              </w:rPr>
            </w:pPr>
            <w:r w:rsidRPr="00AC199A">
              <w:rPr>
                <w:rFonts w:ascii="Times New Roman" w:hAnsi="Times New Roman"/>
                <w:b/>
                <w:bCs/>
                <w:lang w:val="ro-RO"/>
              </w:rPr>
              <w:t>Aplică</w:t>
            </w:r>
            <w:r w:rsidRPr="00AC199A">
              <w:rPr>
                <w:rFonts w:ascii="Times New Roman" w:hAnsi="Times New Roman"/>
                <w:lang w:val="ro-RO"/>
              </w:rPr>
              <w:t xml:space="preserve"> principiile segmentării pieței în cadrul unor studii de caz privind industrii specifice, cum ar fi transportul aerian.</w:t>
            </w:r>
          </w:p>
          <w:p w:rsidRPr="00AC199A" w:rsidR="00241E04" w:rsidP="00AC199A" w:rsidRDefault="00AC199A" w14:paraId="387110C4" w14:textId="77777777">
            <w:pPr>
              <w:pStyle w:val="Style1"/>
              <w:numPr>
                <w:ilvl w:val="0"/>
                <w:numId w:val="8"/>
              </w:numPr>
              <w:rPr>
                <w:rFonts w:ascii="Times New Roman" w:hAnsi="Times New Roman"/>
                <w:szCs w:val="24"/>
              </w:rPr>
            </w:pPr>
            <w:r w:rsidRPr="00AC199A">
              <w:rPr>
                <w:rFonts w:ascii="Times New Roman" w:hAnsi="Times New Roman"/>
                <w:b/>
                <w:bCs/>
                <w:lang w:val="ro-RO"/>
              </w:rPr>
              <w:t>Propune</w:t>
            </w:r>
            <w:r w:rsidRPr="00AC199A">
              <w:rPr>
                <w:rFonts w:ascii="Times New Roman" w:hAnsi="Times New Roman"/>
                <w:lang w:val="ro-RO"/>
              </w:rPr>
              <w:t xml:space="preserve"> soluții de poziționare a produsului pe baza unei cercetări de piață realizate în echipă.</w:t>
            </w:r>
          </w:p>
          <w:p w:rsidRPr="00AC199A" w:rsidR="00AC199A" w:rsidP="00AC199A" w:rsidRDefault="00AC199A" w14:paraId="29893D81" w14:textId="6178C1D6">
            <w:pPr>
              <w:pStyle w:val="Style1"/>
              <w:numPr>
                <w:ilvl w:val="0"/>
                <w:numId w:val="8"/>
              </w:numPr>
              <w:rPr>
                <w:rFonts w:ascii="Times New Roman" w:hAnsi="Times New Roman"/>
                <w:szCs w:val="24"/>
              </w:rPr>
            </w:pPr>
            <w:r w:rsidRPr="00AC199A">
              <w:rPr>
                <w:rFonts w:ascii="Times New Roman" w:hAnsi="Times New Roman"/>
                <w:b/>
                <w:bCs/>
                <w:szCs w:val="24"/>
                <w:lang w:val="ro-RO"/>
              </w:rPr>
              <w:t>Creează</w:t>
            </w:r>
            <w:r w:rsidRPr="00AC199A">
              <w:rPr>
                <w:rFonts w:ascii="Times New Roman" w:hAnsi="Times New Roman"/>
                <w:szCs w:val="24"/>
                <w:lang w:val="ro-RO"/>
              </w:rPr>
              <w:t xml:space="preserve"> un plan de marketing strategic pornind de la analiza pieței și comportamentul cumpărătorului.</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36DF3493">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AC199A" w:rsidR="00733BD4" w:rsidP="000B3BD0" w:rsidRDefault="00733BD4" w14:paraId="4CD7C1FD" w14:textId="77777777">
            <w:pPr>
              <w:spacing w:after="0" w:line="240" w:lineRule="auto"/>
              <w:rPr>
                <w:rFonts w:ascii="Times New Roman" w:hAnsi="Times New Roman"/>
                <w:sz w:val="24"/>
                <w:szCs w:val="24"/>
              </w:rPr>
            </w:pPr>
          </w:p>
          <w:p w:rsidRPr="00AC199A" w:rsidR="00AC199A" w:rsidP="00EF4811" w:rsidRDefault="00AC199A" w14:paraId="79536FD9"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C199A">
              <w:rPr>
                <w:rFonts w:ascii="Times New Roman" w:hAnsi="Times New Roman"/>
                <w:b/>
                <w:bCs/>
                <w:color w:val="000000" w:themeColor="text1"/>
                <w:sz w:val="24"/>
                <w:szCs w:val="24"/>
              </w:rPr>
              <w:t>Demonstrează</w:t>
            </w:r>
            <w:r w:rsidRPr="00AC199A">
              <w:rPr>
                <w:rFonts w:ascii="Times New Roman" w:hAnsi="Times New Roman"/>
                <w:color w:val="000000" w:themeColor="text1"/>
                <w:sz w:val="24"/>
                <w:szCs w:val="24"/>
              </w:rPr>
              <w:t xml:space="preserve"> </w:t>
            </w:r>
            <w:r w:rsidRPr="00AC199A">
              <w:rPr>
                <w:rFonts w:ascii="Times New Roman" w:hAnsi="Times New Roman"/>
                <w:b/>
                <w:bCs/>
                <w:color w:val="000000" w:themeColor="text1"/>
                <w:sz w:val="24"/>
                <w:szCs w:val="24"/>
              </w:rPr>
              <w:t>autonomie</w:t>
            </w:r>
            <w:r w:rsidRPr="00AC199A">
              <w:rPr>
                <w:rFonts w:ascii="Times New Roman" w:hAnsi="Times New Roman"/>
                <w:color w:val="000000" w:themeColor="text1"/>
                <w:sz w:val="24"/>
                <w:szCs w:val="24"/>
              </w:rPr>
              <w:t xml:space="preserve"> în structurarea și prezentarea unei teme de marketing strategic în echipă.</w:t>
            </w:r>
          </w:p>
          <w:p w:rsidRPr="00AC199A" w:rsidR="00AC199A" w:rsidP="00EF4811" w:rsidRDefault="00AC199A" w14:paraId="4D025DDA"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C199A">
              <w:rPr>
                <w:rFonts w:ascii="Times New Roman" w:hAnsi="Times New Roman"/>
                <w:b/>
                <w:bCs/>
                <w:color w:val="000000" w:themeColor="text1"/>
                <w:sz w:val="24"/>
                <w:szCs w:val="24"/>
              </w:rPr>
              <w:t>Analizează</w:t>
            </w:r>
            <w:r w:rsidRPr="00AC199A">
              <w:rPr>
                <w:rFonts w:ascii="Times New Roman" w:hAnsi="Times New Roman"/>
                <w:color w:val="000000" w:themeColor="text1"/>
                <w:sz w:val="24"/>
                <w:szCs w:val="24"/>
              </w:rPr>
              <w:t xml:space="preserve"> critic strategii de poziționare propuse în cadrul seminarelor și argumentează alegerile făcute.</w:t>
            </w:r>
          </w:p>
          <w:p w:rsidRPr="00AC199A" w:rsidR="00AC199A" w:rsidP="00AC199A" w:rsidRDefault="00AC199A" w14:paraId="2F3B0FFC" w14:textId="24512ABE">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AC199A">
              <w:rPr>
                <w:rFonts w:ascii="Times New Roman" w:hAnsi="Times New Roman"/>
                <w:b/>
                <w:bCs/>
                <w:color w:val="000000" w:themeColor="text1"/>
                <w:sz w:val="24"/>
                <w:szCs w:val="24"/>
              </w:rPr>
              <w:t>Evaluează</w:t>
            </w:r>
            <w:r w:rsidRPr="00AC199A">
              <w:rPr>
                <w:rFonts w:ascii="Times New Roman" w:hAnsi="Times New Roman"/>
                <w:color w:val="000000" w:themeColor="text1"/>
                <w:sz w:val="24"/>
                <w:szCs w:val="24"/>
              </w:rPr>
              <w:t xml:space="preserve"> eficiența unui plan de marketing aplicat într-un anumit context de afaceri, folosind criterii relevante.</w:t>
            </w:r>
          </w:p>
          <w:p w:rsidRPr="00AC199A" w:rsidR="00AC199A" w:rsidP="00AC199A" w:rsidRDefault="00AC199A" w14:paraId="4E90C458" w14:textId="5DCE79D9">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rPr>
            </w:pPr>
            <w:r w:rsidRPr="00AC199A">
              <w:rPr>
                <w:rFonts w:ascii="Times New Roman" w:hAnsi="Times New Roman"/>
                <w:color w:val="000000" w:themeColor="text1"/>
                <w:sz w:val="24"/>
                <w:szCs w:val="24"/>
                <w:lang w:val="en-GB"/>
              </w:rPr>
              <w:t xml:space="preserve"> </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2BF0AC11">
      <w:pPr>
        <w:spacing w:line="240" w:lineRule="auto"/>
        <w:rPr>
          <w:rFonts w:ascii="Times New Roman" w:hAnsi="Times New Roman"/>
          <w:bCs/>
          <w:i/>
          <w:color w:val="FF0000"/>
          <w:sz w:val="24"/>
          <w:szCs w:val="24"/>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0227E7" w:rsidP="00AC199A" w:rsidRDefault="00AC199A" w14:paraId="4C14C4AF" w14:textId="11C1D83A">
      <w:pPr>
        <w:spacing w:after="0" w:line="240" w:lineRule="auto"/>
        <w:ind w:firstLine="708"/>
        <w:rPr>
          <w:rFonts w:ascii="Times New Roman" w:hAnsi="Times New Roman"/>
          <w:bCs/>
          <w:sz w:val="24"/>
          <w:szCs w:val="24"/>
        </w:rPr>
      </w:pPr>
      <w:r w:rsidRPr="00AC199A">
        <w:rPr>
          <w:rFonts w:ascii="Times New Roman" w:hAnsi="Times New Roman"/>
          <w:bCs/>
          <w:sz w:val="24"/>
          <w:szCs w:val="24"/>
        </w:rPr>
        <w:t xml:space="preserve">Predarea disciplinei </w:t>
      </w:r>
      <w:r w:rsidRPr="00AC199A">
        <w:rPr>
          <w:rFonts w:ascii="Times New Roman" w:hAnsi="Times New Roman"/>
          <w:bCs/>
          <w:i/>
          <w:iCs/>
          <w:sz w:val="24"/>
          <w:szCs w:val="24"/>
        </w:rPr>
        <w:t>Marketing</w:t>
      </w:r>
      <w:r w:rsidRPr="00AC199A">
        <w:rPr>
          <w:rFonts w:ascii="Times New Roman" w:hAnsi="Times New Roman"/>
          <w:bCs/>
          <w:sz w:val="24"/>
          <w:szCs w:val="24"/>
        </w:rPr>
        <w:t xml:space="preserve"> combină metode moderne și interactive, centrate pe student, care facilitează învățarea activă, înțelegerea aplicată a conceptelor și dezvoltarea de competențe profesionale și transversale.</w:t>
      </w:r>
    </w:p>
    <w:p w:rsidR="00E60B5F" w:rsidP="00E60B5F" w:rsidRDefault="00AC199A" w14:paraId="2FD93A5E" w14:textId="3BA10702">
      <w:pPr>
        <w:spacing w:after="0" w:line="240" w:lineRule="auto"/>
        <w:ind w:firstLine="708"/>
        <w:jc w:val="both"/>
        <w:rPr>
          <w:rFonts w:ascii="Times New Roman" w:hAnsi="Times New Roman"/>
          <w:sz w:val="24"/>
          <w:szCs w:val="24"/>
        </w:rPr>
      </w:pPr>
      <w:r>
        <w:rPr>
          <w:rFonts w:ascii="Times New Roman" w:hAnsi="Times New Roman"/>
          <w:sz w:val="24"/>
          <w:szCs w:val="24"/>
        </w:rPr>
        <w:t>Metode utilizate: e</w:t>
      </w:r>
      <w:r w:rsidRPr="002A3575">
        <w:rPr>
          <w:rFonts w:ascii="Times New Roman" w:hAnsi="Times New Roman"/>
          <w:sz w:val="24"/>
          <w:szCs w:val="24"/>
        </w:rPr>
        <w:t xml:space="preserve">xpunere </w:t>
      </w:r>
      <w:r>
        <w:rPr>
          <w:rFonts w:ascii="Times New Roman" w:hAnsi="Times New Roman"/>
          <w:sz w:val="24"/>
          <w:szCs w:val="24"/>
        </w:rPr>
        <w:t>prin p</w:t>
      </w:r>
      <w:r w:rsidRPr="002A3575">
        <w:rPr>
          <w:rFonts w:ascii="Times New Roman" w:hAnsi="Times New Roman"/>
          <w:sz w:val="24"/>
          <w:szCs w:val="24"/>
        </w:rPr>
        <w:t xml:space="preserve">rezentarea noțiunilor </w:t>
      </w:r>
      <w:r w:rsidRPr="00E60B5F" w:rsidR="00E60B5F">
        <w:rPr>
          <w:rFonts w:ascii="Times New Roman" w:hAnsi="Times New Roman"/>
          <w:sz w:val="24"/>
          <w:szCs w:val="24"/>
        </w:rPr>
        <w:t xml:space="preserve">fundamentale despre procesul de marketing, segmentare, poziționare, mix de marketing și strategii. Pe parcursul cursului </w:t>
      </w:r>
      <w:r w:rsidR="00E60B5F">
        <w:rPr>
          <w:rFonts w:ascii="Times New Roman" w:hAnsi="Times New Roman"/>
          <w:sz w:val="24"/>
          <w:szCs w:val="24"/>
        </w:rPr>
        <w:t>se</w:t>
      </w:r>
      <w:r w:rsidRPr="00E60B5F" w:rsidR="00E60B5F">
        <w:rPr>
          <w:rFonts w:ascii="Times New Roman" w:hAnsi="Times New Roman"/>
          <w:sz w:val="24"/>
          <w:szCs w:val="24"/>
        </w:rPr>
        <w:t xml:space="preserve"> analizează exemple reale de campanii de marketing, poziționări de brand, utilizarea social media și strategii aplicate de companii din diverse industrii</w:t>
      </w:r>
      <w:r w:rsidR="00E60B5F">
        <w:rPr>
          <w:rFonts w:ascii="Times New Roman" w:hAnsi="Times New Roman"/>
          <w:sz w:val="24"/>
          <w:szCs w:val="24"/>
        </w:rPr>
        <w:t xml:space="preserve"> și</w:t>
      </w:r>
      <w:r w:rsidRPr="00E60B5F" w:rsidR="00E60B5F">
        <w:rPr>
          <w:rFonts w:ascii="Times New Roman" w:hAnsi="Times New Roman"/>
          <w:sz w:val="24"/>
          <w:szCs w:val="24"/>
        </w:rPr>
        <w:t xml:space="preserve"> se încurajează intervențiile și întrebările din partea studențilo</w:t>
      </w:r>
      <w:r w:rsidR="00E60B5F">
        <w:rPr>
          <w:rFonts w:ascii="Times New Roman" w:hAnsi="Times New Roman"/>
          <w:sz w:val="24"/>
          <w:szCs w:val="24"/>
        </w:rPr>
        <w:t>r. O altă metodă utilizată este învățarea prin colaborare unde s</w:t>
      </w:r>
      <w:r w:rsidRPr="00E60B5F" w:rsidR="00E60B5F">
        <w:rPr>
          <w:rFonts w:ascii="Times New Roman" w:hAnsi="Times New Roman"/>
          <w:sz w:val="24"/>
          <w:szCs w:val="24"/>
        </w:rPr>
        <w:t>tudenții lucrează în echipe pentru realizarea unor teme aplicative</w:t>
      </w:r>
      <w:r w:rsidR="00E60B5F">
        <w:rPr>
          <w:rFonts w:ascii="Times New Roman" w:hAnsi="Times New Roman"/>
          <w:sz w:val="24"/>
          <w:szCs w:val="24"/>
        </w:rPr>
        <w:t>.</w:t>
      </w:r>
    </w:p>
    <w:p w:rsidR="00AC199A" w:rsidP="00AC199A" w:rsidRDefault="00AC199A" w14:paraId="5A5D91C7" w14:textId="77777777">
      <w:pPr>
        <w:spacing w:after="0" w:line="240" w:lineRule="auto"/>
        <w:ind w:firstLine="708"/>
        <w:jc w:val="both"/>
        <w:rPr>
          <w:rFonts w:ascii="Times New Roman" w:hAnsi="Times New Roman"/>
          <w:color w:val="92D050"/>
          <w:sz w:val="24"/>
          <w:szCs w:val="24"/>
        </w:rPr>
      </w:pPr>
      <w:r>
        <w:rPr>
          <w:rFonts w:ascii="Times New Roman" w:hAnsi="Times New Roman"/>
          <w:sz w:val="24"/>
          <w:szCs w:val="24"/>
        </w:rPr>
        <w:t>De asemenea, cursul și laboratoarele sunt disponibile online, pe platforma Moodle.</w:t>
      </w:r>
    </w:p>
    <w:p w:rsidRPr="00AC199A" w:rsidR="00AC199A" w:rsidP="00AC199A" w:rsidRDefault="00AC199A" w14:paraId="09E22AAC" w14:textId="77777777">
      <w:pPr>
        <w:spacing w:after="0" w:line="240" w:lineRule="auto"/>
        <w:ind w:firstLine="708"/>
        <w:rPr>
          <w:rFonts w:ascii="Times New Roman" w:hAnsi="Times New Roman"/>
          <w:bCs/>
          <w:sz w:val="24"/>
          <w:szCs w:val="24"/>
        </w:rPr>
      </w:pPr>
    </w:p>
    <w:p w:rsidR="000227E7" w:rsidP="003D0D85" w:rsidRDefault="000227E7" w14:paraId="145E90E9" w14:textId="77777777">
      <w:pPr>
        <w:spacing w:after="0" w:line="240" w:lineRule="auto"/>
        <w:ind w:left="1416" w:hanging="1416"/>
        <w:rPr>
          <w:rFonts w:ascii="Times New Roman" w:hAnsi="Times New Roman"/>
          <w:b/>
          <w:sz w:val="24"/>
          <w:szCs w:val="24"/>
        </w:rPr>
      </w:pP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121262" w14:paraId="05A240DB" w14:textId="384789FC">
            <w:pPr>
              <w:spacing w:line="240" w:lineRule="auto"/>
              <w:jc w:val="both"/>
              <w:rPr>
                <w:rFonts w:ascii="Times New Roman" w:hAnsi="Times New Roman"/>
                <w:sz w:val="24"/>
                <w:szCs w:val="24"/>
              </w:rPr>
            </w:pPr>
            <w:r w:rsidRPr="00121262">
              <w:rPr>
                <w:rFonts w:ascii="Times New Roman" w:hAnsi="Times New Roman"/>
                <w:sz w:val="24"/>
                <w:szCs w:val="24"/>
              </w:rPr>
              <w:t>Evoluţia marketingului în timp. Elementele componente ale procesul de marketing</w:t>
            </w:r>
          </w:p>
        </w:tc>
        <w:tc>
          <w:tcPr>
            <w:tcW w:w="857" w:type="dxa"/>
            <w:vAlign w:val="center"/>
          </w:tcPr>
          <w:p w:rsidRPr="000227E7" w:rsidR="002A2A27" w:rsidP="000B3BD0" w:rsidRDefault="00121262" w14:paraId="3C9EB5C0" w14:textId="5AD80E09">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121262" w14:paraId="40D13369" w14:textId="77BB4F0D">
            <w:pPr>
              <w:spacing w:after="0" w:line="240" w:lineRule="auto"/>
              <w:jc w:val="both"/>
              <w:rPr>
                <w:rFonts w:ascii="Times New Roman" w:hAnsi="Times New Roman"/>
                <w:sz w:val="24"/>
                <w:szCs w:val="24"/>
              </w:rPr>
            </w:pPr>
            <w:r w:rsidRPr="00121262">
              <w:rPr>
                <w:rFonts w:ascii="Times New Roman" w:hAnsi="Times New Roman"/>
                <w:sz w:val="24"/>
                <w:szCs w:val="24"/>
              </w:rPr>
              <w:t>Cercetarea şi segmentarea pieţei, stabilirea obiectivelor şi poziţionarea pe piaţă. Mixul de marketing.</w:t>
            </w:r>
          </w:p>
        </w:tc>
        <w:tc>
          <w:tcPr>
            <w:tcW w:w="857" w:type="dxa"/>
            <w:vAlign w:val="center"/>
          </w:tcPr>
          <w:p w:rsidRPr="000227E7" w:rsidR="002A2A27" w:rsidP="000B3BD0" w:rsidRDefault="00121262" w14:paraId="34AE2AC5" w14:textId="53965F67">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121262" w14:paraId="76C651D4" w14:textId="7AB9408D">
            <w:pPr>
              <w:spacing w:after="0" w:line="240" w:lineRule="auto"/>
              <w:jc w:val="both"/>
              <w:rPr>
                <w:rFonts w:ascii="Times New Roman" w:hAnsi="Times New Roman"/>
                <w:sz w:val="24"/>
                <w:szCs w:val="24"/>
              </w:rPr>
            </w:pPr>
            <w:r w:rsidRPr="00121262">
              <w:rPr>
                <w:rFonts w:ascii="Times New Roman" w:hAnsi="Times New Roman"/>
                <w:sz w:val="24"/>
                <w:szCs w:val="24"/>
              </w:rPr>
              <w:t>Internetul un câmp de cercetare? Provocările legate de social media. Marketingul modern</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121262" w14:paraId="22B505D2" w14:textId="4F8DD5AF">
            <w:pPr>
              <w:spacing w:after="0" w:line="240" w:lineRule="auto"/>
              <w:jc w:val="both"/>
              <w:rPr>
                <w:rFonts w:ascii="Times New Roman" w:hAnsi="Times New Roman"/>
                <w:sz w:val="24"/>
                <w:szCs w:val="24"/>
              </w:rPr>
            </w:pPr>
            <w:r w:rsidRPr="00121262">
              <w:rPr>
                <w:rFonts w:ascii="Times New Roman" w:hAnsi="Times New Roman"/>
                <w:sz w:val="24"/>
                <w:szCs w:val="24"/>
              </w:rPr>
              <w:t>Marketingul strategic. Strategia şi leadership-ul</w:t>
            </w:r>
          </w:p>
        </w:tc>
        <w:tc>
          <w:tcPr>
            <w:tcW w:w="857" w:type="dxa"/>
            <w:vAlign w:val="center"/>
          </w:tcPr>
          <w:p w:rsidRPr="000227E7" w:rsidR="002A2A27" w:rsidP="000B3BD0" w:rsidRDefault="00121262" w14:paraId="15AD19EA" w14:textId="2E3E67F3">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121262" w14:paraId="664A9F59" w14:textId="703EB741">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0F33FF" w:rsidTr="00300B18" w14:paraId="54FE2D95" w14:textId="77777777">
        <w:trPr>
          <w:jc w:val="center"/>
        </w:trPr>
        <w:tc>
          <w:tcPr>
            <w:tcW w:w="10527" w:type="dxa"/>
            <w:gridSpan w:val="3"/>
          </w:tcPr>
          <w:p w:rsidRPr="00D16F17" w:rsidR="000F33FF" w:rsidP="000F33FF" w:rsidRDefault="000F33FF" w14:paraId="506D1CE9" w14:textId="7777777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0F33FF" w:rsidP="000F33FF" w:rsidRDefault="000F33FF" w14:paraId="04FB095D" w14:textId="77777777">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w:t>
            </w:r>
            <w:r>
              <w:rPr>
                <w:rFonts w:ascii="Times New Roman" w:hAnsi="Times New Roman"/>
                <w:sz w:val="24"/>
                <w:szCs w:val="24"/>
                <w:lang w:val="it-IT"/>
              </w:rPr>
              <w:t>, Notițe curs Marketing, platforma Moodle.</w:t>
            </w:r>
          </w:p>
          <w:p w:rsidRPr="00293FEE" w:rsidR="000F33FF" w:rsidP="000F33FF" w:rsidRDefault="000F33FF" w14:paraId="2DA2EBC9" w14:textId="77777777">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 - Administrarea afacerilor, Ediţia a II-a, Editura Cartea Universitară, 2005, Cap. 1 şi 5;</w:t>
            </w:r>
          </w:p>
          <w:p w:rsidRPr="00293FEE" w:rsidR="000F33FF" w:rsidP="000F33FF" w:rsidRDefault="000F33FF" w14:paraId="5E3C3DEF" w14:textId="77777777">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Principiile marketingului, Ediţia Europeană – Philip Kotler, Gary Armstrong, Lloyd C.Harris, Nigel Piercy</w:t>
            </w:r>
          </w:p>
          <w:p w:rsidRPr="00293FEE" w:rsidR="000F33FF" w:rsidP="000F33FF" w:rsidRDefault="000F33FF" w14:paraId="4820D157" w14:textId="77777777">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Airline Marketing and Management, seventh edition – Stephen Shaw</w:t>
            </w:r>
          </w:p>
          <w:p w:rsidR="000F33FF" w:rsidP="000F33FF" w:rsidRDefault="000F33FF" w14:paraId="0B299322" w14:textId="2E0BD671">
            <w:pPr>
              <w:spacing w:after="0" w:line="240" w:lineRule="auto"/>
              <w:jc w:val="center"/>
              <w:rPr>
                <w:rFonts w:ascii="Times New Roman" w:hAnsi="Times New Roman"/>
                <w:b/>
                <w:sz w:val="24"/>
                <w:szCs w:val="24"/>
              </w:rPr>
            </w:pPr>
            <w:r w:rsidRPr="00293FEE">
              <w:rPr>
                <w:rFonts w:ascii="Times New Roman" w:hAnsi="Times New Roman"/>
                <w:sz w:val="24"/>
                <w:szCs w:val="24"/>
                <w:lang w:val="it-IT"/>
              </w:rPr>
              <w:t>General Aviation Marketing and Management – Alexander T Wells, Bruce Chadbourne</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B0CFAFC" w14:paraId="3642EC7C" w14:textId="77777777">
        <w:trPr>
          <w:trHeight w:val="310"/>
          <w:jc w:val="center"/>
        </w:trPr>
        <w:tc>
          <w:tcPr>
            <w:tcW w:w="10464" w:type="dxa"/>
            <w:gridSpan w:val="3"/>
            <w:tcMar/>
            <w:vAlign w:val="center"/>
          </w:tcPr>
          <w:p w:rsidRPr="00FB55B0" w:rsidR="00AD6760" w:rsidP="000B3BD0" w:rsidRDefault="00AD6760" w14:paraId="56131CC1" w14:textId="0EC2D509">
            <w:pPr>
              <w:spacing w:after="0" w:line="240" w:lineRule="auto"/>
              <w:rPr>
                <w:rFonts w:ascii="Times New Roman" w:hAnsi="Times New Roman"/>
                <w:b w:val="1"/>
                <w:bCs w:val="1"/>
                <w:sz w:val="24"/>
                <w:szCs w:val="24"/>
              </w:rPr>
            </w:pPr>
            <w:r w:rsidRPr="1B0CFAFC" w:rsidR="683346FA">
              <w:rPr>
                <w:rFonts w:ascii="Times New Roman" w:hAnsi="Times New Roman"/>
                <w:b w:val="1"/>
                <w:bCs w:val="1"/>
                <w:sz w:val="24"/>
                <w:szCs w:val="24"/>
              </w:rPr>
              <w:t>SEMINAR</w:t>
            </w:r>
          </w:p>
        </w:tc>
      </w:tr>
      <w:tr w:rsidRPr="00924485" w:rsidR="00AD6760" w:rsidTr="1B0CFAFC"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1B0CFAFC"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121262" w14:paraId="33FD776F" w14:textId="78A6EDEB">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Stabilirea temelor, structura acestora şi echipele de lucru</w:t>
            </w:r>
          </w:p>
        </w:tc>
        <w:tc>
          <w:tcPr>
            <w:tcW w:w="874" w:type="dxa"/>
            <w:tcMar/>
            <w:vAlign w:val="center"/>
          </w:tcPr>
          <w:p w:rsidRPr="004507B9" w:rsidR="004507B9" w:rsidP="004507B9" w:rsidRDefault="004507B9" w14:paraId="1DDBB691" w14:textId="5608C8A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1B0CFAFC"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121262" w14:paraId="67CC1DCC" w14:textId="59003966">
            <w:pPr>
              <w:spacing w:after="0" w:line="240" w:lineRule="auto"/>
              <w:jc w:val="both"/>
              <w:rPr>
                <w:rFonts w:ascii="Times New Roman" w:hAnsi="Times New Roman"/>
                <w:sz w:val="24"/>
                <w:szCs w:val="24"/>
                <w:highlight w:val="yellow"/>
                <w:lang w:val="it-IT"/>
              </w:rPr>
            </w:pPr>
            <w:r w:rsidRPr="00121262">
              <w:rPr>
                <w:rFonts w:ascii="Times New Roman" w:hAnsi="Times New Roman"/>
                <w:sz w:val="24"/>
                <w:szCs w:val="24"/>
              </w:rPr>
              <w:t>Analiza pieţei prin modelul cibernetic</w:t>
            </w:r>
          </w:p>
        </w:tc>
        <w:tc>
          <w:tcPr>
            <w:tcW w:w="874" w:type="dxa"/>
            <w:tcMar/>
            <w:vAlign w:val="center"/>
          </w:tcPr>
          <w:p w:rsidRPr="004507B9" w:rsidR="004507B9" w:rsidP="004507B9" w:rsidRDefault="00F10F99" w14:paraId="1CA0030A" w14:textId="4C18C30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1B0CFAFC"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121262" w14:paraId="10FEC278" w14:textId="74F43E20">
            <w:pPr>
              <w:spacing w:after="0" w:line="240" w:lineRule="auto"/>
              <w:jc w:val="both"/>
              <w:rPr>
                <w:rFonts w:ascii="Times New Roman" w:hAnsi="Times New Roman"/>
                <w:sz w:val="24"/>
                <w:szCs w:val="24"/>
                <w:highlight w:val="yellow"/>
                <w:lang w:val="pt-BR"/>
              </w:rPr>
            </w:pPr>
            <w:r w:rsidRPr="00121262">
              <w:rPr>
                <w:rFonts w:ascii="Times New Roman" w:hAnsi="Times New Roman"/>
                <w:sz w:val="24"/>
                <w:szCs w:val="24"/>
                <w:lang w:eastAsia="ro-RO"/>
              </w:rPr>
              <w:t>Analiza comportamentul de cumparare şi tipologia clientului</w:t>
            </w:r>
          </w:p>
        </w:tc>
        <w:tc>
          <w:tcPr>
            <w:tcW w:w="874" w:type="dxa"/>
            <w:tcMar/>
            <w:vAlign w:val="center"/>
          </w:tcPr>
          <w:p w:rsidRPr="004507B9" w:rsidR="004507B9" w:rsidP="004507B9" w:rsidRDefault="00F10F99" w14:paraId="18773775" w14:textId="633280A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1B0CFAFC"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D53CF" w:rsidR="004507B9" w:rsidP="004507B9" w:rsidRDefault="00121262" w14:paraId="13A93FE3" w14:textId="33D1B6BF">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Piaţa industriei de transport aerian şi caracteristicile mixului de marketing</w:t>
            </w:r>
          </w:p>
        </w:tc>
        <w:tc>
          <w:tcPr>
            <w:tcW w:w="874" w:type="dxa"/>
            <w:tcMar/>
            <w:vAlign w:val="center"/>
          </w:tcPr>
          <w:p w:rsidRPr="004507B9" w:rsidR="004507B9" w:rsidP="004507B9" w:rsidRDefault="00F10F99" w14:paraId="5F049B3D" w14:textId="5EE56360">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4507B9" w:rsidTr="1B0CFAFC"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121262" w14:paraId="5824CB1E" w14:textId="468AF30A">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Prezentarea indermediara a temelor şi discuţii pe marginea acestora. Consolidarea ideilor şi a lucrului în echipă</w:t>
            </w:r>
          </w:p>
        </w:tc>
        <w:tc>
          <w:tcPr>
            <w:tcW w:w="874" w:type="dxa"/>
            <w:tcMar/>
            <w:vAlign w:val="center"/>
          </w:tcPr>
          <w:p w:rsidRPr="004507B9" w:rsidR="004507B9" w:rsidP="004507B9" w:rsidRDefault="004507B9" w14:paraId="169121EE" w14:textId="53EFF9C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1B0CFAFC"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121262" w14:paraId="4EDFF5DE" w14:textId="123D6339">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Planificarea strategică şi etapele procesului de marketing strategic</w:t>
            </w:r>
          </w:p>
        </w:tc>
        <w:tc>
          <w:tcPr>
            <w:tcW w:w="874" w:type="dxa"/>
            <w:tcMar/>
          </w:tcPr>
          <w:p w:rsidRPr="004507B9" w:rsidR="004507B9" w:rsidP="004507B9" w:rsidRDefault="00F10F99" w14:paraId="00E82530" w14:textId="39BEF2CA">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1B0CFAFC"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121262" w14:paraId="7DFE5BEA" w14:textId="222B820D">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Prezentarea temelor stabilite</w:t>
            </w:r>
          </w:p>
        </w:tc>
        <w:tc>
          <w:tcPr>
            <w:tcW w:w="874" w:type="dxa"/>
            <w:tcMar/>
          </w:tcPr>
          <w:p w:rsidRPr="004507B9" w:rsidR="004507B9" w:rsidP="004507B9" w:rsidRDefault="00F10F99" w14:paraId="22190B02" w14:textId="3C68B2F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1B0CFAFC"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1B0CFAFC"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lastRenderedPageBreak/>
              <w:t>Bibliografie:</w:t>
            </w:r>
          </w:p>
          <w:p w:rsidR="000F33FF" w:rsidP="00293FEE" w:rsidRDefault="000F33FF" w14:paraId="6DC92ECA" w14:textId="3CA4D42F">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w:t>
            </w:r>
            <w:r>
              <w:rPr>
                <w:rFonts w:ascii="Times New Roman" w:hAnsi="Times New Roman"/>
                <w:sz w:val="24"/>
                <w:szCs w:val="24"/>
                <w:lang w:val="it-IT"/>
              </w:rPr>
              <w:t>, Notițe curs Marketing, platforma Moodle.</w:t>
            </w:r>
          </w:p>
          <w:p w:rsidRPr="00293FEE" w:rsidR="00293FEE" w:rsidP="00293FEE" w:rsidRDefault="00293FEE" w14:paraId="4D51117F" w14:textId="3CED119B">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 - Administrarea afacerilor, Ediţia a II-a, Editura Cartea Universitară, 2005, Cap. 1 şi 5;</w:t>
            </w:r>
          </w:p>
          <w:p w:rsidRPr="00293FEE" w:rsidR="00293FEE" w:rsidP="00293FEE" w:rsidRDefault="00293FEE" w14:paraId="3A191DF6" w14:textId="542265D3">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Principiile marketingului, Ediţia Europeană – Philip Kotler, Gary Armstrong, Lloyd C.Harris, Nigel Piercy</w:t>
            </w:r>
          </w:p>
          <w:p w:rsidRPr="00293FEE" w:rsidR="00293FEE" w:rsidP="00293FEE" w:rsidRDefault="00293FEE" w14:paraId="709F44A0" w14:textId="2954E988">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Airline Marketing and Management, seventh edition – Stephen Shaw</w:t>
            </w:r>
          </w:p>
          <w:p w:rsidRPr="004507B9" w:rsidR="00924485" w:rsidP="00293FEE" w:rsidRDefault="00293FEE" w14:paraId="54BBFB2E" w14:textId="25E64567">
            <w:pPr>
              <w:numPr>
                <w:ilvl w:val="0"/>
                <w:numId w:val="15"/>
              </w:numPr>
              <w:spacing w:after="0" w:line="240" w:lineRule="auto"/>
              <w:jc w:val="both"/>
              <w:rPr>
                <w:color w:val="000000" w:themeColor="text1"/>
                <w:sz w:val="24"/>
                <w:szCs w:val="24"/>
              </w:rPr>
            </w:pPr>
            <w:r w:rsidRPr="00293FEE">
              <w:rPr>
                <w:rFonts w:ascii="Times New Roman" w:hAnsi="Times New Roman"/>
                <w:sz w:val="24"/>
                <w:szCs w:val="24"/>
                <w:lang w:val="it-IT"/>
              </w:rPr>
              <w:t>General Aviation Marketing and Management – Alexander T Wells, Bruce Chadbourne</w:t>
            </w:r>
            <w:r w:rsidRPr="00293FEE">
              <w:rPr>
                <w:rFonts w:ascii="Times New Roman" w:hAnsi="Times New Roman"/>
                <w:color w:val="000000" w:themeColor="text1"/>
                <w:sz w:val="24"/>
                <w:szCs w:val="24"/>
                <w:lang w:val="it-IT"/>
              </w:rPr>
              <w:t xml:space="preserve"> </w:t>
            </w:r>
          </w:p>
        </w:tc>
      </w:tr>
    </w:tbl>
    <w:p w:rsidR="008F48E0" w:rsidP="000B3BD0" w:rsidRDefault="008F48E0" w14:paraId="51BC018E" w14:textId="7D2CB7D1">
      <w:pPr>
        <w:spacing w:after="0" w:line="240" w:lineRule="auto"/>
        <w:rPr>
          <w:rFonts w:ascii="Times New Roman" w:hAnsi="Times New Roman"/>
          <w:b/>
          <w:sz w:val="24"/>
          <w:szCs w:val="24"/>
        </w:rPr>
      </w:pPr>
    </w:p>
    <w:p w:rsidR="000F33FF" w:rsidP="000B3BD0" w:rsidRDefault="000F33FF" w14:paraId="1E020F9E"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1B0CFAFC"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1B0CFAFC"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Mar/>
          </w:tcPr>
          <w:p w:rsidRPr="004507B9" w:rsidR="006E2D3A" w:rsidP="000B3BD0" w:rsidRDefault="00B50CE5" w14:paraId="1705B273" w14:textId="103040AA">
            <w:pPr>
              <w:spacing w:after="0" w:line="240" w:lineRule="auto"/>
              <w:rPr>
                <w:rFonts w:ascii="Times New Roman" w:hAnsi="Times New Roman"/>
                <w:sz w:val="24"/>
                <w:szCs w:val="24"/>
                <w:highlight w:val="yellow"/>
              </w:rPr>
            </w:pPr>
            <w:r w:rsidRPr="00A03442">
              <w:rPr>
                <w:rFonts w:ascii="Times New Roman" w:hAnsi="Times New Roman"/>
                <w:sz w:val="24"/>
                <w:szCs w:val="24"/>
              </w:rPr>
              <w:t>Verificare finala</w:t>
            </w:r>
          </w:p>
        </w:tc>
        <w:tc>
          <w:tcPr>
            <w:tcW w:w="2028" w:type="dxa"/>
            <w:tcBorders>
              <w:bottom w:val="nil"/>
            </w:tcBorders>
            <w:tcMar/>
          </w:tcPr>
          <w:p w:rsidRPr="004507B9" w:rsidR="002A0FC9" w:rsidP="5B486057" w:rsidRDefault="002A0FC9" w14:paraId="509BAC5C" w14:textId="7DFA4A54">
            <w:pPr>
              <w:spacing w:after="0" w:line="240" w:lineRule="auto"/>
              <w:rPr>
                <w:rFonts w:ascii="Times New Roman" w:hAnsi="Times New Roman"/>
                <w:color w:val="00B0F0"/>
                <w:sz w:val="24"/>
                <w:szCs w:val="24"/>
                <w:highlight w:val="yellow"/>
              </w:rPr>
            </w:pPr>
          </w:p>
        </w:tc>
        <w:tc>
          <w:tcPr>
            <w:tcW w:w="1885" w:type="dxa"/>
            <w:tcBorders>
              <w:bottom w:val="nil"/>
            </w:tcBorders>
            <w:tcMar/>
          </w:tcPr>
          <w:p w:rsidRPr="004671D0" w:rsidR="002A0FC9" w:rsidP="000B3BD0" w:rsidRDefault="00B50CE5" w14:paraId="7F30234E" w14:textId="2655C808">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A03442">
              <w:rPr>
                <w:rFonts w:ascii="Times New Roman" w:hAnsi="Times New Roman"/>
                <w:sz w:val="24"/>
                <w:szCs w:val="24"/>
              </w:rPr>
              <w:t>0 pct.</w:t>
            </w:r>
          </w:p>
        </w:tc>
      </w:tr>
      <w:tr w:rsidRPr="0007194F" w:rsidR="004507B9" w:rsidTr="1B0CFAFC" w14:paraId="53BD5912" w14:textId="77777777">
        <w:trPr>
          <w:trHeight w:val="70"/>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028" w:type="dxa"/>
            <w:tcBorders>
              <w:top w:val="nil"/>
            </w:tcBorders>
            <w:tcMar/>
          </w:tcPr>
          <w:p w:rsidRPr="004671D0" w:rsidR="004507B9" w:rsidP="000B3BD0" w:rsidRDefault="004507B9" w14:paraId="254B2427" w14:textId="60A7FD9C">
            <w:pPr>
              <w:spacing w:after="0" w:line="240" w:lineRule="auto"/>
              <w:rPr>
                <w:rFonts w:ascii="Times New Roman" w:hAnsi="Times New Roman"/>
                <w:sz w:val="24"/>
                <w:szCs w:val="24"/>
                <w:highlight w:val="yellow"/>
              </w:rPr>
            </w:pPr>
          </w:p>
        </w:tc>
        <w:tc>
          <w:tcPr>
            <w:tcW w:w="1885" w:type="dxa"/>
            <w:tcBorders>
              <w:top w:val="nil"/>
            </w:tcBorders>
            <w:tcMar/>
          </w:tcPr>
          <w:p w:rsidRPr="004671D0" w:rsidR="004507B9" w:rsidP="000B3BD0" w:rsidRDefault="004507B9" w14:paraId="4EB6BEAA" w14:textId="28DDD102">
            <w:pPr>
              <w:spacing w:after="0" w:line="240" w:lineRule="auto"/>
              <w:jc w:val="center"/>
              <w:rPr>
                <w:rFonts w:ascii="Times New Roman" w:hAnsi="Times New Roman"/>
                <w:sz w:val="24"/>
                <w:szCs w:val="24"/>
                <w:highlight w:val="yellow"/>
              </w:rPr>
            </w:pPr>
          </w:p>
        </w:tc>
      </w:tr>
      <w:tr w:rsidRPr="0007194F" w:rsidR="004507B9" w:rsidTr="1B0CFAFC" w14:paraId="0F7F8DD7" w14:textId="77777777">
        <w:trPr>
          <w:trHeight w:val="562"/>
        </w:trPr>
        <w:tc>
          <w:tcPr>
            <w:tcW w:w="2682" w:type="dxa"/>
            <w:tcMar/>
          </w:tcPr>
          <w:p w:rsidRPr="0007194F" w:rsidR="004507B9" w:rsidP="000B3BD0" w:rsidRDefault="004507B9" w14:paraId="5AF7BC1E" w14:textId="0B4DF8D8">
            <w:pPr>
              <w:spacing w:after="0" w:line="240" w:lineRule="auto"/>
              <w:ind w:right="-150"/>
              <w:rPr>
                <w:rFonts w:ascii="Times New Roman" w:hAnsi="Times New Roman"/>
                <w:sz w:val="24"/>
                <w:szCs w:val="24"/>
              </w:rPr>
            </w:pPr>
            <w:r w:rsidRPr="1B0CFAFC" w:rsidR="0E5B1985">
              <w:rPr>
                <w:rFonts w:ascii="Times New Roman" w:hAnsi="Times New Roman"/>
                <w:sz w:val="24"/>
                <w:szCs w:val="24"/>
              </w:rPr>
              <w:t>10.5 S</w:t>
            </w:r>
            <w:r w:rsidRPr="1B0CFAFC" w:rsidR="0E5B1985">
              <w:rPr>
                <w:rFonts w:ascii="Times New Roman" w:hAnsi="Times New Roman"/>
                <w:sz w:val="24"/>
                <w:szCs w:val="24"/>
              </w:rPr>
              <w:t>eminar</w:t>
            </w:r>
          </w:p>
        </w:tc>
        <w:tc>
          <w:tcPr>
            <w:tcW w:w="3861" w:type="dxa"/>
            <w:shd w:val="clear" w:color="auto" w:fill="D9D9D9" w:themeFill="background1" w:themeFillShade="D9"/>
            <w:tcMar/>
          </w:tcPr>
          <w:p w:rsidRPr="00A03442" w:rsidR="00A03442" w:rsidP="00A03442" w:rsidRDefault="00A03442" w14:paraId="78BC0A92" w14:textId="77777777">
            <w:pPr>
              <w:spacing w:after="0" w:line="240" w:lineRule="auto"/>
              <w:rPr>
                <w:rFonts w:ascii="Times New Roman" w:hAnsi="Times New Roman"/>
                <w:sz w:val="24"/>
                <w:szCs w:val="24"/>
              </w:rPr>
            </w:pPr>
            <w:r w:rsidRPr="00A03442">
              <w:rPr>
                <w:rFonts w:ascii="Times New Roman" w:hAnsi="Times New Roman"/>
                <w:sz w:val="24"/>
                <w:szCs w:val="24"/>
              </w:rPr>
              <w:t>- Studii prin teme de casa realizate în echipe de lucru. Punctajul pentru studiu va lua in considerare:</w:t>
            </w:r>
          </w:p>
          <w:p w:rsidRPr="00A03442" w:rsidR="00A03442" w:rsidP="00A03442" w:rsidRDefault="00A03442" w14:paraId="60EE7860" w14:textId="77777777">
            <w:pPr>
              <w:spacing w:after="0" w:line="240" w:lineRule="auto"/>
              <w:rPr>
                <w:rFonts w:ascii="Times New Roman" w:hAnsi="Times New Roman"/>
                <w:sz w:val="24"/>
                <w:szCs w:val="24"/>
              </w:rPr>
            </w:pPr>
            <w:r w:rsidRPr="00A03442">
              <w:rPr>
                <w:rFonts w:ascii="Times New Roman" w:hAnsi="Times New Roman"/>
                <w:sz w:val="24"/>
                <w:szCs w:val="24"/>
              </w:rPr>
              <w:t>Formatare/prezentare (10 puncte),</w:t>
            </w:r>
          </w:p>
          <w:p w:rsidRPr="00A03442" w:rsidR="00A03442" w:rsidP="00A03442" w:rsidRDefault="00A03442" w14:paraId="378CE619" w14:textId="77777777">
            <w:pPr>
              <w:spacing w:after="0" w:line="240" w:lineRule="auto"/>
              <w:rPr>
                <w:rFonts w:ascii="Times New Roman" w:hAnsi="Times New Roman"/>
                <w:sz w:val="24"/>
                <w:szCs w:val="24"/>
              </w:rPr>
            </w:pPr>
            <w:r w:rsidRPr="00A03442">
              <w:rPr>
                <w:rFonts w:ascii="Times New Roman" w:hAnsi="Times New Roman"/>
                <w:sz w:val="24"/>
                <w:szCs w:val="24"/>
              </w:rPr>
              <w:t>Analiza argumentativa (30 puncte),</w:t>
            </w:r>
          </w:p>
          <w:p w:rsidRPr="00A03442" w:rsidR="00A03442" w:rsidP="00A03442" w:rsidRDefault="00A03442" w14:paraId="33642426" w14:textId="77777777">
            <w:pPr>
              <w:spacing w:after="0" w:line="240" w:lineRule="auto"/>
              <w:rPr>
                <w:rFonts w:ascii="Times New Roman" w:hAnsi="Times New Roman"/>
                <w:sz w:val="24"/>
                <w:szCs w:val="24"/>
              </w:rPr>
            </w:pPr>
            <w:r w:rsidRPr="00A03442">
              <w:rPr>
                <w:rFonts w:ascii="Times New Roman" w:hAnsi="Times New Roman"/>
                <w:sz w:val="24"/>
                <w:szCs w:val="24"/>
              </w:rPr>
              <w:t>Abordare/originalitate (40 puncte),</w:t>
            </w:r>
          </w:p>
          <w:p w:rsidRPr="00A03442" w:rsidR="00A03442" w:rsidP="00A03442" w:rsidRDefault="00A03442" w14:paraId="561A0A37" w14:textId="26F585B5">
            <w:pPr>
              <w:spacing w:after="0" w:line="240" w:lineRule="auto"/>
              <w:rPr>
                <w:rFonts w:ascii="Times New Roman" w:hAnsi="Times New Roman"/>
                <w:sz w:val="24"/>
                <w:szCs w:val="24"/>
              </w:rPr>
            </w:pPr>
            <w:r w:rsidRPr="00A03442">
              <w:rPr>
                <w:rFonts w:ascii="Times New Roman" w:hAnsi="Times New Roman"/>
                <w:sz w:val="24"/>
                <w:szCs w:val="24"/>
              </w:rPr>
              <w:t>Referinţe (20 puncte).</w:t>
            </w:r>
          </w:p>
          <w:p w:rsidRPr="004507B9" w:rsidR="004507B9" w:rsidP="00A03442" w:rsidRDefault="00A03442" w14:paraId="6CF8B18C" w14:textId="4006C6B5">
            <w:pPr>
              <w:spacing w:after="0" w:line="240" w:lineRule="auto"/>
              <w:rPr>
                <w:rFonts w:ascii="Times New Roman" w:hAnsi="Times New Roman"/>
                <w:sz w:val="24"/>
                <w:szCs w:val="24"/>
              </w:rPr>
            </w:pPr>
            <w:r w:rsidRPr="00A03442">
              <w:rPr>
                <w:rFonts w:ascii="Times New Roman" w:hAnsi="Times New Roman"/>
                <w:sz w:val="24"/>
                <w:szCs w:val="24"/>
              </w:rPr>
              <w:t>- Verificare finala</w:t>
            </w:r>
          </w:p>
        </w:tc>
        <w:tc>
          <w:tcPr>
            <w:tcW w:w="2028" w:type="dxa"/>
            <w:tcMar/>
          </w:tcPr>
          <w:p w:rsidRPr="00A03442" w:rsidR="00A03442" w:rsidP="00A03442" w:rsidRDefault="00A03442" w14:paraId="2E452C2F" w14:textId="77777777">
            <w:pPr>
              <w:spacing w:after="0" w:line="240" w:lineRule="auto"/>
              <w:rPr>
                <w:rFonts w:ascii="Times New Roman" w:hAnsi="Times New Roman"/>
                <w:sz w:val="24"/>
                <w:szCs w:val="24"/>
              </w:rPr>
            </w:pPr>
            <w:r w:rsidRPr="00A03442">
              <w:rPr>
                <w:rFonts w:ascii="Times New Roman" w:hAnsi="Times New Roman"/>
                <w:sz w:val="24"/>
                <w:szCs w:val="24"/>
              </w:rPr>
              <w:t>- Prezentarea unui studiu în formă scrisă;</w:t>
            </w:r>
          </w:p>
          <w:p w:rsidRPr="00A03442" w:rsidR="00A03442" w:rsidP="00A03442" w:rsidRDefault="00A03442" w14:paraId="2EBCC1E5" w14:textId="77777777">
            <w:pPr>
              <w:spacing w:after="0" w:line="240" w:lineRule="auto"/>
              <w:rPr>
                <w:rFonts w:ascii="Times New Roman" w:hAnsi="Times New Roman"/>
                <w:sz w:val="24"/>
                <w:szCs w:val="24"/>
              </w:rPr>
            </w:pPr>
            <w:r w:rsidRPr="00A03442">
              <w:rPr>
                <w:rFonts w:ascii="Times New Roman" w:hAnsi="Times New Roman"/>
                <w:sz w:val="24"/>
                <w:szCs w:val="24"/>
              </w:rPr>
              <w:t>- Prezentarea unui studiu în format video;</w:t>
            </w:r>
          </w:p>
          <w:p w:rsidRPr="00A03442" w:rsidR="00A03442" w:rsidP="00A03442" w:rsidRDefault="00A03442" w14:paraId="1A673839" w14:textId="408D2D19">
            <w:pPr>
              <w:spacing w:after="0" w:line="240" w:lineRule="auto"/>
              <w:rPr>
                <w:rFonts w:ascii="Times New Roman" w:hAnsi="Times New Roman"/>
                <w:sz w:val="24"/>
                <w:szCs w:val="24"/>
              </w:rPr>
            </w:pPr>
            <w:r w:rsidRPr="00A03442">
              <w:rPr>
                <w:rFonts w:ascii="Times New Roman" w:hAnsi="Times New Roman"/>
                <w:sz w:val="24"/>
                <w:szCs w:val="24"/>
              </w:rPr>
              <w:t xml:space="preserve">- </w:t>
            </w:r>
          </w:p>
          <w:p w:rsidRPr="004507B9" w:rsidR="004507B9" w:rsidP="00A03442" w:rsidRDefault="00A03442" w14:paraId="1BC04238" w14:textId="04E4A7DF">
            <w:pPr>
              <w:spacing w:after="0" w:line="240" w:lineRule="auto"/>
              <w:rPr>
                <w:rFonts w:ascii="Times New Roman" w:hAnsi="Times New Roman"/>
                <w:sz w:val="24"/>
                <w:szCs w:val="24"/>
              </w:rPr>
            </w:pPr>
            <w:r w:rsidRPr="00A03442">
              <w:rPr>
                <w:rFonts w:ascii="Times New Roman" w:hAnsi="Times New Roman"/>
                <w:sz w:val="24"/>
                <w:szCs w:val="24"/>
              </w:rPr>
              <w:t>- test grilă</w:t>
            </w:r>
          </w:p>
        </w:tc>
        <w:tc>
          <w:tcPr>
            <w:tcW w:w="1885" w:type="dxa"/>
            <w:tcMar/>
          </w:tcPr>
          <w:p w:rsidR="00A03442" w:rsidP="00A03442" w:rsidRDefault="00B50CE5" w14:paraId="08DE98FC" w14:textId="70712E82">
            <w:pPr>
              <w:spacing w:after="0" w:line="240" w:lineRule="auto"/>
              <w:jc w:val="center"/>
              <w:rPr>
                <w:rFonts w:ascii="Times New Roman" w:hAnsi="Times New Roman"/>
                <w:sz w:val="24"/>
                <w:szCs w:val="24"/>
              </w:rPr>
            </w:pPr>
            <w:r>
              <w:rPr>
                <w:rFonts w:ascii="Times New Roman" w:hAnsi="Times New Roman"/>
                <w:sz w:val="24"/>
                <w:szCs w:val="24"/>
              </w:rPr>
              <w:t>40</w:t>
            </w:r>
            <w:r w:rsidRPr="00A03442" w:rsidR="00A03442">
              <w:rPr>
                <w:rFonts w:ascii="Times New Roman" w:hAnsi="Times New Roman"/>
                <w:sz w:val="24"/>
                <w:szCs w:val="24"/>
              </w:rPr>
              <w:t xml:space="preserve"> pct.</w:t>
            </w:r>
          </w:p>
          <w:p w:rsidRPr="00A03442" w:rsidR="00A03442" w:rsidP="00A03442" w:rsidRDefault="00A03442" w14:paraId="67F88868" w14:textId="77777777">
            <w:pPr>
              <w:spacing w:after="0" w:line="240" w:lineRule="auto"/>
              <w:jc w:val="center"/>
              <w:rPr>
                <w:rFonts w:ascii="Times New Roman" w:hAnsi="Times New Roman"/>
                <w:sz w:val="24"/>
                <w:szCs w:val="24"/>
              </w:rPr>
            </w:pPr>
          </w:p>
          <w:p w:rsidR="00A03442" w:rsidP="00A03442" w:rsidRDefault="00A03442" w14:paraId="71F7C51D" w14:textId="77777777">
            <w:pPr>
              <w:spacing w:after="0" w:line="240" w:lineRule="auto"/>
              <w:jc w:val="center"/>
              <w:rPr>
                <w:rFonts w:ascii="Times New Roman" w:hAnsi="Times New Roman"/>
                <w:sz w:val="24"/>
                <w:szCs w:val="24"/>
              </w:rPr>
            </w:pPr>
          </w:p>
          <w:p w:rsidR="00A03442" w:rsidP="00A03442" w:rsidRDefault="00B50CE5" w14:paraId="5E9FB16B" w14:textId="7080CBFB">
            <w:pPr>
              <w:spacing w:after="0" w:line="240" w:lineRule="auto"/>
              <w:jc w:val="center"/>
              <w:rPr>
                <w:rFonts w:ascii="Times New Roman" w:hAnsi="Times New Roman"/>
                <w:sz w:val="24"/>
                <w:szCs w:val="24"/>
              </w:rPr>
            </w:pPr>
            <w:r>
              <w:rPr>
                <w:rFonts w:ascii="Times New Roman" w:hAnsi="Times New Roman"/>
                <w:sz w:val="24"/>
                <w:szCs w:val="24"/>
              </w:rPr>
              <w:t>40</w:t>
            </w:r>
            <w:r w:rsidRPr="00A03442" w:rsidR="00A03442">
              <w:rPr>
                <w:rFonts w:ascii="Times New Roman" w:hAnsi="Times New Roman"/>
                <w:sz w:val="24"/>
                <w:szCs w:val="24"/>
              </w:rPr>
              <w:t xml:space="preserve"> pct.</w:t>
            </w:r>
          </w:p>
          <w:p w:rsidR="00A03442" w:rsidP="00A03442" w:rsidRDefault="00A03442" w14:paraId="43C87D12" w14:textId="77777777">
            <w:pPr>
              <w:spacing w:after="0" w:line="240" w:lineRule="auto"/>
              <w:jc w:val="center"/>
              <w:rPr>
                <w:rFonts w:ascii="Times New Roman" w:hAnsi="Times New Roman"/>
                <w:sz w:val="24"/>
                <w:szCs w:val="24"/>
              </w:rPr>
            </w:pPr>
          </w:p>
          <w:p w:rsidR="00A03442" w:rsidP="00A03442" w:rsidRDefault="00A03442" w14:paraId="39285726" w14:textId="77777777">
            <w:pPr>
              <w:spacing w:after="0" w:line="240" w:lineRule="auto"/>
              <w:jc w:val="center"/>
              <w:rPr>
                <w:rFonts w:ascii="Times New Roman" w:hAnsi="Times New Roman"/>
                <w:sz w:val="24"/>
                <w:szCs w:val="24"/>
              </w:rPr>
            </w:pPr>
          </w:p>
          <w:p w:rsidRPr="00A03442" w:rsidR="00A03442" w:rsidP="00A03442" w:rsidRDefault="00A03442" w14:paraId="773DFD1D" w14:textId="77777777">
            <w:pPr>
              <w:spacing w:after="0" w:line="240" w:lineRule="auto"/>
              <w:rPr>
                <w:rFonts w:ascii="Times New Roman" w:hAnsi="Times New Roman"/>
                <w:sz w:val="24"/>
                <w:szCs w:val="24"/>
              </w:rPr>
            </w:pPr>
          </w:p>
          <w:p w:rsidR="00A03442" w:rsidP="00A03442" w:rsidRDefault="00A03442" w14:paraId="2F6646B7" w14:textId="6AD2F055">
            <w:pPr>
              <w:spacing w:after="0" w:line="240" w:lineRule="auto"/>
              <w:jc w:val="center"/>
              <w:rPr>
                <w:rFonts w:ascii="Times New Roman" w:hAnsi="Times New Roman"/>
                <w:sz w:val="24"/>
                <w:szCs w:val="24"/>
              </w:rPr>
            </w:pPr>
          </w:p>
          <w:p w:rsidR="00A03442" w:rsidP="00A03442" w:rsidRDefault="00A03442" w14:paraId="2DE7E284" w14:textId="77777777">
            <w:pPr>
              <w:spacing w:after="0" w:line="240" w:lineRule="auto"/>
              <w:rPr>
                <w:rFonts w:ascii="Times New Roman" w:hAnsi="Times New Roman"/>
                <w:sz w:val="24"/>
                <w:szCs w:val="24"/>
              </w:rPr>
            </w:pPr>
          </w:p>
          <w:p w:rsidR="00A03442" w:rsidP="00A03442" w:rsidRDefault="00A03442" w14:paraId="4BAECA1F" w14:textId="77777777">
            <w:pPr>
              <w:spacing w:after="0" w:line="240" w:lineRule="auto"/>
              <w:rPr>
                <w:rFonts w:ascii="Times New Roman" w:hAnsi="Times New Roman"/>
                <w:sz w:val="24"/>
                <w:szCs w:val="24"/>
              </w:rPr>
            </w:pPr>
          </w:p>
          <w:p w:rsidRPr="00A03442" w:rsidR="00A03442" w:rsidP="00A03442" w:rsidRDefault="00A03442" w14:paraId="6475A0F1" w14:textId="77777777">
            <w:pPr>
              <w:spacing w:after="0" w:line="240" w:lineRule="auto"/>
              <w:rPr>
                <w:rFonts w:ascii="Times New Roman" w:hAnsi="Times New Roman"/>
                <w:sz w:val="24"/>
                <w:szCs w:val="24"/>
              </w:rPr>
            </w:pPr>
          </w:p>
          <w:p w:rsidRPr="004507B9" w:rsidR="004507B9" w:rsidP="00A03442" w:rsidRDefault="004507B9" w14:paraId="39B929A6" w14:textId="43E7B33F">
            <w:pPr>
              <w:spacing w:after="0" w:line="240" w:lineRule="auto"/>
              <w:jc w:val="center"/>
              <w:rPr>
                <w:rFonts w:ascii="Times New Roman" w:hAnsi="Times New Roman"/>
                <w:sz w:val="24"/>
                <w:szCs w:val="24"/>
              </w:rPr>
            </w:pPr>
          </w:p>
        </w:tc>
      </w:tr>
      <w:tr w:rsidRPr="0007194F" w:rsidR="00FD0711" w:rsidTr="1B0CFAFC"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1B0CFAFC"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3C6756" w14:paraId="346C1E2C" w14:textId="768DBC23">
            <w:pPr>
              <w:rPr>
                <w:rFonts w:ascii="Times New Roman" w:hAnsi="Times New Roman"/>
                <w:sz w:val="24"/>
                <w:szCs w:val="24"/>
              </w:rPr>
            </w:pPr>
            <w:r>
              <w:rPr>
                <w:rFonts w:ascii="Times New Roman" w:hAnsi="Times New Roman"/>
                <w:sz w:val="24"/>
                <w:szCs w:val="24"/>
              </w:rPr>
              <w:t>10.07.2025</w:t>
            </w:r>
          </w:p>
        </w:tc>
        <w:tc>
          <w:tcPr>
            <w:tcW w:w="4277" w:type="dxa"/>
            <w:tcBorders>
              <w:bottom w:val="single" w:color="auto" w:sz="4" w:space="0"/>
            </w:tcBorders>
          </w:tcPr>
          <w:p w:rsidR="00072B00" w:rsidP="000B3BD0" w:rsidRDefault="00375DCC" w14:paraId="32CE3FC6" w14:textId="2250D1D1">
            <w:pPr>
              <w:rPr>
                <w:rFonts w:ascii="Times New Roman" w:hAnsi="Times New Roman"/>
                <w:sz w:val="24"/>
                <w:szCs w:val="24"/>
              </w:rPr>
            </w:pPr>
            <w:r w:rsidRPr="00375DCC">
              <w:rPr>
                <w:rFonts w:ascii="Times New Roman" w:hAnsi="Times New Roman"/>
                <w:sz w:val="24"/>
                <w:szCs w:val="24"/>
              </w:rPr>
              <w:t xml:space="preserve">Conf. dr. ing. </w:t>
            </w:r>
            <w:r w:rsidRPr="00375DCC" w:rsidR="000F33FF">
              <w:rPr>
                <w:rFonts w:ascii="Times New Roman" w:hAnsi="Times New Roman"/>
                <w:sz w:val="24"/>
                <w:szCs w:val="24"/>
              </w:rPr>
              <w:t xml:space="preserve">Pleter </w:t>
            </w:r>
            <w:r w:rsidRPr="00375DCC">
              <w:rPr>
                <w:rFonts w:ascii="Times New Roman" w:hAnsi="Times New Roman"/>
                <w:sz w:val="24"/>
                <w:szCs w:val="24"/>
              </w:rPr>
              <w:t xml:space="preserve">Octavian Thor </w:t>
            </w:r>
          </w:p>
        </w:tc>
        <w:tc>
          <w:tcPr>
            <w:tcW w:w="3982" w:type="dxa"/>
            <w:tcBorders>
              <w:bottom w:val="single" w:color="auto" w:sz="4" w:space="0"/>
            </w:tcBorders>
          </w:tcPr>
          <w:p w:rsidR="00072B00" w:rsidP="000B3BD0" w:rsidRDefault="00375DCC" w14:paraId="2D7154D7" w14:textId="23CF33BC">
            <w:pPr>
              <w:rPr>
                <w:rFonts w:ascii="Times New Roman" w:hAnsi="Times New Roman"/>
                <w:sz w:val="24"/>
                <w:szCs w:val="24"/>
              </w:rPr>
            </w:pPr>
            <w:r w:rsidRPr="00375DCC">
              <w:rPr>
                <w:rFonts w:ascii="Times New Roman" w:hAnsi="Times New Roman"/>
                <w:sz w:val="24"/>
                <w:szCs w:val="24"/>
              </w:rPr>
              <w:t xml:space="preserve">Ș.l. dr. ing. </w:t>
            </w:r>
            <w:r w:rsidR="000F33FF">
              <w:rPr>
                <w:rFonts w:ascii="Times New Roman" w:hAnsi="Times New Roman"/>
                <w:sz w:val="24"/>
                <w:szCs w:val="24"/>
              </w:rPr>
              <w:t xml:space="preserve">Dinu </w:t>
            </w:r>
            <w:r w:rsidRPr="00375DCC">
              <w:rPr>
                <w:rFonts w:ascii="Times New Roman" w:hAnsi="Times New Roman"/>
                <w:sz w:val="24"/>
                <w:szCs w:val="24"/>
              </w:rPr>
              <w:t>Cornel</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03CA6B01">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0B3BD0" w:rsidRDefault="00375DCC" w14:paraId="2497EC3C" w14:textId="4DB25029">
            <w:pPr>
              <w:rPr>
                <w:rFonts w:ascii="Times New Roman" w:hAnsi="Times New Roman"/>
                <w:sz w:val="24"/>
                <w:szCs w:val="24"/>
              </w:rPr>
            </w:pPr>
            <w:r w:rsidRPr="00375DCC">
              <w:rPr>
                <w:rFonts w:ascii="Times New Roman" w:hAnsi="Times New Roman"/>
                <w:sz w:val="24"/>
                <w:szCs w:val="24"/>
              </w:rPr>
              <w:t xml:space="preserve">Prof. dr. ing. </w:t>
            </w:r>
            <w:r w:rsidRPr="00375DCC" w:rsidR="000F33FF">
              <w:rPr>
                <w:rFonts w:ascii="Times New Roman" w:hAnsi="Times New Roman"/>
                <w:sz w:val="24"/>
                <w:szCs w:val="24"/>
              </w:rPr>
              <w:t>Chelaru</w:t>
            </w:r>
            <w:r w:rsidRPr="00375DCC" w:rsidR="000F33FF">
              <w:t xml:space="preserve"> </w:t>
            </w:r>
            <w:r w:rsidRPr="00375DCC">
              <w:rPr>
                <w:rFonts w:ascii="Times New Roman" w:hAnsi="Times New Roman"/>
                <w:sz w:val="24"/>
                <w:szCs w:val="24"/>
              </w:rPr>
              <w:t>Teodor-Viore</w:t>
            </w:r>
            <w:r w:rsidR="003C6756">
              <w:rPr>
                <w:rFonts w:ascii="Times New Roman" w:hAnsi="Times New Roman"/>
                <w:sz w:val="24"/>
                <w:szCs w:val="24"/>
              </w:rPr>
              <w:t>l</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16A94D35">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210" w:rsidP="006B0230" w:rsidRDefault="001D7210" w14:paraId="0092C877" w14:textId="77777777">
      <w:pPr>
        <w:spacing w:after="0" w:line="240" w:lineRule="auto"/>
      </w:pPr>
      <w:r>
        <w:separator/>
      </w:r>
    </w:p>
  </w:endnote>
  <w:endnote w:type="continuationSeparator" w:id="0">
    <w:p w:rsidR="001D7210" w:rsidP="006B0230" w:rsidRDefault="001D7210" w14:paraId="080E2D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210" w:rsidP="006B0230" w:rsidRDefault="001D7210" w14:paraId="2482110A" w14:textId="77777777">
      <w:pPr>
        <w:spacing w:after="0" w:line="240" w:lineRule="auto"/>
      </w:pPr>
      <w:r>
        <w:separator/>
      </w:r>
    </w:p>
  </w:footnote>
  <w:footnote w:type="continuationSeparator" w:id="0">
    <w:p w:rsidR="001D7210" w:rsidP="006B0230" w:rsidRDefault="001D7210" w14:paraId="6EB0B3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29B41AD"/>
    <w:multiLevelType w:val="hybridMultilevel"/>
    <w:tmpl w:val="8C4CCF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0D9438F"/>
    <w:multiLevelType w:val="hybridMultilevel"/>
    <w:tmpl w:val="E1202C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0"/>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3"/>
  </w:num>
  <w:num w:numId="9" w16cid:durableId="1415782996">
    <w:abstractNumId w:val="25"/>
  </w:num>
  <w:num w:numId="10" w16cid:durableId="115563253">
    <w:abstractNumId w:val="14"/>
  </w:num>
  <w:num w:numId="11" w16cid:durableId="1712412863">
    <w:abstractNumId w:val="4"/>
  </w:num>
  <w:num w:numId="12" w16cid:durableId="684669261">
    <w:abstractNumId w:val="22"/>
  </w:num>
  <w:num w:numId="13" w16cid:durableId="589778944">
    <w:abstractNumId w:val="17"/>
  </w:num>
  <w:num w:numId="14" w16cid:durableId="283855198">
    <w:abstractNumId w:val="19"/>
  </w:num>
  <w:num w:numId="15" w16cid:durableId="727650862">
    <w:abstractNumId w:val="18"/>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5"/>
  </w:num>
  <w:num w:numId="22" w16cid:durableId="661348124">
    <w:abstractNumId w:val="26"/>
  </w:num>
  <w:num w:numId="23" w16cid:durableId="1415277359">
    <w:abstractNumId w:val="7"/>
  </w:num>
  <w:num w:numId="24" w16cid:durableId="2052487911">
    <w:abstractNumId w:val="24"/>
  </w:num>
  <w:num w:numId="25" w16cid:durableId="2109621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534661">
    <w:abstractNumId w:val="6"/>
  </w:num>
  <w:num w:numId="27" w16cid:durableId="1556315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0F33FF"/>
    <w:rsid w:val="00101A4C"/>
    <w:rsid w:val="001104F4"/>
    <w:rsid w:val="001177E6"/>
    <w:rsid w:val="00121262"/>
    <w:rsid w:val="00126F08"/>
    <w:rsid w:val="001317BB"/>
    <w:rsid w:val="0013302B"/>
    <w:rsid w:val="00136B06"/>
    <w:rsid w:val="00140EB3"/>
    <w:rsid w:val="00155123"/>
    <w:rsid w:val="00161CC5"/>
    <w:rsid w:val="001632BC"/>
    <w:rsid w:val="00182C22"/>
    <w:rsid w:val="001878EA"/>
    <w:rsid w:val="00196FD8"/>
    <w:rsid w:val="001A6CC3"/>
    <w:rsid w:val="001A7391"/>
    <w:rsid w:val="001B1709"/>
    <w:rsid w:val="001B1D5F"/>
    <w:rsid w:val="001B2D42"/>
    <w:rsid w:val="001B6453"/>
    <w:rsid w:val="001D7210"/>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46D4"/>
    <w:rsid w:val="002812A5"/>
    <w:rsid w:val="00285303"/>
    <w:rsid w:val="00287260"/>
    <w:rsid w:val="00291777"/>
    <w:rsid w:val="00293FEE"/>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161E"/>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5DCC"/>
    <w:rsid w:val="003806E1"/>
    <w:rsid w:val="003A44E3"/>
    <w:rsid w:val="003B55E2"/>
    <w:rsid w:val="003B5A02"/>
    <w:rsid w:val="003B7974"/>
    <w:rsid w:val="003C430C"/>
    <w:rsid w:val="003C6756"/>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D5D29"/>
    <w:rsid w:val="004E0155"/>
    <w:rsid w:val="004F426F"/>
    <w:rsid w:val="004F6CD3"/>
    <w:rsid w:val="004F7129"/>
    <w:rsid w:val="005013E2"/>
    <w:rsid w:val="00502C98"/>
    <w:rsid w:val="00515F6E"/>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010C"/>
    <w:rsid w:val="006C2433"/>
    <w:rsid w:val="006D061F"/>
    <w:rsid w:val="006D3895"/>
    <w:rsid w:val="006D3ED6"/>
    <w:rsid w:val="006D4492"/>
    <w:rsid w:val="006E2D3A"/>
    <w:rsid w:val="006E4561"/>
    <w:rsid w:val="006E7AB8"/>
    <w:rsid w:val="006F3F6C"/>
    <w:rsid w:val="006F64C6"/>
    <w:rsid w:val="00700487"/>
    <w:rsid w:val="00704B23"/>
    <w:rsid w:val="00706197"/>
    <w:rsid w:val="007122B4"/>
    <w:rsid w:val="00714612"/>
    <w:rsid w:val="007209ED"/>
    <w:rsid w:val="00723DB0"/>
    <w:rsid w:val="00730CEE"/>
    <w:rsid w:val="00733BD4"/>
    <w:rsid w:val="007449F1"/>
    <w:rsid w:val="00745DEC"/>
    <w:rsid w:val="00746248"/>
    <w:rsid w:val="00750C91"/>
    <w:rsid w:val="00754636"/>
    <w:rsid w:val="00757C43"/>
    <w:rsid w:val="00761633"/>
    <w:rsid w:val="00762B26"/>
    <w:rsid w:val="0077312B"/>
    <w:rsid w:val="007740E0"/>
    <w:rsid w:val="00792181"/>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C7815"/>
    <w:rsid w:val="009E64C2"/>
    <w:rsid w:val="009E6519"/>
    <w:rsid w:val="009F003A"/>
    <w:rsid w:val="009F2776"/>
    <w:rsid w:val="009F3B07"/>
    <w:rsid w:val="00A03442"/>
    <w:rsid w:val="00A1052A"/>
    <w:rsid w:val="00A1225E"/>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C199A"/>
    <w:rsid w:val="00AD46A4"/>
    <w:rsid w:val="00AD48B4"/>
    <w:rsid w:val="00AD6760"/>
    <w:rsid w:val="00AE0EFD"/>
    <w:rsid w:val="00B13421"/>
    <w:rsid w:val="00B33D7D"/>
    <w:rsid w:val="00B4650B"/>
    <w:rsid w:val="00B50CE5"/>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27D3"/>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C26"/>
    <w:rsid w:val="00E60B5F"/>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3A7C"/>
    <w:rsid w:val="00EE5094"/>
    <w:rsid w:val="00EE528D"/>
    <w:rsid w:val="00EE58FA"/>
    <w:rsid w:val="00EE6443"/>
    <w:rsid w:val="00EE7EA1"/>
    <w:rsid w:val="00EF2DBE"/>
    <w:rsid w:val="00EF4811"/>
    <w:rsid w:val="00EF61F2"/>
    <w:rsid w:val="00EF6D90"/>
    <w:rsid w:val="00F054FF"/>
    <w:rsid w:val="00F10B46"/>
    <w:rsid w:val="00F10F99"/>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0E5B1985"/>
    <w:rsid w:val="136E1F19"/>
    <w:rsid w:val="1B0CFAFC"/>
    <w:rsid w:val="1B82A3CE"/>
    <w:rsid w:val="21095337"/>
    <w:rsid w:val="28148D61"/>
    <w:rsid w:val="2840BB8D"/>
    <w:rsid w:val="284C871F"/>
    <w:rsid w:val="2A03914C"/>
    <w:rsid w:val="2E88B48F"/>
    <w:rsid w:val="36B2278C"/>
    <w:rsid w:val="49E571EF"/>
    <w:rsid w:val="4EE7A24C"/>
    <w:rsid w:val="4F03AF64"/>
    <w:rsid w:val="5209D267"/>
    <w:rsid w:val="5B232E0B"/>
    <w:rsid w:val="5B486057"/>
    <w:rsid w:val="5C9719EC"/>
    <w:rsid w:val="683346FA"/>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3FF"/>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633D6BD3-6751-4DE4-9B5B-14ABFFA7B5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6</revision>
  <dcterms:created xsi:type="dcterms:W3CDTF">2025-07-21T12:39:00.0000000Z</dcterms:created>
  <dcterms:modified xsi:type="dcterms:W3CDTF">2026-01-20T19:56:26.1522973Z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