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6DD22693" w14:paraId="723F5BE3" w14:textId="77777777">
        <w:tc>
          <w:tcPr>
            <w:tcW w:w="3823" w:type="dxa"/>
            <w:tcMar/>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FD0711" w14:paraId="5E3D56FF" w14:textId="302FD70C">
            <w:pPr>
              <w:pStyle w:val="Heading3"/>
              <w:rPr>
                <w:sz w:val="24"/>
                <w:szCs w:val="24"/>
              </w:rPr>
            </w:pPr>
            <w:r w:rsidRPr="6367BBF5" w:rsidR="00C116E4">
              <w:rPr>
                <w:sz w:val="24"/>
                <w:szCs w:val="24"/>
              </w:rPr>
              <w:t xml:space="preserve">Universitatea </w:t>
            </w:r>
            <w:r w:rsidRPr="6367BBF5" w:rsidR="00C26673">
              <w:rPr>
                <w:sz w:val="24"/>
                <w:szCs w:val="24"/>
              </w:rPr>
              <w:t xml:space="preserve">Națională de Știință și Tehnologie </w:t>
            </w:r>
            <w:r w:rsidRPr="6367BBF5" w:rsidR="00C116E4">
              <w:rPr>
                <w:sz w:val="24"/>
                <w:szCs w:val="24"/>
              </w:rPr>
              <w:t>POLITEHNICA</w:t>
            </w:r>
            <w:r w:rsidRPr="6367BBF5" w:rsidR="00A26CB8">
              <w:rPr>
                <w:sz w:val="24"/>
                <w:szCs w:val="24"/>
              </w:rPr>
              <w:t xml:space="preserve"> </w:t>
            </w:r>
            <w:r w:rsidRPr="6367BBF5" w:rsidR="00C116E4">
              <w:rPr>
                <w:sz w:val="24"/>
                <w:szCs w:val="24"/>
              </w:rPr>
              <w:t>din Bucure</w:t>
            </w:r>
            <w:r w:rsidRPr="6367BBF5" w:rsidR="001B1709">
              <w:rPr>
                <w:sz w:val="24"/>
                <w:szCs w:val="24"/>
              </w:rPr>
              <w:t>ș</w:t>
            </w:r>
            <w:r w:rsidRPr="6367BBF5" w:rsidR="00C116E4">
              <w:rPr>
                <w:sz w:val="24"/>
                <w:szCs w:val="24"/>
              </w:rPr>
              <w:t>ti</w:t>
            </w:r>
          </w:p>
        </w:tc>
      </w:tr>
      <w:tr w:rsidRPr="00C116E4" w:rsidR="00FD0711" w:rsidTr="6DD22693" w14:paraId="3BA60826" w14:textId="77777777">
        <w:tc>
          <w:tcPr>
            <w:tcW w:w="3823" w:type="dxa"/>
            <w:tcMar/>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6DD22693" w14:paraId="574A0553" w14:textId="77777777">
        <w:tc>
          <w:tcPr>
            <w:tcW w:w="3823" w:type="dxa"/>
            <w:tcMar/>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BA0EDC" w:rsidR="001B1709" w:rsidP="6367BBF5" w:rsidRDefault="004E491F" w14:paraId="13524C69" w14:textId="6C8A6522">
            <w:pPr>
              <w:spacing w:after="0" w:line="240" w:lineRule="auto"/>
              <w:rPr>
                <w:rFonts w:ascii="Times New Roman" w:hAnsi="Times New Roman"/>
                <w:b w:val="1"/>
                <w:bCs w:val="1"/>
                <w:sz w:val="24"/>
                <w:szCs w:val="24"/>
              </w:rPr>
            </w:pPr>
            <w:r w:rsidRPr="6367BBF5" w:rsidR="67FD8AAC">
              <w:rPr>
                <w:rFonts w:ascii="Times New Roman" w:hAnsi="Times New Roman"/>
                <w:b w:val="1"/>
                <w:bCs w:val="1"/>
                <w:sz w:val="24"/>
                <w:szCs w:val="24"/>
              </w:rPr>
              <w:t>Educație</w:t>
            </w:r>
            <w:r w:rsidRPr="6367BBF5" w:rsidR="004E491F">
              <w:rPr>
                <w:rFonts w:ascii="Times New Roman" w:hAnsi="Times New Roman"/>
                <w:b w:val="1"/>
                <w:bCs w:val="1"/>
                <w:sz w:val="24"/>
                <w:szCs w:val="24"/>
              </w:rPr>
              <w:t xml:space="preserve"> Fizica </w:t>
            </w:r>
            <w:r w:rsidRPr="6367BBF5" w:rsidR="00C26B08">
              <w:rPr>
                <w:rFonts w:ascii="Times New Roman" w:hAnsi="Times New Roman"/>
                <w:b w:val="1"/>
                <w:bCs w:val="1"/>
                <w:sz w:val="24"/>
                <w:szCs w:val="24"/>
              </w:rPr>
              <w:t>ș</w:t>
            </w:r>
            <w:r w:rsidRPr="6367BBF5" w:rsidR="004E491F">
              <w:rPr>
                <w:rFonts w:ascii="Times New Roman" w:hAnsi="Times New Roman"/>
                <w:b w:val="1"/>
                <w:bCs w:val="1"/>
                <w:sz w:val="24"/>
                <w:szCs w:val="24"/>
              </w:rPr>
              <w:t xml:space="preserve">i Sport - </w:t>
            </w:r>
            <w:r w:rsidRPr="6367BBF5" w:rsidR="004E491F">
              <w:rPr>
                <w:rFonts w:ascii="Times New Roman" w:hAnsi="Times New Roman"/>
                <w:b w:val="1"/>
                <w:bCs w:val="1"/>
                <w:sz w:val="24"/>
                <w:szCs w:val="24"/>
              </w:rPr>
              <w:t>Kinetoterapie</w:t>
            </w:r>
          </w:p>
        </w:tc>
      </w:tr>
      <w:tr w:rsidRPr="00C116E4" w:rsidR="00FD0711" w:rsidTr="6DD22693" w14:paraId="56B65CAC" w14:textId="77777777">
        <w:tc>
          <w:tcPr>
            <w:tcW w:w="3823" w:type="dxa"/>
            <w:tcMar/>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Mar/>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6DD22693" w14:paraId="06D8832E" w14:textId="77777777">
        <w:tc>
          <w:tcPr>
            <w:tcW w:w="3823" w:type="dxa"/>
            <w:tcMar/>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A32B38" w:rsidP="00A32B38" w:rsidRDefault="005D2007" w14:paraId="5A2CE19F" w14:textId="64E01401">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 xml:space="preserve">Sisteme de Propulsie, Echipamente şi Instalaţii de Aviaţie, Inginerie şi Management Aeronautic, Design </w:t>
            </w:r>
            <w:r w:rsidR="00C26B08">
              <w:rPr>
                <w:rFonts w:ascii="Times New Roman" w:hAnsi="Times New Roman"/>
                <w:sz w:val="24"/>
                <w:szCs w:val="24"/>
              </w:rPr>
              <w:t>A</w:t>
            </w:r>
            <w:r w:rsidRPr="004D3BEF">
              <w:rPr>
                <w:rFonts w:ascii="Times New Roman" w:hAnsi="Times New Roman"/>
                <w:sz w:val="24"/>
                <w:szCs w:val="24"/>
              </w:rPr>
              <w:t>eronautic</w:t>
            </w:r>
          </w:p>
        </w:tc>
      </w:tr>
      <w:tr w:rsidRPr="00C116E4" w:rsidR="00FD0711" w:rsidTr="6DD22693" w14:paraId="364B4DCD" w14:textId="77777777">
        <w:tc>
          <w:tcPr>
            <w:tcW w:w="3823" w:type="dxa"/>
            <w:tcMar/>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Mar/>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6DD22693" w14:paraId="456B9D7C" w14:textId="77777777">
        <w:tc>
          <w:tcPr>
            <w:tcW w:w="3823" w:type="dxa"/>
            <w:tcMar/>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Mar/>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6DD22693" w14:paraId="375B37EE" w14:textId="77777777">
        <w:tc>
          <w:tcPr>
            <w:tcW w:w="3823" w:type="dxa"/>
            <w:tcMar/>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Mar/>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6DD22693" w:rsidP="6DD22693" w:rsidRDefault="6DD22693" w14:paraId="7999C2AD" w14:textId="4B8B573F">
      <w:pPr>
        <w:pStyle w:val="Normal"/>
        <w:spacing w:after="0" w:line="240" w:lineRule="auto"/>
        <w:rPr>
          <w:rFonts w:ascii="Times New Roman" w:hAnsi="Times New Roman"/>
          <w:b w:val="1"/>
          <w:bCs w:val="1"/>
          <w:sz w:val="24"/>
          <w:szCs w:val="24"/>
        </w:rPr>
      </w:pPr>
    </w:p>
    <w:p w:rsidRPr="00085094" w:rsidR="00FD0711" w:rsidP="6367BBF5" w:rsidRDefault="00FD0711" w14:paraId="749E27FA" w14:textId="2EBB5EEC">
      <w:pPr>
        <w:pStyle w:val="Normal"/>
        <w:spacing w:after="0" w:line="240" w:lineRule="auto"/>
        <w:rPr>
          <w:rFonts w:ascii="Times New Roman" w:hAnsi="Times New Roman"/>
          <w:b w:val="1"/>
          <w:bCs w:val="1"/>
          <w:color w:val="9BBB59" w:themeColor="accent3"/>
          <w:sz w:val="24"/>
          <w:szCs w:val="24"/>
        </w:rPr>
      </w:pPr>
      <w:r w:rsidRPr="6367BBF5" w:rsidR="00FD0711">
        <w:rPr>
          <w:rFonts w:ascii="Times New Roman" w:hAnsi="Times New Roman"/>
          <w:b w:val="1"/>
          <w:bCs w:val="1"/>
          <w:sz w:val="24"/>
          <w:szCs w:val="24"/>
        </w:rPr>
        <w:t xml:space="preserve">2. </w:t>
      </w:r>
      <w:r w:rsidRPr="6367BBF5" w:rsidR="00FD0711">
        <w:rPr>
          <w:rFonts w:ascii="Times New Roman" w:hAnsi="Times New Roman"/>
          <w:b w:val="1"/>
          <w:bCs w:val="1"/>
          <w:sz w:val="24"/>
          <w:szCs w:val="24"/>
        </w:rPr>
        <w:t>Date despre disciplină</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680"/>
        <w:gridCol w:w="359"/>
        <w:gridCol w:w="179"/>
        <w:gridCol w:w="327"/>
        <w:gridCol w:w="1900"/>
        <w:gridCol w:w="172"/>
        <w:gridCol w:w="496"/>
        <w:gridCol w:w="2090"/>
        <w:gridCol w:w="737"/>
      </w:tblGrid>
      <w:tr w:rsidRPr="0007194F" w:rsidR="00FD0711" w:rsidTr="55C7B174" w14:paraId="57E36C1D" w14:textId="77777777">
        <w:tc>
          <w:tcPr>
            <w:tcW w:w="3746" w:type="dxa"/>
            <w:gridSpan w:val="3"/>
            <w:tcMar/>
          </w:tcPr>
          <w:p w:rsidRPr="0007194F" w:rsidR="00532F3D" w:rsidP="000B3BD0" w:rsidRDefault="00532F3D" w14:paraId="61BD6346" w14:textId="64235B9C">
            <w:pPr>
              <w:spacing w:after="0" w:line="240" w:lineRule="auto"/>
              <w:rPr>
                <w:rFonts w:ascii="Times New Roman" w:hAnsi="Times New Roman"/>
                <w:sz w:val="24"/>
                <w:szCs w:val="24"/>
              </w:rPr>
            </w:pPr>
            <w:r w:rsidRPr="4F79E219" w:rsidR="00FD0711">
              <w:rPr>
                <w:rFonts w:ascii="Times New Roman" w:hAnsi="Times New Roman"/>
                <w:sz w:val="24"/>
                <w:szCs w:val="24"/>
              </w:rPr>
              <w:t xml:space="preserve">2.1 </w:t>
            </w:r>
            <w:r w:rsidRPr="4F79E219" w:rsidR="00FD0711">
              <w:rPr>
                <w:rFonts w:ascii="Times New Roman" w:hAnsi="Times New Roman"/>
                <w:sz w:val="24"/>
                <w:szCs w:val="24"/>
              </w:rPr>
              <w:t>Denumirea disciplinei</w:t>
            </w:r>
          </w:p>
        </w:tc>
        <w:tc>
          <w:tcPr>
            <w:tcW w:w="6260" w:type="dxa"/>
            <w:gridSpan w:val="8"/>
            <w:tcMar/>
          </w:tcPr>
          <w:p w:rsidRPr="00364C75" w:rsidR="001F003F" w:rsidP="000B3BD0" w:rsidRDefault="003718A1" w14:paraId="3996590F" w14:textId="40302580">
            <w:pPr>
              <w:spacing w:after="0" w:line="240" w:lineRule="auto"/>
              <w:rPr>
                <w:rFonts w:ascii="Times New Roman" w:hAnsi="Times New Roman"/>
                <w:b/>
                <w:bCs/>
                <w:sz w:val="24"/>
                <w:szCs w:val="24"/>
                <w:highlight w:val="yellow"/>
              </w:rPr>
            </w:pPr>
            <w:r w:rsidRPr="003718A1">
              <w:rPr>
                <w:rFonts w:ascii="Times New Roman" w:hAnsi="Times New Roman"/>
                <w:b/>
                <w:bCs/>
                <w:sz w:val="24"/>
                <w:szCs w:val="24"/>
              </w:rPr>
              <w:t xml:space="preserve">Educație fizică și sport </w:t>
            </w:r>
            <w:r w:rsidR="00957F85">
              <w:rPr>
                <w:rFonts w:ascii="Times New Roman" w:hAnsi="Times New Roman"/>
                <w:b/>
                <w:bCs/>
                <w:sz w:val="24"/>
                <w:szCs w:val="24"/>
              </w:rPr>
              <w:t>1</w:t>
            </w:r>
          </w:p>
        </w:tc>
      </w:tr>
      <w:tr w:rsidRPr="0007194F" w:rsidR="00FD0711" w:rsidTr="55C7B174" w14:paraId="3B211D2A" w14:textId="77777777">
        <w:tc>
          <w:tcPr>
            <w:tcW w:w="4284"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07194F" w:rsidR="00FD0711" w:rsidP="6367BBF5" w:rsidRDefault="00D21890" w14:paraId="7D0EC825" w14:textId="01F1A0B7">
            <w:pPr>
              <w:pStyle w:val="Normal"/>
              <w:spacing w:after="0" w:line="240" w:lineRule="auto"/>
              <w:rPr>
                <w:rFonts w:ascii="Times New Roman" w:hAnsi="Times New Roman"/>
                <w:sz w:val="24"/>
                <w:szCs w:val="24"/>
              </w:rPr>
            </w:pPr>
            <w:r w:rsidRPr="55C7B174" w:rsidR="57D46695">
              <w:rPr>
                <w:rFonts w:ascii="Times New Roman" w:hAnsi="Times New Roman"/>
                <w:sz w:val="24"/>
                <w:szCs w:val="24"/>
              </w:rPr>
              <w:t>-</w:t>
            </w:r>
          </w:p>
        </w:tc>
      </w:tr>
      <w:tr w:rsidRPr="0007194F" w:rsidR="00FD0711" w:rsidTr="55C7B174" w14:paraId="4C0392E2" w14:textId="77777777">
        <w:tc>
          <w:tcPr>
            <w:tcW w:w="4284" w:type="dxa"/>
            <w:gridSpan w:val="5"/>
            <w:tcMar/>
          </w:tcPr>
          <w:p w:rsidRPr="00085094" w:rsidR="00FD0711" w:rsidP="55F8BB51" w:rsidRDefault="00FD0711" w14:paraId="0068B97D" w14:textId="4F0E5EDD">
            <w:pPr>
              <w:spacing w:after="0" w:line="240" w:lineRule="auto"/>
              <w:rPr>
                <w:rFonts w:ascii="Times New Roman" w:hAnsi="Times New Roman"/>
                <w:sz w:val="24"/>
                <w:szCs w:val="24"/>
              </w:rPr>
            </w:pPr>
            <w:r w:rsidRPr="55F8BB51" w:rsidR="00FD0711">
              <w:rPr>
                <w:rFonts w:ascii="Times New Roman" w:hAnsi="Times New Roman"/>
                <w:sz w:val="24"/>
                <w:szCs w:val="24"/>
              </w:rPr>
              <w:t xml:space="preserve">2.3 </w:t>
            </w:r>
            <w:r w:rsidRPr="55F8BB51" w:rsidR="00FD0711">
              <w:rPr>
                <w:rFonts w:ascii="Times New Roman" w:hAnsi="Times New Roman"/>
                <w:sz w:val="24"/>
                <w:szCs w:val="24"/>
              </w:rPr>
              <w:t>Titularul</w:t>
            </w:r>
            <w:r w:rsidRPr="55F8BB51" w:rsidR="110374C3">
              <w:rPr>
                <w:rFonts w:ascii="Times New Roman" w:hAnsi="Times New Roman"/>
                <w:sz w:val="24"/>
                <w:szCs w:val="24"/>
              </w:rPr>
              <w:t>/ii</w:t>
            </w:r>
            <w:r w:rsidRPr="55F8BB51" w:rsidR="00FD0711">
              <w:rPr>
                <w:rFonts w:ascii="Times New Roman" w:hAnsi="Times New Roman"/>
                <w:sz w:val="24"/>
                <w:szCs w:val="24"/>
              </w:rPr>
              <w:t xml:space="preserve"> activită</w:t>
            </w:r>
            <w:r w:rsidRPr="55F8BB51" w:rsidR="001B1709">
              <w:rPr>
                <w:rFonts w:ascii="Times New Roman" w:hAnsi="Times New Roman"/>
                <w:sz w:val="24"/>
                <w:szCs w:val="24"/>
              </w:rPr>
              <w:t>ț</w:t>
            </w:r>
            <w:r w:rsidRPr="55F8BB51" w:rsidR="00FD0711">
              <w:rPr>
                <w:rFonts w:ascii="Times New Roman" w:hAnsi="Times New Roman"/>
                <w:sz w:val="24"/>
                <w:szCs w:val="24"/>
              </w:rPr>
              <w:t>ilor de seminar</w:t>
            </w:r>
            <w:r w:rsidRPr="55F8BB51" w:rsidR="6566B7E5">
              <w:rPr>
                <w:rFonts w:ascii="Times New Roman" w:hAnsi="Times New Roman"/>
                <w:sz w:val="24"/>
                <w:szCs w:val="24"/>
              </w:rPr>
              <w:t xml:space="preserve"> </w:t>
            </w:r>
          </w:p>
        </w:tc>
        <w:tc>
          <w:tcPr>
            <w:tcW w:w="5722" w:type="dxa"/>
            <w:gridSpan w:val="6"/>
            <w:tcMar/>
          </w:tcPr>
          <w:p w:rsidRPr="0007194F" w:rsidR="00FD0711" w:rsidP="6367BBF5" w:rsidRDefault="00D21890" w14:paraId="4CA0B319" w14:textId="1D32AC6F">
            <w:pPr>
              <w:pStyle w:val="Normal"/>
              <w:spacing w:after="0" w:line="240" w:lineRule="auto"/>
              <w:rPr>
                <w:rFonts w:ascii="Times New Roman" w:hAnsi="Times New Roman"/>
                <w:sz w:val="24"/>
                <w:szCs w:val="24"/>
              </w:rPr>
            </w:pPr>
            <w:r w:rsidRPr="6367BBF5" w:rsidR="0A3D9D46">
              <w:rPr>
                <w:rFonts w:ascii="Times New Roman" w:hAnsi="Times New Roman"/>
                <w:sz w:val="24"/>
                <w:szCs w:val="24"/>
              </w:rPr>
              <w:t>Lect.</w:t>
            </w:r>
            <w:r w:rsidRPr="6367BBF5" w:rsidR="09C92434">
              <w:rPr>
                <w:rFonts w:ascii="Times New Roman" w:hAnsi="Times New Roman"/>
                <w:sz w:val="24"/>
                <w:szCs w:val="24"/>
              </w:rPr>
              <w:t xml:space="preserve"> </w:t>
            </w:r>
            <w:r w:rsidRPr="6367BBF5" w:rsidR="0A3D9D46">
              <w:rPr>
                <w:rFonts w:ascii="Times New Roman" w:hAnsi="Times New Roman"/>
                <w:sz w:val="24"/>
                <w:szCs w:val="24"/>
              </w:rPr>
              <w:t>dr.</w:t>
            </w:r>
            <w:r w:rsidRPr="6367BBF5" w:rsidR="003718A1">
              <w:rPr>
                <w:rFonts w:ascii="Times New Roman" w:hAnsi="Times New Roman"/>
                <w:sz w:val="24"/>
                <w:szCs w:val="24"/>
              </w:rPr>
              <w:t xml:space="preserve"> Teodora</w:t>
            </w:r>
            <w:r w:rsidRPr="6367BBF5" w:rsidR="136EC78F">
              <w:rPr>
                <w:rFonts w:ascii="Times New Roman" w:hAnsi="Times New Roman"/>
                <w:sz w:val="24"/>
                <w:szCs w:val="24"/>
              </w:rPr>
              <w:t xml:space="preserve"> </w:t>
            </w:r>
            <w:r w:rsidRPr="6367BBF5" w:rsidR="136EC78F">
              <w:rPr>
                <w:rFonts w:ascii="Times New Roman" w:hAnsi="Times New Roman"/>
                <w:sz w:val="24"/>
                <w:szCs w:val="24"/>
              </w:rPr>
              <w:t>WESSELLY</w:t>
            </w:r>
          </w:p>
        </w:tc>
      </w:tr>
      <w:tr w:rsidRPr="005D2007" w:rsidR="003718A1" w:rsidTr="55C7B174" w14:paraId="3BE3C0BE" w14:textId="77777777">
        <w:tc>
          <w:tcPr>
            <w:tcW w:w="1684"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2"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039"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545294F7">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5D2007" w:rsidR="00FD0711" w:rsidP="000B3BD0" w:rsidRDefault="007A1B42" w14:paraId="5453D953" w14:textId="4CA41876">
            <w:pPr>
              <w:spacing w:after="0" w:line="240" w:lineRule="auto"/>
              <w:rPr>
                <w:rFonts w:ascii="Times New Roman" w:hAnsi="Times New Roman"/>
                <w:sz w:val="24"/>
                <w:szCs w:val="24"/>
              </w:rPr>
            </w:pPr>
            <w:r w:rsidRPr="005D2007">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727CA3" w14:paraId="38374877" w14:textId="550C2388">
            <w:pPr>
              <w:spacing w:after="0" w:line="240" w:lineRule="auto"/>
              <w:rPr>
                <w:rFonts w:ascii="Times New Roman" w:hAnsi="Times New Roman"/>
                <w:sz w:val="24"/>
                <w:szCs w:val="24"/>
              </w:rPr>
            </w:pPr>
            <w:r w:rsidRPr="6367BBF5" w:rsidR="4174CB34">
              <w:rPr>
                <w:rFonts w:ascii="Times New Roman" w:hAnsi="Times New Roman"/>
                <w:sz w:val="24"/>
                <w:szCs w:val="24"/>
              </w:rPr>
              <w:t>F</w:t>
            </w:r>
            <w:r w:rsidRPr="6367BBF5" w:rsidR="0616AA0D">
              <w:rPr>
                <w:rFonts w:ascii="Times New Roman" w:hAnsi="Times New Roman"/>
                <w:sz w:val="24"/>
                <w:szCs w:val="24"/>
              </w:rPr>
              <w:t>ac</w:t>
            </w:r>
          </w:p>
        </w:tc>
      </w:tr>
      <w:tr w:rsidRPr="00C116E4" w:rsidR="003718A1" w:rsidTr="55C7B174" w14:paraId="14E46E6F" w14:textId="24CDA01A">
        <w:tc>
          <w:tcPr>
            <w:tcW w:w="2066"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039" w:type="dxa"/>
            <w:gridSpan w:val="2"/>
            <w:tcMar/>
          </w:tcPr>
          <w:p w:rsidRPr="00C116E4" w:rsidR="00204311" w:rsidP="000B3BD0" w:rsidRDefault="00CB7DA8" w14:paraId="03F77098" w14:textId="4F13912C">
            <w:pPr>
              <w:spacing w:line="240" w:lineRule="auto"/>
              <w:rPr>
                <w:rFonts w:ascii="Times New Roman" w:hAnsi="Times New Roman"/>
                <w:sz w:val="24"/>
                <w:szCs w:val="24"/>
                <w:lang w:val="en-US"/>
              </w:rPr>
            </w:pPr>
            <w:r w:rsidRPr="005D2007">
              <w:rPr>
                <w:rFonts w:ascii="Times New Roman" w:hAnsi="Times New Roman"/>
                <w:sz w:val="24"/>
                <w:szCs w:val="24"/>
                <w:lang w:val="en-US"/>
              </w:rPr>
              <w:t>DC</w:t>
            </w:r>
          </w:p>
        </w:tc>
        <w:tc>
          <w:tcPr>
            <w:tcW w:w="2578" w:type="dxa"/>
            <w:gridSpan w:val="4"/>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571BED" w14:paraId="7F83CE32" w14:textId="62CE46FC">
            <w:pPr>
              <w:spacing w:after="0" w:line="240" w:lineRule="auto"/>
              <w:rPr>
                <w:rFonts w:ascii="Times New Roman" w:hAnsi="Times New Roman"/>
                <w:sz w:val="24"/>
                <w:szCs w:val="24"/>
              </w:rPr>
            </w:pPr>
            <w:r w:rsidRPr="6367BBF5" w:rsidR="4BF32CD0">
              <w:rPr>
                <w:rFonts w:ascii="Times New Roman" w:hAnsi="Times New Roman"/>
                <w:sz w:val="24"/>
                <w:szCs w:val="24"/>
              </w:rPr>
              <w:t>B.L.09.IA.</w:t>
            </w:r>
            <w:r w:rsidRPr="6367BBF5" w:rsidR="5B1BFEBF">
              <w:rPr>
                <w:rFonts w:ascii="Times New Roman" w:hAnsi="Times New Roman"/>
                <w:sz w:val="24"/>
                <w:szCs w:val="24"/>
              </w:rPr>
              <w:t>5</w:t>
            </w:r>
            <w:r w:rsidRPr="6367BBF5" w:rsidR="4BF32CD0">
              <w:rPr>
                <w:rFonts w:ascii="Times New Roman" w:hAnsi="Times New Roman"/>
                <w:sz w:val="24"/>
                <w:szCs w:val="24"/>
              </w:rPr>
              <w:t>.I.Fac.12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57"/>
        <w:gridCol w:w="923"/>
        <w:gridCol w:w="1138"/>
        <w:gridCol w:w="459"/>
        <w:gridCol w:w="2545"/>
        <w:gridCol w:w="555"/>
      </w:tblGrid>
      <w:tr w:rsidRPr="0007194F" w:rsidR="00FD0711" w:rsidTr="6DD22693"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40" w:type="dxa"/>
            <w:gridSpan w:val="2"/>
            <w:tcMar/>
          </w:tcPr>
          <w:p w:rsidRPr="0007194F" w:rsidR="00FD0711" w:rsidP="000B3BD0" w:rsidRDefault="003718A1" w14:paraId="6CEAB724" w14:textId="39E11BB3">
            <w:pPr>
              <w:spacing w:after="0" w:line="240" w:lineRule="auto"/>
              <w:rPr>
                <w:rFonts w:ascii="Times New Roman" w:hAnsi="Times New Roman"/>
                <w:sz w:val="24"/>
                <w:szCs w:val="24"/>
              </w:rPr>
            </w:pPr>
            <w:r>
              <w:rPr>
                <w:rFonts w:ascii="Times New Roman" w:hAnsi="Times New Roman"/>
                <w:sz w:val="24"/>
                <w:szCs w:val="24"/>
              </w:rPr>
              <w:t>2</w:t>
            </w:r>
          </w:p>
        </w:tc>
        <w:tc>
          <w:tcPr>
            <w:tcW w:w="2061" w:type="dxa"/>
            <w:gridSpan w:val="2"/>
            <w:tcMar/>
          </w:tcPr>
          <w:p w:rsidRPr="0007194F" w:rsidR="00FD0711" w:rsidP="000B3BD0" w:rsidRDefault="00FD0711" w14:paraId="0380C28A" w14:textId="2E855B0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3718A1" w14:paraId="7DB3CF51" w14:textId="23768934">
            <w:pPr>
              <w:spacing w:after="0" w:line="240" w:lineRule="auto"/>
              <w:rPr>
                <w:rFonts w:ascii="Times New Roman" w:hAnsi="Times New Roman"/>
                <w:sz w:val="24"/>
                <w:szCs w:val="24"/>
              </w:rPr>
            </w:pPr>
            <w:r>
              <w:rPr>
                <w:rFonts w:ascii="Times New Roman" w:hAnsi="Times New Roman"/>
                <w:sz w:val="24"/>
                <w:szCs w:val="24"/>
              </w:rPr>
              <w:t>0</w:t>
            </w:r>
          </w:p>
        </w:tc>
        <w:tc>
          <w:tcPr>
            <w:tcW w:w="2545" w:type="dxa"/>
            <w:tcMar/>
          </w:tcPr>
          <w:p w:rsidRPr="0007194F" w:rsidR="00FD0711" w:rsidP="000B3BD0" w:rsidRDefault="00FD0711" w14:paraId="7625568D" w14:textId="1931F42C">
            <w:pPr>
              <w:spacing w:after="0" w:line="240" w:lineRule="auto"/>
              <w:ind w:right="-170"/>
              <w:rPr>
                <w:rFonts w:ascii="Times New Roman" w:hAnsi="Times New Roman"/>
                <w:sz w:val="24"/>
                <w:szCs w:val="24"/>
              </w:rPr>
            </w:pPr>
            <w:r w:rsidRPr="6367BBF5" w:rsidR="00FD0711">
              <w:rPr>
                <w:rFonts w:ascii="Times New Roman" w:hAnsi="Times New Roman"/>
                <w:sz w:val="24"/>
                <w:szCs w:val="24"/>
              </w:rPr>
              <w:t>3.3</w:t>
            </w:r>
            <w:r w:rsidRPr="6367BBF5" w:rsidR="332A19D5">
              <w:rPr>
                <w:rFonts w:ascii="Times New Roman" w:hAnsi="Times New Roman"/>
                <w:sz w:val="24"/>
                <w:szCs w:val="24"/>
              </w:rPr>
              <w:t xml:space="preserve"> </w:t>
            </w:r>
            <w:r w:rsidRPr="6367BBF5" w:rsidR="00FD0711">
              <w:rPr>
                <w:rFonts w:ascii="Times New Roman" w:hAnsi="Times New Roman"/>
                <w:sz w:val="24"/>
                <w:szCs w:val="24"/>
              </w:rPr>
              <w:t>seminar</w:t>
            </w:r>
          </w:p>
        </w:tc>
        <w:tc>
          <w:tcPr>
            <w:tcW w:w="555" w:type="dxa"/>
            <w:tcMar/>
          </w:tcPr>
          <w:p w:rsidRPr="0007194F" w:rsidR="00FD0711" w:rsidP="000B3BD0" w:rsidRDefault="003718A1" w14:paraId="11765071" w14:textId="0FADB0DB">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6DD22693" w14:paraId="5F470B7C" w14:textId="77777777">
        <w:tc>
          <w:tcPr>
            <w:tcW w:w="3865" w:type="dxa"/>
            <w:shd w:val="clear" w:color="auto" w:fill="D9D9D9" w:themeFill="background1" w:themeFillShade="D9"/>
            <w:tcMar/>
          </w:tcPr>
          <w:p w:rsidRPr="0007194F" w:rsidR="00FD0711" w:rsidP="000B3BD0" w:rsidRDefault="00FD0711" w14:paraId="1C8C1832" w14:textId="11A2D30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40" w:type="dxa"/>
            <w:gridSpan w:val="2"/>
            <w:shd w:val="clear" w:color="auto" w:fill="D9D9D9" w:themeFill="background1" w:themeFillShade="D9"/>
            <w:tcMar/>
          </w:tcPr>
          <w:p w:rsidRPr="0007194F" w:rsidR="00FD0711" w:rsidP="000B3BD0" w:rsidRDefault="003718A1" w14:paraId="45890212" w14:textId="3C0D94ED">
            <w:pPr>
              <w:spacing w:after="0" w:line="240" w:lineRule="auto"/>
              <w:rPr>
                <w:rFonts w:ascii="Times New Roman" w:hAnsi="Times New Roman"/>
                <w:sz w:val="24"/>
                <w:szCs w:val="24"/>
              </w:rPr>
            </w:pPr>
            <w:r>
              <w:rPr>
                <w:rFonts w:ascii="Times New Roman" w:hAnsi="Times New Roman"/>
                <w:sz w:val="24"/>
                <w:szCs w:val="24"/>
              </w:rPr>
              <w:t>28</w:t>
            </w:r>
          </w:p>
        </w:tc>
        <w:tc>
          <w:tcPr>
            <w:tcW w:w="2061" w:type="dxa"/>
            <w:gridSpan w:val="2"/>
            <w:shd w:val="clear" w:color="auto" w:fill="D9D9D9" w:themeFill="background1" w:themeFillShade="D9"/>
            <w:tcMar/>
          </w:tcPr>
          <w:p w:rsidRPr="0007194F" w:rsidR="00FD0711" w:rsidP="000B3BD0" w:rsidRDefault="00FD0711" w14:paraId="34213718" w14:textId="58C82791">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07194F" w:rsidR="00FD0711" w:rsidP="000B3BD0" w:rsidRDefault="003718A1" w14:paraId="794B634A" w14:textId="2DA564B5">
            <w:pPr>
              <w:spacing w:after="0" w:line="240" w:lineRule="auto"/>
              <w:rPr>
                <w:rFonts w:ascii="Times New Roman" w:hAnsi="Times New Roman"/>
                <w:sz w:val="24"/>
                <w:szCs w:val="24"/>
              </w:rPr>
            </w:pPr>
            <w:r>
              <w:rPr>
                <w:rFonts w:ascii="Times New Roman" w:hAnsi="Times New Roman"/>
                <w:sz w:val="24"/>
                <w:szCs w:val="24"/>
              </w:rPr>
              <w:t>0</w:t>
            </w:r>
          </w:p>
        </w:tc>
        <w:tc>
          <w:tcPr>
            <w:tcW w:w="2545" w:type="dxa"/>
            <w:shd w:val="clear" w:color="auto" w:fill="D9D9D9" w:themeFill="background1" w:themeFillShade="D9"/>
            <w:tcMar/>
          </w:tcPr>
          <w:p w:rsidRPr="008B5BEA" w:rsidR="00FD0711" w:rsidP="6367BBF5" w:rsidRDefault="00FD0711" w14:paraId="5C2D0A56" w14:textId="7B51074C">
            <w:pPr>
              <w:spacing w:after="0" w:line="240" w:lineRule="auto"/>
              <w:ind w:right="-128"/>
              <w:rPr>
                <w:rFonts w:ascii="Times New Roman" w:hAnsi="Times New Roman"/>
                <w:sz w:val="24"/>
                <w:szCs w:val="24"/>
              </w:rPr>
            </w:pPr>
            <w:r w:rsidRPr="6367BBF5" w:rsidR="00FD0711">
              <w:rPr>
                <w:rFonts w:ascii="Times New Roman" w:hAnsi="Times New Roman"/>
                <w:sz w:val="24"/>
                <w:szCs w:val="24"/>
              </w:rPr>
              <w:t xml:space="preserve">3.6 </w:t>
            </w:r>
            <w:r w:rsidRPr="6367BBF5"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C842BB" w14:paraId="46F27A35" w14:textId="5B19F9BD">
            <w:pPr>
              <w:spacing w:after="0" w:line="240" w:lineRule="auto"/>
              <w:rPr>
                <w:rFonts w:ascii="Times New Roman" w:hAnsi="Times New Roman"/>
                <w:sz w:val="24"/>
                <w:szCs w:val="24"/>
              </w:rPr>
            </w:pPr>
            <w:r>
              <w:rPr>
                <w:rFonts w:ascii="Times New Roman" w:hAnsi="Times New Roman"/>
                <w:sz w:val="24"/>
                <w:szCs w:val="24"/>
              </w:rPr>
              <w:t>28</w:t>
            </w:r>
          </w:p>
        </w:tc>
      </w:tr>
      <w:tr w:rsidRPr="0007194F" w:rsidR="00FD0711" w:rsidTr="6DD22693" w14:paraId="5505ED6B" w14:textId="77777777">
        <w:tc>
          <w:tcPr>
            <w:tcW w:w="9470" w:type="dxa"/>
            <w:gridSpan w:val="7"/>
            <w:tcMar/>
          </w:tcPr>
          <w:p w:rsidRPr="0007194F" w:rsidR="00FD0711" w:rsidP="000B3BD0" w:rsidRDefault="00FD0711" w14:paraId="439071C8" w14:textId="12858D3F">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6DD22693" w14:paraId="02D3FB4C" w14:textId="77777777">
        <w:trPr>
          <w:trHeight w:val="972"/>
        </w:trPr>
        <w:tc>
          <w:tcPr>
            <w:tcW w:w="9470" w:type="dxa"/>
            <w:gridSpan w:val="7"/>
            <w:tcMar/>
          </w:tcPr>
          <w:p w:rsidRPr="0007194F" w:rsidR="0065472F" w:rsidP="000B3BD0" w:rsidRDefault="0065472F" w14:paraId="53E38389" w14:textId="37F02343">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502509A7">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41F53BDD">
            <w:pPr>
              <w:spacing w:after="0" w:line="240" w:lineRule="auto"/>
              <w:rPr>
                <w:rFonts w:ascii="Times New Roman" w:hAnsi="Times New Roman"/>
                <w:color w:val="9BBB59" w:themeColor="accent3"/>
                <w:sz w:val="24"/>
                <w:szCs w:val="24"/>
              </w:rPr>
            </w:pPr>
            <w:r w:rsidRPr="6DD22693" w:rsidR="30177046">
              <w:rPr>
                <w:rFonts w:ascii="Times New Roman" w:hAnsi="Times New Roman"/>
                <w:sz w:val="24"/>
                <w:szCs w:val="24"/>
              </w:rPr>
              <w:t xml:space="preserve">Pregătire </w:t>
            </w:r>
            <w:r w:rsidRPr="6DD22693" w:rsidR="30177046">
              <w:rPr>
                <w:rFonts w:ascii="Times New Roman" w:hAnsi="Times New Roman"/>
                <w:sz w:val="24"/>
                <w:szCs w:val="24"/>
              </w:rPr>
              <w:t>seminarii</w:t>
            </w:r>
            <w:r w:rsidRPr="6DD22693" w:rsidR="30177046">
              <w:rPr>
                <w:rFonts w:ascii="Times New Roman" w:hAnsi="Times New Roman"/>
                <w:sz w:val="24"/>
                <w:szCs w:val="24"/>
              </w:rPr>
              <w:t xml:space="preserve">, teme, referate, portofolii </w:t>
            </w:r>
            <w:r w:rsidRPr="6DD22693" w:rsidR="001B1709">
              <w:rPr>
                <w:rFonts w:ascii="Times New Roman" w:hAnsi="Times New Roman"/>
                <w:sz w:val="24"/>
                <w:szCs w:val="24"/>
              </w:rPr>
              <w:t>ș</w:t>
            </w:r>
            <w:r w:rsidRPr="6DD22693" w:rsidR="30177046">
              <w:rPr>
                <w:rFonts w:ascii="Times New Roman" w:hAnsi="Times New Roman"/>
                <w:sz w:val="24"/>
                <w:szCs w:val="24"/>
              </w:rPr>
              <w:t>i eseuri</w:t>
            </w:r>
          </w:p>
        </w:tc>
        <w:tc>
          <w:tcPr>
            <w:tcW w:w="555" w:type="dxa"/>
            <w:tcMar/>
          </w:tcPr>
          <w:p w:rsidR="0065472F" w:rsidP="000B3BD0" w:rsidRDefault="003718A1" w14:paraId="4B8E12F3" w14:textId="77777777">
            <w:pPr>
              <w:spacing w:after="0" w:line="240" w:lineRule="auto"/>
              <w:rPr>
                <w:rFonts w:ascii="Times New Roman" w:hAnsi="Times New Roman"/>
                <w:sz w:val="24"/>
                <w:szCs w:val="24"/>
              </w:rPr>
            </w:pPr>
            <w:r>
              <w:rPr>
                <w:rFonts w:ascii="Times New Roman" w:hAnsi="Times New Roman"/>
                <w:sz w:val="24"/>
                <w:szCs w:val="24"/>
              </w:rPr>
              <w:t>6</w:t>
            </w:r>
          </w:p>
          <w:p w:rsidR="003718A1" w:rsidP="000B3BD0" w:rsidRDefault="00C842BB" w14:paraId="11B64AB4" w14:textId="68EC8EDC">
            <w:pPr>
              <w:spacing w:after="0" w:line="240" w:lineRule="auto"/>
              <w:rPr>
                <w:rFonts w:ascii="Times New Roman" w:hAnsi="Times New Roman"/>
                <w:sz w:val="24"/>
                <w:szCs w:val="24"/>
              </w:rPr>
            </w:pPr>
            <w:r>
              <w:rPr>
                <w:rFonts w:ascii="Times New Roman" w:hAnsi="Times New Roman"/>
                <w:sz w:val="24"/>
                <w:szCs w:val="24"/>
              </w:rPr>
              <w:t>8</w:t>
            </w:r>
          </w:p>
          <w:p w:rsidRPr="0007194F" w:rsidR="003718A1" w:rsidP="000B3BD0" w:rsidRDefault="003718A1" w14:paraId="34001936" w14:textId="6D8C9F64">
            <w:pPr>
              <w:spacing w:after="0" w:line="240" w:lineRule="auto"/>
              <w:rPr>
                <w:rFonts w:ascii="Times New Roman" w:hAnsi="Times New Roman"/>
                <w:sz w:val="24"/>
                <w:szCs w:val="24"/>
              </w:rPr>
            </w:pPr>
          </w:p>
        </w:tc>
      </w:tr>
      <w:tr w:rsidRPr="0007194F" w:rsidR="00FD0711" w:rsidTr="6DD22693" w14:paraId="4D18A6AB" w14:textId="77777777">
        <w:tc>
          <w:tcPr>
            <w:tcW w:w="9470" w:type="dxa"/>
            <w:gridSpan w:val="7"/>
            <w:tcMar/>
          </w:tcPr>
          <w:p w:rsidRPr="0007194F" w:rsidR="00FD0711" w:rsidP="000B3BD0" w:rsidRDefault="00FD0711" w14:paraId="7C066D2C" w14:textId="12756A55">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7194F" w:rsidR="00FD0711" w:rsidP="000B3BD0" w:rsidRDefault="00FD0711" w14:paraId="1D9736A9" w14:textId="517BDF31">
            <w:pPr>
              <w:spacing w:after="0" w:line="240" w:lineRule="auto"/>
              <w:rPr>
                <w:rFonts w:ascii="Times New Roman" w:hAnsi="Times New Roman"/>
                <w:sz w:val="24"/>
                <w:szCs w:val="24"/>
              </w:rPr>
            </w:pPr>
          </w:p>
        </w:tc>
      </w:tr>
      <w:tr w:rsidRPr="0007194F" w:rsidR="00FD0711" w:rsidTr="6DD22693" w14:paraId="3F6B30D3" w14:textId="77777777">
        <w:tc>
          <w:tcPr>
            <w:tcW w:w="9470" w:type="dxa"/>
            <w:gridSpan w:val="7"/>
            <w:tcMar/>
          </w:tcPr>
          <w:p w:rsidRPr="0007194F" w:rsidR="00FD0711" w:rsidP="000B3BD0" w:rsidRDefault="00FD0711" w14:paraId="45BECD94" w14:textId="3D7CEDC9">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3718A1" w:rsidR="00FD0711" w:rsidP="000B3BD0" w:rsidRDefault="00C842BB" w14:paraId="43E19057" w14:textId="117D35AD">
            <w:pPr>
              <w:spacing w:after="0" w:line="240" w:lineRule="auto"/>
              <w:rPr>
                <w:rFonts w:ascii="Times New Roman" w:hAnsi="Times New Roman"/>
                <w:sz w:val="24"/>
                <w:szCs w:val="24"/>
              </w:rPr>
            </w:pPr>
            <w:r>
              <w:rPr>
                <w:rFonts w:ascii="Times New Roman" w:hAnsi="Times New Roman"/>
                <w:sz w:val="24"/>
                <w:szCs w:val="24"/>
              </w:rPr>
              <w:t>6</w:t>
            </w:r>
          </w:p>
        </w:tc>
      </w:tr>
      <w:tr w:rsidRPr="0007194F" w:rsidR="00A8092B" w:rsidTr="6DD22693"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3718A1" w:rsidR="00A8092B" w:rsidP="000B3BD0" w:rsidRDefault="003718A1" w14:paraId="07034853" w14:textId="09D2136F">
            <w:pPr>
              <w:spacing w:after="0" w:line="240" w:lineRule="auto"/>
              <w:rPr>
                <w:rFonts w:ascii="Times New Roman" w:hAnsi="Times New Roman"/>
                <w:sz w:val="24"/>
                <w:szCs w:val="24"/>
              </w:rPr>
            </w:pPr>
            <w:r w:rsidRPr="003718A1">
              <w:rPr>
                <w:rFonts w:ascii="Times New Roman" w:hAnsi="Times New Roman"/>
                <w:sz w:val="24"/>
                <w:szCs w:val="24"/>
              </w:rPr>
              <w:t>2</w:t>
            </w:r>
          </w:p>
        </w:tc>
      </w:tr>
      <w:tr w:rsidRPr="0007194F" w:rsidR="00FD0711" w:rsidTr="6DD22693"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CBB069E">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3718A1" w:rsidR="00FD0711" w:rsidP="003718A1" w:rsidRDefault="003718A1" w14:paraId="50E327D1" w14:textId="3C9A639F">
            <w:pPr>
              <w:spacing w:after="0" w:line="240" w:lineRule="auto"/>
              <w:jc w:val="center"/>
              <w:rPr>
                <w:rFonts w:ascii="Times New Roman" w:hAnsi="Times New Roman"/>
                <w:b/>
                <w:bCs/>
                <w:sz w:val="24"/>
                <w:szCs w:val="24"/>
              </w:rPr>
            </w:pPr>
            <w:r w:rsidRPr="003718A1">
              <w:rPr>
                <w:rFonts w:ascii="Times New Roman" w:hAnsi="Times New Roman"/>
                <w:b/>
                <w:bCs/>
                <w:sz w:val="24"/>
                <w:szCs w:val="24"/>
              </w:rPr>
              <w:t>22</w:t>
            </w:r>
          </w:p>
        </w:tc>
      </w:tr>
      <w:tr w:rsidRPr="0007194F" w:rsidR="00FD0711" w:rsidTr="6DD22693"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62C6F302">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3718A1" w:rsidR="00FD0711" w:rsidP="003718A1" w:rsidRDefault="003718A1" w14:paraId="0E134E17" w14:textId="4ED7F547">
            <w:pPr>
              <w:spacing w:after="0" w:line="240" w:lineRule="auto"/>
              <w:jc w:val="center"/>
              <w:rPr>
                <w:rFonts w:ascii="Times New Roman" w:hAnsi="Times New Roman"/>
                <w:b/>
                <w:bCs/>
                <w:sz w:val="24"/>
                <w:szCs w:val="24"/>
              </w:rPr>
            </w:pPr>
            <w:r w:rsidRPr="003718A1">
              <w:rPr>
                <w:rFonts w:ascii="Times New Roman" w:hAnsi="Times New Roman"/>
                <w:b/>
                <w:bCs/>
                <w:sz w:val="24"/>
                <w:szCs w:val="24"/>
              </w:rPr>
              <w:t>50</w:t>
            </w:r>
          </w:p>
        </w:tc>
      </w:tr>
      <w:tr w:rsidRPr="0007194F" w:rsidR="00FD0711" w:rsidTr="6DD22693"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07F35F6">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3718A1" w:rsidR="00FD0711" w:rsidP="003718A1" w:rsidRDefault="003718A1" w14:paraId="32F2FDA1" w14:textId="7E9C35FC">
            <w:pPr>
              <w:spacing w:after="0" w:line="240" w:lineRule="auto"/>
              <w:jc w:val="center"/>
              <w:rPr>
                <w:rFonts w:ascii="Times New Roman" w:hAnsi="Times New Roman"/>
                <w:b/>
                <w:bCs/>
                <w:sz w:val="24"/>
                <w:szCs w:val="24"/>
              </w:rPr>
            </w:pPr>
            <w:r w:rsidRPr="003718A1">
              <w:rPr>
                <w:rFonts w:ascii="Times New Roman" w:hAnsi="Times New Roman"/>
                <w:b/>
                <w:bCs/>
                <w:sz w:val="24"/>
                <w:szCs w:val="24"/>
              </w:rPr>
              <w:t>2</w:t>
            </w:r>
          </w:p>
        </w:tc>
      </w:tr>
    </w:tbl>
    <w:p w:rsidR="000B3BD0" w:rsidP="6367BBF5" w:rsidRDefault="000B3BD0" w14:paraId="373DCD9D" w14:textId="3BD744F5">
      <w:pPr>
        <w:pStyle w:val="Normal"/>
        <w:spacing w:after="0" w:line="240" w:lineRule="auto"/>
        <w:rPr>
          <w:rFonts w:ascii="Times New Roman" w:hAnsi="Times New Roman"/>
          <w:b w:val="1"/>
          <w:bCs w:val="1"/>
          <w:sz w:val="24"/>
          <w:szCs w:val="24"/>
        </w:rPr>
      </w:pPr>
    </w:p>
    <w:p w:rsidR="00FD0711" w:rsidP="6DD22693" w:rsidRDefault="00FD0711" w14:paraId="4080BC5C" w14:textId="186AD84D">
      <w:pPr>
        <w:pStyle w:val="Normal"/>
        <w:spacing w:after="0" w:line="240" w:lineRule="auto"/>
        <w:rPr>
          <w:rFonts w:ascii="Times New Roman" w:hAnsi="Times New Roman"/>
          <w:sz w:val="24"/>
          <w:szCs w:val="24"/>
        </w:rPr>
      </w:pPr>
      <w:r w:rsidRPr="6DD22693" w:rsidR="00FD0711">
        <w:rPr>
          <w:rFonts w:ascii="Times New Roman" w:hAnsi="Times New Roman"/>
          <w:b w:val="1"/>
          <w:bCs w:val="1"/>
          <w:sz w:val="24"/>
          <w:szCs w:val="24"/>
        </w:rPr>
        <w:t xml:space="preserve">4. </w:t>
      </w:r>
      <w:r w:rsidRPr="6DD22693" w:rsidR="00FD0711">
        <w:rPr>
          <w:rFonts w:ascii="Times New Roman" w:hAnsi="Times New Roman"/>
          <w:b w:val="1"/>
          <w:bCs w:val="1"/>
          <w:sz w:val="24"/>
          <w:szCs w:val="24"/>
        </w:rPr>
        <w:t>Precondi</w:t>
      </w:r>
      <w:r w:rsidRPr="6DD22693" w:rsidR="001B1709">
        <w:rPr>
          <w:rFonts w:ascii="Times New Roman" w:hAnsi="Times New Roman"/>
          <w:b w:val="1"/>
          <w:bCs w:val="1"/>
          <w:sz w:val="24"/>
          <w:szCs w:val="24"/>
        </w:rPr>
        <w:t>ț</w:t>
      </w:r>
      <w:r w:rsidRPr="6DD22693" w:rsidR="00FD0711">
        <w:rPr>
          <w:rFonts w:ascii="Times New Roman" w:hAnsi="Times New Roman"/>
          <w:b w:val="1"/>
          <w:bCs w:val="1"/>
          <w:sz w:val="24"/>
          <w:szCs w:val="24"/>
        </w:rPr>
        <w:t xml:space="preserve">ii </w:t>
      </w:r>
      <w:r w:rsidRPr="6DD22693" w:rsidR="00FD0711">
        <w:rPr>
          <w:rFonts w:ascii="Times New Roman" w:hAnsi="Times New Roman"/>
          <w:sz w:val="24"/>
          <w:szCs w:val="24"/>
        </w:rPr>
        <w:t>(</w:t>
      </w:r>
      <w:r w:rsidRPr="6DD22693" w:rsidR="00FD0711">
        <w:rPr>
          <w:rFonts w:ascii="Times New Roman" w:hAnsi="Times New Roman"/>
          <w:sz w:val="24"/>
          <w:szCs w:val="24"/>
        </w:rPr>
        <w:t>acolo unde este cazul</w:t>
      </w:r>
      <w:r w:rsidRPr="6DD22693" w:rsidR="003718A1">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6DD22693" w14:paraId="1D7E0122" w14:textId="77777777">
        <w:tc>
          <w:tcPr>
            <w:tcW w:w="5228" w:type="dxa"/>
            <w:tcMar/>
          </w:tcPr>
          <w:p w:rsidRPr="00B609FA" w:rsidR="00B609FA" w:rsidP="000B3BD0" w:rsidRDefault="00B609FA" w14:paraId="18C0980C" w14:textId="38FE7E8E">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Mar/>
          </w:tcPr>
          <w:p w:rsidRPr="003718A1" w:rsidR="00B609FA" w:rsidP="0008597D" w:rsidRDefault="00B609FA" w14:paraId="2F95B643" w14:textId="1649DAFD">
            <w:pPr>
              <w:pStyle w:val="ListParagraph"/>
              <w:rPr>
                <w:rFonts w:ascii="Times New Roman" w:hAnsi="Times New Roman"/>
                <w:sz w:val="24"/>
                <w:szCs w:val="24"/>
              </w:rPr>
            </w:pPr>
          </w:p>
        </w:tc>
      </w:tr>
      <w:tr w:rsidR="00B609FA" w:rsidTr="6DD22693" w14:paraId="2114D3A9" w14:textId="77777777">
        <w:tc>
          <w:tcPr>
            <w:tcW w:w="5228" w:type="dxa"/>
            <w:tcMar/>
          </w:tcPr>
          <w:p w:rsidR="00B609FA" w:rsidP="000B3BD0" w:rsidRDefault="00B609FA" w14:paraId="05FE3232" w14:textId="5A4F9F27">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Mar/>
          </w:tcPr>
          <w:p w:rsidRPr="003718A1" w:rsidR="008421F0" w:rsidP="0008597D" w:rsidRDefault="008421F0" w14:paraId="03D86E87" w14:textId="3EC041DD">
            <w:pPr>
              <w:pStyle w:val="ListParagraph"/>
              <w:rPr>
                <w:rFonts w:ascii="Times New Roman" w:hAnsi="Times New Roman"/>
                <w:sz w:val="24"/>
                <w:szCs w:val="24"/>
              </w:rPr>
            </w:pPr>
          </w:p>
        </w:tc>
      </w:tr>
    </w:tbl>
    <w:p w:rsidRPr="0007194F" w:rsidR="00FD0711" w:rsidP="6DD22693" w:rsidRDefault="00FD0711" w14:paraId="2A7AADB6" w14:textId="36DBD872">
      <w:pPr>
        <w:spacing w:after="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pPr>
    </w:p>
    <w:p w:rsidRPr="0007194F" w:rsidR="00FD0711" w:rsidP="6DD22693" w:rsidRDefault="00FD0711" w14:paraId="25296885" w14:textId="76C96D6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5. Condiții necesare pentru desfășurarea optimă a activităților didactice</w:t>
      </w: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(acolo unde este cazul)</w:t>
      </w: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3210"/>
        <w:gridCol w:w="7245"/>
      </w:tblGrid>
      <w:tr w:rsidR="6DD22693" w:rsidTr="6DD22693" w14:paraId="5ACD43E9">
        <w:trPr>
          <w:trHeight w:val="300"/>
        </w:trPr>
        <w:tc>
          <w:tcPr>
            <w:tcW w:w="3210" w:type="dxa"/>
            <w:tcBorders>
              <w:top w:val="single" w:sz="6"/>
              <w:left w:val="single" w:sz="6"/>
              <w:bottom w:val="single" w:sz="6"/>
              <w:right w:val="single" w:sz="6"/>
            </w:tcBorders>
            <w:tcMar>
              <w:left w:w="105" w:type="dxa"/>
              <w:right w:w="105" w:type="dxa"/>
            </w:tcMar>
            <w:vAlign w:val="top"/>
          </w:tcPr>
          <w:p w:rsidR="6DD22693" w:rsidP="6DD22693" w:rsidRDefault="6DD22693" w14:paraId="5DC289E0" w14:textId="1F84EB99">
            <w:pPr>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 xml:space="preserve">5.1 </w:t>
            </w:r>
            <w:r w:rsidRPr="6DD22693" w:rsidR="6DD22693">
              <w:rPr>
                <w:rFonts w:ascii="Calibri" w:hAnsi="Calibri" w:eastAsia="Calibri" w:cs="Calibri"/>
                <w:b w:val="0"/>
                <w:bCs w:val="0"/>
                <w:i w:val="0"/>
                <w:iCs w:val="0"/>
                <w:sz w:val="22"/>
                <w:szCs w:val="22"/>
                <w:lang w:val="ro-RO"/>
              </w:rPr>
              <w:t xml:space="preserve"> </w:t>
            </w:r>
            <w:r w:rsidRPr="6DD22693" w:rsidR="6DD22693">
              <w:rPr>
                <w:rFonts w:ascii="Times New Roman" w:hAnsi="Times New Roman" w:eastAsia="Times New Roman" w:cs="Times New Roman"/>
                <w:b w:val="0"/>
                <w:bCs w:val="0"/>
                <w:i w:val="0"/>
                <w:iCs w:val="0"/>
                <w:sz w:val="24"/>
                <w:szCs w:val="24"/>
                <w:lang w:val="ro-RO"/>
              </w:rPr>
              <w:t>de desfășurare a cursului</w:t>
            </w:r>
          </w:p>
        </w:tc>
        <w:tc>
          <w:tcPr>
            <w:tcW w:w="7245" w:type="dxa"/>
            <w:tcBorders>
              <w:top w:val="single" w:sz="6"/>
              <w:left w:val="single" w:sz="6"/>
              <w:bottom w:val="single" w:sz="6"/>
              <w:right w:val="single" w:sz="6"/>
            </w:tcBorders>
            <w:tcMar>
              <w:left w:w="105" w:type="dxa"/>
              <w:right w:w="105" w:type="dxa"/>
            </w:tcMar>
            <w:vAlign w:val="top"/>
          </w:tcPr>
          <w:p w:rsidR="6DD22693" w:rsidP="6DD22693" w:rsidRDefault="6DD22693" w14:paraId="015BB0E8" w14:textId="42EE3210">
            <w:pPr>
              <w:spacing w:after="0" w:line="240" w:lineRule="auto"/>
              <w:rPr>
                <w:rFonts w:ascii="Times New Roman" w:hAnsi="Times New Roman" w:eastAsia="Times New Roman" w:cs="Times New Roman"/>
                <w:b w:val="0"/>
                <w:bCs w:val="0"/>
                <w:i w:val="0"/>
                <w:iCs w:val="0"/>
                <w:sz w:val="24"/>
                <w:szCs w:val="24"/>
                <w:lang w:val="en-GB"/>
              </w:rPr>
            </w:pPr>
          </w:p>
        </w:tc>
      </w:tr>
      <w:tr w:rsidR="6DD22693" w:rsidTr="6DD22693" w14:paraId="2CAD0059">
        <w:trPr>
          <w:trHeight w:val="300"/>
        </w:trPr>
        <w:tc>
          <w:tcPr>
            <w:tcW w:w="3210" w:type="dxa"/>
            <w:tcBorders>
              <w:top w:val="single" w:sz="6"/>
              <w:left w:val="single" w:sz="6"/>
              <w:bottom w:val="single" w:sz="6"/>
              <w:right w:val="single" w:sz="6"/>
            </w:tcBorders>
            <w:tcMar>
              <w:left w:w="105" w:type="dxa"/>
              <w:right w:w="105" w:type="dxa"/>
            </w:tcMar>
            <w:vAlign w:val="top"/>
          </w:tcPr>
          <w:p w:rsidR="6DD22693" w:rsidP="6DD22693" w:rsidRDefault="6DD22693" w14:paraId="1A664983" w14:textId="13585166">
            <w:pPr>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 xml:space="preserve">5.2 </w:t>
            </w:r>
            <w:r w:rsidRPr="6DD22693" w:rsidR="6DD22693">
              <w:rPr>
                <w:rFonts w:ascii="Calibri" w:hAnsi="Calibri" w:eastAsia="Calibri" w:cs="Calibri"/>
                <w:b w:val="0"/>
                <w:bCs w:val="0"/>
                <w:i w:val="0"/>
                <w:iCs w:val="0"/>
                <w:sz w:val="22"/>
                <w:szCs w:val="22"/>
                <w:lang w:val="ro-RO"/>
              </w:rPr>
              <w:t xml:space="preserve"> </w:t>
            </w:r>
            <w:r w:rsidRPr="6DD22693" w:rsidR="6DD22693">
              <w:rPr>
                <w:rFonts w:ascii="Times New Roman" w:hAnsi="Times New Roman" w:eastAsia="Times New Roman" w:cs="Times New Roman"/>
                <w:b w:val="0"/>
                <w:bCs w:val="0"/>
                <w:i w:val="0"/>
                <w:iCs w:val="0"/>
                <w:sz w:val="24"/>
                <w:szCs w:val="24"/>
                <w:lang w:val="ro-RO"/>
              </w:rPr>
              <w:t>de desfășurare a seminarului</w:t>
            </w:r>
          </w:p>
        </w:tc>
        <w:tc>
          <w:tcPr>
            <w:tcW w:w="7245" w:type="dxa"/>
            <w:tcBorders>
              <w:top w:val="single" w:sz="6"/>
              <w:left w:val="single" w:sz="6"/>
              <w:bottom w:val="single" w:sz="6"/>
              <w:right w:val="single" w:sz="6"/>
            </w:tcBorders>
            <w:tcMar>
              <w:left w:w="105" w:type="dxa"/>
              <w:right w:w="105" w:type="dxa"/>
            </w:tcMar>
            <w:vAlign w:val="top"/>
          </w:tcPr>
          <w:p w:rsidR="6DD22693" w:rsidP="6DD22693" w:rsidRDefault="6DD22693" w14:paraId="49014B46" w14:textId="01873BDA">
            <w:pPr>
              <w:pStyle w:val="ListParagraph"/>
              <w:numPr>
                <w:ilvl w:val="0"/>
                <w:numId w:val="31"/>
              </w:numPr>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Activitățile practice se vor desfășura pe terenuri de sport în aer liber și în săli de sport acoperite, dotate cu aparatură și materiale specifice (mingi, jaloane, saltele, obstacole, aparate de gimnastică, echipamente pentru trasee aplicative etc.);</w:t>
            </w:r>
          </w:p>
          <w:p w:rsidR="6DD22693" w:rsidP="6DD22693" w:rsidRDefault="6DD22693" w14:paraId="4A0F8212" w14:textId="07AEC6A3">
            <w:pPr>
              <w:pStyle w:val="ListParagraph"/>
              <w:numPr>
                <w:ilvl w:val="0"/>
                <w:numId w:val="31"/>
              </w:numPr>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Pentru buna desfășurare a lecțiilor de educație fizică, studenții trebuie să fie echipați corespunzător (îmbrăcăminte sportivă, încălțăminte adecvată, la nevoie echipamente de protecție);</w:t>
            </w:r>
          </w:p>
          <w:p w:rsidR="6DD22693" w:rsidP="6DD22693" w:rsidRDefault="6DD22693" w14:paraId="79BF84C0" w14:textId="1B2FABFD">
            <w:pPr>
              <w:pStyle w:val="ListParagraph"/>
              <w:numPr>
                <w:ilvl w:val="0"/>
                <w:numId w:val="31"/>
              </w:numPr>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Activitățile includ: exerciții din atletism (alergare, sărituri), gimnastică de bază și aerobică, trasee aplicative, jocuri sportive (fotbal, baschet, volei), precum și testări motrice periodice;</w:t>
            </w:r>
          </w:p>
          <w:p w:rsidR="6DD22693" w:rsidP="6DD22693" w:rsidRDefault="6DD22693" w14:paraId="30AC69E8" w14:textId="33E1779C">
            <w:pPr>
              <w:pStyle w:val="ListParagraph"/>
              <w:numPr>
                <w:ilvl w:val="0"/>
                <w:numId w:val="31"/>
              </w:numPr>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Lecțiile se vor desfășura sub coordonarea cadrului didactic, cu accent pe demonstrații, corectare directă și formarea deprinderilor prin exercițiu practic susținut.</w:t>
            </w:r>
          </w:p>
        </w:tc>
      </w:tr>
    </w:tbl>
    <w:p w:rsidRPr="0007194F" w:rsidR="00FD0711" w:rsidP="6DD22693" w:rsidRDefault="00FD0711" w14:paraId="427ED3F2" w14:textId="503DBA6F">
      <w:pPr>
        <w:bidi w:val="0"/>
        <w:spacing w:line="240" w:lineRule="auto"/>
        <w:rPr>
          <w:rFonts w:ascii="Times New Roman" w:hAnsi="Times New Roman" w:eastAsia="Times New Roman" w:cs="Times New Roman"/>
          <w:b w:val="0"/>
          <w:bCs w:val="0"/>
          <w:i w:val="0"/>
          <w:iCs w:val="0"/>
          <w:caps w:val="0"/>
          <w:smallCaps w:val="0"/>
          <w:noProof w:val="0"/>
          <w:color w:val="7F7F7F" w:themeColor="text1" w:themeTint="80" w:themeShade="FF"/>
          <w:sz w:val="24"/>
          <w:szCs w:val="24"/>
          <w:lang w:val="en-GB"/>
        </w:rPr>
      </w:pPr>
      <w:r w:rsidRPr="6DD22693" w:rsidR="5F284BD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6. Obiectiv general</w:t>
      </w:r>
      <w:r w:rsidRPr="6DD22693" w:rsidR="5F284BDD">
        <w:rPr>
          <w:rFonts w:ascii="Times New Roman" w:hAnsi="Times New Roman" w:eastAsia="Times New Roman" w:cs="Times New Roman"/>
          <w:b w:val="0"/>
          <w:bCs w:val="0"/>
          <w:i w:val="0"/>
          <w:iCs w:val="0"/>
          <w:caps w:val="0"/>
          <w:smallCaps w:val="0"/>
          <w:noProof w:val="0"/>
          <w:color w:val="7F7F7F" w:themeColor="text1" w:themeTint="80" w:themeShade="FF"/>
          <w:sz w:val="24"/>
          <w:szCs w:val="24"/>
          <w:lang w:val="ro-RO"/>
        </w:rPr>
        <w:t xml:space="preserve"> </w:t>
      </w:r>
    </w:p>
    <w:p w:rsidRPr="0007194F" w:rsidR="00FD0711" w:rsidP="6DD22693" w:rsidRDefault="00FD0711" w14:paraId="33CCE7A6" w14:textId="2943C052">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Această disciplină se studiază în cadrul domeniului Educație fizică și formare complementară și are ca scop dezvoltarea capacităților motrice, a condiției fizice generale și a atitudinilor favorabile unui stil de viață activ și sănătos, necesare viitorilor specialiști din domeniul ingineriei aerospațiale.</w:t>
      </w:r>
    </w:p>
    <w:p w:rsidRPr="0007194F" w:rsidR="00FD0711" w:rsidP="6DD22693" w:rsidRDefault="00FD0711" w14:paraId="47512AC0" w14:textId="63A05333">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Educația fizică și sportul contribuie la formarea armonioasă a corpului, la menținerea unei stări optime de sănătate și la creșterea rezistenței fizice și psihice în condiții de efort susținut. Activitățile propuse includ exerciții de gimnastică, atletism, jocuri sportive, trasee aplicative și metode moderne de antrenament funcțional, fiind adaptate nevoilor și nivelului de pregătire al studenților.</w:t>
      </w:r>
    </w:p>
    <w:p w:rsidRPr="0007194F" w:rsidR="00FD0711" w:rsidP="6DD22693" w:rsidRDefault="00FD0711" w14:paraId="13CFEB1F" w14:textId="6B7A4CF8">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Prin caracterul său practic și formativ, disciplina sprijină dezvoltarea autonomiei, a lucrului în echipă, a perseverenței și a responsabilității personale. Includerea acestei discipline în planul de învățământ este justificată prin importanța menținerii capacității de efort și a echilibrului psiho-fizic în profesii ce implică sarcini complexe, stres și adaptabilitate, cum este cea de inginer în domeniul aerospațial.</w:t>
      </w:r>
    </w:p>
    <w:p w:rsidRPr="0007194F" w:rsidR="00FD0711" w:rsidP="6DD22693" w:rsidRDefault="00FD0711" w14:paraId="0505D41A" w14:textId="5D0C3425">
      <w:pPr>
        <w:pStyle w:val="Normal"/>
        <w:bidi w:val="0"/>
        <w:spacing w:after="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7. Rezultatele învățării</w:t>
      </w: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990"/>
        <w:gridCol w:w="9450"/>
      </w:tblGrid>
      <w:tr w:rsidR="6DD22693" w:rsidTr="6DD22693" w14:paraId="467020DB">
        <w:trPr>
          <w:trHeight w:val="735"/>
        </w:trPr>
        <w:tc>
          <w:tcPr>
            <w:tcW w:w="990" w:type="dxa"/>
            <w:tcBorders>
              <w:top w:val="single" w:sz="6"/>
              <w:left w:val="single" w:sz="6"/>
              <w:bottom w:val="single" w:sz="6"/>
              <w:right w:val="single" w:sz="6"/>
            </w:tcBorders>
            <w:tcMar>
              <w:left w:w="105" w:type="dxa"/>
              <w:right w:w="105" w:type="dxa"/>
            </w:tcMar>
            <w:vAlign w:val="center"/>
          </w:tcPr>
          <w:p w:rsidR="6DD22693" w:rsidP="6DD22693" w:rsidRDefault="6DD22693" w14:paraId="0C6A7EBC" w14:textId="14B4D287">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Cunoștințe</w:t>
            </w:r>
          </w:p>
        </w:tc>
        <w:tc>
          <w:tcPr>
            <w:tcW w:w="9450" w:type="dxa"/>
            <w:tcBorders>
              <w:top w:val="single" w:sz="6"/>
              <w:left w:val="single" w:sz="6"/>
              <w:bottom w:val="single" w:sz="6"/>
              <w:right w:val="single" w:sz="6"/>
            </w:tcBorders>
            <w:tcMar>
              <w:left w:w="105" w:type="dxa"/>
              <w:right w:w="105" w:type="dxa"/>
            </w:tcMar>
            <w:vAlign w:val="top"/>
          </w:tcPr>
          <w:p w:rsidR="6DD22693" w:rsidP="6DD22693" w:rsidRDefault="6DD22693" w14:paraId="1E521DD5" w14:textId="70C7A8ED">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Recunoaște principalele exerciții motrice, tehnici și procedee din cadrul activităților sportive abordate;</w:t>
            </w:r>
          </w:p>
          <w:p w:rsidR="6DD22693" w:rsidP="6DD22693" w:rsidRDefault="6DD22693" w14:paraId="702FDE07" w14:textId="56CF318A">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Enumeră beneficiile exercițiului fizic asupra sănătății și condiției fizice generale;</w:t>
            </w:r>
          </w:p>
          <w:p w:rsidR="6DD22693" w:rsidP="6DD22693" w:rsidRDefault="6DD22693" w14:paraId="2C754FAD" w14:textId="38695168">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Identifică în contextul practic regulile de bază ale jocurilor sportive și cerințele fiecărei probe motrice;</w:t>
            </w:r>
          </w:p>
          <w:p w:rsidR="6DD22693" w:rsidP="6DD22693" w:rsidRDefault="6DD22693" w14:paraId="2B77A977" w14:textId="4A69EABF">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Explică modul corect de execuție al exercițiilor fizice fundamentale și aplicative;</w:t>
            </w:r>
          </w:p>
          <w:p w:rsidR="6DD22693" w:rsidP="6DD22693" w:rsidRDefault="6DD22693" w14:paraId="66A74CCD" w14:textId="494982A4">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Redă în cuvinte proprii importanța unei vieți active în menținerea echilibrului fizic și psihic;</w:t>
            </w:r>
          </w:p>
          <w:p w:rsidR="6DD22693" w:rsidP="6DD22693" w:rsidRDefault="6DD22693" w14:paraId="699D6939" w14:textId="5DB24C48">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Exemplifică tipuri de antrenamente funcționale și metode de refacere;</w:t>
            </w:r>
          </w:p>
          <w:p w:rsidR="6DD22693" w:rsidP="6DD22693" w:rsidRDefault="6DD22693" w14:paraId="059578CA" w14:textId="5912706B">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Compară nivelul propriu de dezvoltare fizică față de cerințele minime ale testărilor standard;</w:t>
            </w:r>
          </w:p>
          <w:p w:rsidR="6DD22693" w:rsidP="6DD22693" w:rsidRDefault="6DD22693" w14:paraId="53F742AF" w14:textId="5E147E16">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Clasifică formele de activitate fizică în funcție de scop (recreativ, funcțional, competițional).</w:t>
            </w:r>
          </w:p>
        </w:tc>
      </w:tr>
      <w:tr w:rsidR="6DD22693" w:rsidTr="6DD22693" w14:paraId="6AD3C856">
        <w:trPr>
          <w:trHeight w:val="1770"/>
        </w:trPr>
        <w:tc>
          <w:tcPr>
            <w:tcW w:w="990" w:type="dxa"/>
            <w:tcBorders>
              <w:top w:val="single" w:sz="6"/>
              <w:left w:val="single" w:sz="6"/>
              <w:bottom w:val="single" w:sz="6"/>
              <w:right w:val="single" w:sz="6"/>
            </w:tcBorders>
            <w:tcMar>
              <w:left w:w="105" w:type="dxa"/>
              <w:right w:w="105" w:type="dxa"/>
            </w:tcMar>
            <w:vAlign w:val="center"/>
          </w:tcPr>
          <w:p w:rsidR="6DD22693" w:rsidP="6DD22693" w:rsidRDefault="6DD22693" w14:paraId="381708FB" w14:textId="703C729D">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Abilități</w:t>
            </w:r>
          </w:p>
        </w:tc>
        <w:tc>
          <w:tcPr>
            <w:tcW w:w="9450" w:type="dxa"/>
            <w:tcBorders>
              <w:top w:val="single" w:sz="6"/>
              <w:left w:val="single" w:sz="6"/>
              <w:bottom w:val="single" w:sz="6"/>
              <w:right w:val="single" w:sz="6"/>
            </w:tcBorders>
            <w:tcMar>
              <w:left w:w="105" w:type="dxa"/>
              <w:right w:w="105" w:type="dxa"/>
            </w:tcMar>
            <w:vAlign w:val="top"/>
          </w:tcPr>
          <w:p w:rsidR="6DD22693" w:rsidP="6DD22693" w:rsidRDefault="6DD22693" w14:paraId="3EE9B35B" w14:textId="4EC57456">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Aplică corect exercițiile propuse în cadrul lecțiilor, adaptându-le propriului nivel de pregătire;</w:t>
            </w:r>
          </w:p>
          <w:p w:rsidR="6DD22693" w:rsidP="6DD22693" w:rsidRDefault="6DD22693" w14:paraId="36C77AFD" w14:textId="18F47697">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Identifică soluția potrivită pentru îmbunătățirea parametrilor fizici individuali (rezistență, forță, mobilitate);</w:t>
            </w:r>
          </w:p>
          <w:p w:rsidR="6DD22693" w:rsidP="6DD22693" w:rsidRDefault="6DD22693" w14:paraId="7482B0A8" w14:textId="27DEFC29">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Propune un plan de rezolvare pentru execuția unei secvențe motrice complexe (ex: traseu aplicativ);</w:t>
            </w:r>
          </w:p>
          <w:p w:rsidR="6DD22693" w:rsidP="6DD22693" w:rsidRDefault="6DD22693" w14:paraId="4EEB347A" w14:textId="5DA84C69">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Planifică efortul personal în cadrul unei activități sportive pentru a evita suprasolicitarea;</w:t>
            </w:r>
          </w:p>
          <w:p w:rsidR="6DD22693" w:rsidP="6DD22693" w:rsidRDefault="6DD22693" w14:paraId="7436EA95" w14:textId="12728703">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Dezvoltă capacități motrice prin antrenamente variate, monitorizate pe parcursul semestrului;</w:t>
            </w:r>
          </w:p>
          <w:p w:rsidR="6DD22693" w:rsidP="6DD22693" w:rsidRDefault="6DD22693" w14:paraId="35798361" w14:textId="29125EB4">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Formulează puncte de vedere privind eficiența metodelor de pregătire și refacere;</w:t>
            </w:r>
          </w:p>
          <w:p w:rsidR="6DD22693" w:rsidP="6DD22693" w:rsidRDefault="6DD22693" w14:paraId="2F197E24" w14:textId="69505934">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Anticipează etapele unei activități fizice și adoptă o încălzire adecvată înainte de efort;</w:t>
            </w:r>
          </w:p>
          <w:p w:rsidR="6DD22693" w:rsidP="6DD22693" w:rsidRDefault="6DD22693" w14:paraId="6E57FCEB" w14:textId="647968B5">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Creează rutine motrice personalizate pentru antrenament individual sau în echipă;</w:t>
            </w:r>
          </w:p>
          <w:p w:rsidR="6DD22693" w:rsidP="6DD22693" w:rsidRDefault="6DD22693" w14:paraId="58EAEF8A" w14:textId="3A4EE11C">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Adaptează execuțiile în funcție de spațiul de desfășurare și de specificul activității.</w:t>
            </w:r>
          </w:p>
        </w:tc>
      </w:tr>
      <w:tr w:rsidR="6DD22693" w:rsidTr="6DD22693" w14:paraId="2DFDAFBD">
        <w:trPr>
          <w:trHeight w:val="525"/>
        </w:trPr>
        <w:tc>
          <w:tcPr>
            <w:tcW w:w="990" w:type="dxa"/>
            <w:tcBorders>
              <w:top w:val="single" w:sz="6"/>
              <w:left w:val="single" w:sz="6"/>
              <w:bottom w:val="single" w:sz="6"/>
              <w:right w:val="single" w:sz="6"/>
            </w:tcBorders>
            <w:tcMar>
              <w:left w:w="105" w:type="dxa"/>
              <w:right w:w="105" w:type="dxa"/>
            </w:tcMar>
            <w:vAlign w:val="center"/>
          </w:tcPr>
          <w:p w:rsidR="6DD22693" w:rsidP="6DD22693" w:rsidRDefault="6DD22693" w14:paraId="3E91484A" w14:textId="2933F019">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Responsabilitate și autonomie</w:t>
            </w:r>
          </w:p>
        </w:tc>
        <w:tc>
          <w:tcPr>
            <w:tcW w:w="9450" w:type="dxa"/>
            <w:tcBorders>
              <w:top w:val="single" w:sz="6"/>
              <w:left w:val="single" w:sz="6"/>
              <w:bottom w:val="single" w:sz="6"/>
              <w:right w:val="single" w:sz="6"/>
            </w:tcBorders>
            <w:tcMar>
              <w:left w:w="105" w:type="dxa"/>
              <w:right w:w="105" w:type="dxa"/>
            </w:tcMar>
            <w:vAlign w:val="top"/>
          </w:tcPr>
          <w:p w:rsidR="6DD22693" w:rsidP="6DD22693" w:rsidRDefault="6DD22693" w14:paraId="53361BDC" w14:textId="565250B5">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Demonstrează autonomie în organizarea programului propriu de activitate fizică, în afara cursurilor;</w:t>
            </w:r>
          </w:p>
          <w:p w:rsidR="6DD22693" w:rsidP="6DD22693" w:rsidRDefault="6DD22693" w14:paraId="5584E6F6" w14:textId="0348E20F">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Respectă principiile de etică academică, regulile de conduită sportivă și normele de securitate;</w:t>
            </w:r>
          </w:p>
          <w:p w:rsidR="6DD22693" w:rsidP="6DD22693" w:rsidRDefault="6DD22693" w14:paraId="27EA59A3" w14:textId="7B4B0E02">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Manifestă colaborare cu ceilalți studenți în desfășurarea jocurilor și a activităților de echipă;</w:t>
            </w:r>
          </w:p>
          <w:p w:rsidR="6DD22693" w:rsidP="6DD22693" w:rsidRDefault="6DD22693" w14:paraId="6C26B45F" w14:textId="377E4431">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Formulează concluzii privind propria evoluție motrică pe parcursul semestrului;</w:t>
            </w:r>
          </w:p>
          <w:p w:rsidR="6DD22693" w:rsidP="6DD22693" w:rsidRDefault="6DD22693" w14:paraId="64694D73" w14:textId="3982FDC5">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Identifică tipuri de comportamente adecvate competiției, cooperării și fair-play-ului sportiv;</w:t>
            </w:r>
          </w:p>
          <w:p w:rsidR="6DD22693" w:rsidP="6DD22693" w:rsidRDefault="6DD22693" w14:paraId="0E68679D" w14:textId="6DA01B07">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Argumentează rolul exercițiului fizic în echilibrul psiho-emoțional și social al individului;</w:t>
            </w:r>
          </w:p>
          <w:p w:rsidR="6DD22693" w:rsidP="6DD22693" w:rsidRDefault="6DD22693" w14:paraId="1C3AECE3" w14:textId="352D7AED">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Verifică corectitudinea propriei execuții și corectează mișcările pe baza feedbackului primit;</w:t>
            </w:r>
          </w:p>
          <w:p w:rsidR="6DD22693" w:rsidP="6DD22693" w:rsidRDefault="6DD22693" w14:paraId="4F56D85F" w14:textId="2A909500">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Demonstrează receptivitate față de forme noi de mișcare, activități sportive și rutine funcționale</w:t>
            </w:r>
          </w:p>
          <w:p w:rsidR="6DD22693" w:rsidP="6DD22693" w:rsidRDefault="6DD22693" w14:paraId="23BEC468" w14:textId="2A0033B5">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Compară nivelul propriu de dezvoltare fizică cu standardele propuse de testele de evaluare motrică;</w:t>
            </w:r>
          </w:p>
          <w:p w:rsidR="6DD22693" w:rsidP="6DD22693" w:rsidRDefault="6DD22693" w14:paraId="6694F537" w14:textId="432F96D5">
            <w:pPr>
              <w:pStyle w:val="ListParagraph"/>
              <w:numPr>
                <w:ilvl w:val="0"/>
                <w:numId w:val="32"/>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Prioritizează activitățile fizice ca parte a unui stil de viață echilibrat și sustenabil.</w:t>
            </w:r>
          </w:p>
        </w:tc>
      </w:tr>
    </w:tbl>
    <w:p w:rsidRPr="0007194F" w:rsidR="00FD0711" w:rsidP="6DD22693" w:rsidRDefault="00FD0711" w14:paraId="73ECD801" w14:textId="0045174B">
      <w:pPr>
        <w:bidi w:val="0"/>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8. Metode de predare</w:t>
      </w:r>
    </w:p>
    <w:p w:rsidRPr="0007194F" w:rsidR="00FD0711" w:rsidP="6DD22693" w:rsidRDefault="00FD0711" w14:paraId="46768DC9" w14:textId="25E7C314">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Pornindu-se de la analiza nivelului de pregătire fizică, a motivației și a nevoilor individuale ale studenților, procesul de predare va urmări formarea deprinderilor motrice și dezvoltarea condiției fizice generale prin metode centrate pe student și activitate practică susținută.</w:t>
      </w:r>
    </w:p>
    <w:p w:rsidRPr="0007194F" w:rsidR="00FD0711" w:rsidP="6DD22693" w:rsidRDefault="00FD0711" w14:paraId="502D672F" w14:textId="4755CAF5">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Se vor utiliza metode predominant activ-participative, precum: demonstrația, repetiția conștientă, corectarea individualizată, exercițiul aplicativ, jocul sportiv și autoevaluarea motrică. Acestea vor fi completate cu explicații verbale și momente de feedback continuu, adaptat fiecărui student.</w:t>
      </w:r>
    </w:p>
    <w:p w:rsidRPr="0007194F" w:rsidR="00FD0711" w:rsidP="6DD22693" w:rsidRDefault="00FD0711" w14:paraId="4A1661E0" w14:textId="0E5C73C3">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Fiecare activitate va începe cu o scurtă recapitulare practică a exercițiilor din lecțiile anterioare și cu o încălzire pregătitoare, urmate de secvențe structurate de efort, adaptate nivelului de dezvoltare motrică al grupului.</w:t>
      </w:r>
    </w:p>
    <w:p w:rsidRPr="0007194F" w:rsidR="00FD0711" w:rsidP="6DD22693" w:rsidRDefault="00FD0711" w14:paraId="7AA5DF22" w14:textId="69E4E13A">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Participarea activă a studenților este asigurată prin:</w:t>
      </w:r>
    </w:p>
    <w:p w:rsidRPr="0007194F" w:rsidR="00FD0711" w:rsidP="6DD22693" w:rsidRDefault="00FD0711" w14:paraId="53DF6AA4" w14:textId="541E56CE">
      <w:pPr>
        <w:pStyle w:val="ListParagraph"/>
        <w:numPr>
          <w:ilvl w:val="0"/>
          <w:numId w:val="33"/>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alegerea unor tipuri de activități motrice în funcție de preferințe și nivel;</w:t>
      </w:r>
    </w:p>
    <w:p w:rsidRPr="0007194F" w:rsidR="00FD0711" w:rsidP="6DD22693" w:rsidRDefault="00FD0711" w14:paraId="5371F320" w14:textId="4FAF5D29">
      <w:pPr>
        <w:pStyle w:val="ListParagraph"/>
        <w:numPr>
          <w:ilvl w:val="0"/>
          <w:numId w:val="33"/>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implicarea în exerciții în perechi sau echipe pentru consolidarea colaborării;</w:t>
      </w:r>
    </w:p>
    <w:p w:rsidRPr="0007194F" w:rsidR="00FD0711" w:rsidP="6DD22693" w:rsidRDefault="00FD0711" w14:paraId="18242CE4" w14:textId="1361D2A0">
      <w:pPr>
        <w:pStyle w:val="ListParagraph"/>
        <w:numPr>
          <w:ilvl w:val="0"/>
          <w:numId w:val="33"/>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stimularea responsabilității personale în parcurgerea traseelor aplicative sau a programelor de exerciții funcționale;</w:t>
      </w:r>
    </w:p>
    <w:p w:rsidRPr="0007194F" w:rsidR="00FD0711" w:rsidP="6DD22693" w:rsidRDefault="00FD0711" w14:paraId="23A92664" w14:textId="6B2466DC">
      <w:pPr>
        <w:pStyle w:val="ListParagraph"/>
        <w:numPr>
          <w:ilvl w:val="0"/>
          <w:numId w:val="33"/>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încurajarea reflecției asupra propriei evoluții fizice.</w:t>
      </w:r>
    </w:p>
    <w:p w:rsidRPr="0007194F" w:rsidR="00FD0711" w:rsidP="6DD22693" w:rsidRDefault="00FD0711" w14:paraId="56518660" w14:textId="4C2E2CC5">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Identificarea rămânerilor în urmă se va face prin:</w:t>
      </w:r>
    </w:p>
    <w:p w:rsidRPr="0007194F" w:rsidR="00FD0711" w:rsidP="6DD22693" w:rsidRDefault="00FD0711" w14:paraId="6D1CC55F" w14:textId="6C73853F">
      <w:pPr>
        <w:pStyle w:val="ListParagraph"/>
        <w:numPr>
          <w:ilvl w:val="0"/>
          <w:numId w:val="34"/>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observarea directă în timpul exercițiilor;</w:t>
      </w:r>
    </w:p>
    <w:p w:rsidRPr="0007194F" w:rsidR="00FD0711" w:rsidP="6DD22693" w:rsidRDefault="00FD0711" w14:paraId="6F36C483" w14:textId="63937C54">
      <w:pPr>
        <w:pStyle w:val="ListParagraph"/>
        <w:numPr>
          <w:ilvl w:val="0"/>
          <w:numId w:val="34"/>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testări motrice periodice;</w:t>
      </w:r>
    </w:p>
    <w:p w:rsidRPr="0007194F" w:rsidR="00FD0711" w:rsidP="6DD22693" w:rsidRDefault="00FD0711" w14:paraId="27DDAC86" w14:textId="323926C4">
      <w:pPr>
        <w:pStyle w:val="ListParagraph"/>
        <w:numPr>
          <w:ilvl w:val="0"/>
          <w:numId w:val="34"/>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discuții individuale;</w:t>
      </w:r>
    </w:p>
    <w:p w:rsidRPr="0007194F" w:rsidR="00FD0711" w:rsidP="6DD22693" w:rsidRDefault="00FD0711" w14:paraId="27975E9D" w14:textId="0A3A37C8">
      <w:pPr>
        <w:pStyle w:val="ListParagraph"/>
        <w:numPr>
          <w:ilvl w:val="0"/>
          <w:numId w:val="34"/>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formulare de feedback din partea studenților.</w:t>
      </w:r>
    </w:p>
    <w:p w:rsidRPr="0007194F" w:rsidR="00FD0711" w:rsidP="6DD22693" w:rsidRDefault="00FD0711" w14:paraId="6FEC62D8" w14:textId="64CE8DDF">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Măsurile remediale includ:</w:t>
      </w:r>
    </w:p>
    <w:p w:rsidRPr="0007194F" w:rsidR="00FD0711" w:rsidP="6DD22693" w:rsidRDefault="00FD0711" w14:paraId="03250A4C" w14:textId="4D3B4CC5">
      <w:pPr>
        <w:pStyle w:val="ListParagraph"/>
        <w:numPr>
          <w:ilvl w:val="0"/>
          <w:numId w:val="35"/>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exerciții diferențiate în funcție de capacitatea fizică;</w:t>
      </w:r>
    </w:p>
    <w:p w:rsidRPr="0007194F" w:rsidR="00FD0711" w:rsidP="6DD22693" w:rsidRDefault="00FD0711" w14:paraId="399B77FB" w14:textId="7373906A">
      <w:pPr>
        <w:pStyle w:val="ListParagraph"/>
        <w:numPr>
          <w:ilvl w:val="0"/>
          <w:numId w:val="35"/>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sprijin suplimentar în corectarea execuțiilor greșite;</w:t>
      </w:r>
    </w:p>
    <w:p w:rsidRPr="0007194F" w:rsidR="00FD0711" w:rsidP="6DD22693" w:rsidRDefault="00FD0711" w14:paraId="50751B77" w14:textId="3F9902A3">
      <w:pPr>
        <w:pStyle w:val="ListParagraph"/>
        <w:numPr>
          <w:ilvl w:val="0"/>
          <w:numId w:val="35"/>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adaptarea intensității și duratei efortului;</w:t>
      </w:r>
    </w:p>
    <w:p w:rsidRPr="0007194F" w:rsidR="00FD0711" w:rsidP="6DD22693" w:rsidRDefault="00FD0711" w14:paraId="0414FD5E" w14:textId="1AF3F780">
      <w:pPr>
        <w:pStyle w:val="ListParagraph"/>
        <w:numPr>
          <w:ilvl w:val="0"/>
          <w:numId w:val="35"/>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recomandări de antrenamente individuale între sesiuni.</w:t>
      </w:r>
    </w:p>
    <w:p w:rsidRPr="0007194F" w:rsidR="00FD0711" w:rsidP="6DD22693" w:rsidRDefault="00FD0711" w14:paraId="378639B1" w14:textId="5AF3534C">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Pe parcursul semestrului se vor exersa și abilități transversale precum:</w:t>
      </w:r>
    </w:p>
    <w:p w:rsidRPr="0007194F" w:rsidR="00FD0711" w:rsidP="6DD22693" w:rsidRDefault="00FD0711" w14:paraId="5F03CB63" w14:textId="33DD5E05">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ascultarea activă, comunicarea asertivă, inițiativa personală, organizarea activităților în echipă și respectarea regulilor de conduită sportivă.</w:t>
      </w:r>
    </w:p>
    <w:p w:rsidRPr="0007194F" w:rsidR="00FD0711" w:rsidP="6DD22693" w:rsidRDefault="00FD0711" w14:paraId="5426C17D" w14:textId="711B880F">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Această abordare pedagogică susține dezvoltarea armonioasă a studenților, menținerea unei stări de sănătate optime și formarea unui comportament proactiv față de mișcare, cu aplicabilitate pe termen lung în viața profesională și personală.</w:t>
      </w:r>
    </w:p>
    <w:p w:rsidRPr="0007194F" w:rsidR="00FD0711" w:rsidP="6DD22693" w:rsidRDefault="00FD0711" w14:paraId="2CC0A3AD" w14:textId="4276D036">
      <w:pPr>
        <w:bidi w:val="0"/>
        <w:spacing w:after="0" w:line="240" w:lineRule="auto"/>
        <w:ind w:left="1416" w:hanging="14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07194F" w:rsidR="00FD0711" w:rsidP="6DD22693" w:rsidRDefault="00FD0711" w14:paraId="45CA61A5" w14:textId="7AEBDE2C">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9. Conținuturi</w:t>
      </w: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1260"/>
        <w:gridCol w:w="8385"/>
        <w:gridCol w:w="855"/>
      </w:tblGrid>
      <w:tr w:rsidR="6DD22693" w:rsidTr="6DD22693" w14:paraId="48319E0B">
        <w:trPr>
          <w:trHeight w:val="300"/>
        </w:trPr>
        <w:tc>
          <w:tcPr>
            <w:tcW w:w="10500" w:type="dxa"/>
            <w:gridSpan w:val="3"/>
            <w:tcBorders>
              <w:top w:val="single" w:sz="6"/>
              <w:left w:val="single" w:sz="6"/>
              <w:bottom w:val="single" w:sz="6"/>
              <w:right w:val="single" w:sz="6"/>
            </w:tcBorders>
            <w:tcMar>
              <w:left w:w="105" w:type="dxa"/>
              <w:right w:w="105" w:type="dxa"/>
            </w:tcMar>
            <w:vAlign w:val="center"/>
          </w:tcPr>
          <w:p w:rsidR="6DD22693" w:rsidP="6DD22693" w:rsidRDefault="6DD22693" w14:paraId="0CE1CB6B" w14:textId="295E13E1">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CURS</w:t>
            </w:r>
          </w:p>
        </w:tc>
      </w:tr>
      <w:tr w:rsidR="6DD22693" w:rsidTr="6DD22693" w14:paraId="7DB25B9D">
        <w:trPr>
          <w:trHeight w:val="300"/>
        </w:trPr>
        <w:tc>
          <w:tcPr>
            <w:tcW w:w="1260" w:type="dxa"/>
            <w:tcBorders>
              <w:top w:val="single" w:sz="6"/>
              <w:left w:val="single" w:sz="6"/>
              <w:bottom w:val="single" w:sz="6"/>
              <w:right w:val="single" w:sz="6"/>
            </w:tcBorders>
            <w:tcMar>
              <w:left w:w="105" w:type="dxa"/>
              <w:right w:w="105" w:type="dxa"/>
            </w:tcMar>
            <w:vAlign w:val="center"/>
          </w:tcPr>
          <w:p w:rsidR="6DD22693" w:rsidP="6DD22693" w:rsidRDefault="6DD22693" w14:paraId="484D7900" w14:textId="04B48483">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Capitolul</w:t>
            </w:r>
          </w:p>
        </w:tc>
        <w:tc>
          <w:tcPr>
            <w:tcW w:w="8385" w:type="dxa"/>
            <w:tcBorders>
              <w:top w:val="single" w:sz="6"/>
              <w:left w:val="single" w:sz="6"/>
              <w:bottom w:val="single" w:sz="6"/>
              <w:right w:val="single" w:sz="6"/>
            </w:tcBorders>
            <w:tcMar>
              <w:left w:w="105" w:type="dxa"/>
              <w:right w:w="105" w:type="dxa"/>
            </w:tcMar>
            <w:vAlign w:val="center"/>
          </w:tcPr>
          <w:p w:rsidR="6DD22693" w:rsidP="6DD22693" w:rsidRDefault="6DD22693" w14:paraId="31BA86C4" w14:textId="15D174B0">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Conținutul</w:t>
            </w:r>
          </w:p>
        </w:tc>
        <w:tc>
          <w:tcPr>
            <w:tcW w:w="855" w:type="dxa"/>
            <w:tcBorders>
              <w:top w:val="single" w:sz="6"/>
              <w:left w:val="single" w:sz="6"/>
              <w:bottom w:val="single" w:sz="6"/>
              <w:right w:val="single" w:sz="6"/>
            </w:tcBorders>
            <w:tcMar>
              <w:left w:w="105" w:type="dxa"/>
              <w:right w:w="105" w:type="dxa"/>
            </w:tcMar>
            <w:vAlign w:val="center"/>
          </w:tcPr>
          <w:p w:rsidR="6DD22693" w:rsidP="6DD22693" w:rsidRDefault="6DD22693" w14:paraId="7CB63038" w14:textId="249C8894">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Nr. ore</w:t>
            </w:r>
          </w:p>
        </w:tc>
      </w:tr>
      <w:tr w:rsidR="6DD22693" w:rsidTr="6DD22693" w14:paraId="20E0CA30">
        <w:trPr>
          <w:trHeight w:val="300"/>
        </w:trPr>
        <w:tc>
          <w:tcPr>
            <w:tcW w:w="1260" w:type="dxa"/>
            <w:tcBorders>
              <w:top w:val="single" w:sz="6"/>
              <w:left w:val="single" w:sz="6"/>
              <w:bottom w:val="single" w:sz="6"/>
              <w:right w:val="single" w:sz="6"/>
            </w:tcBorders>
            <w:tcMar>
              <w:left w:w="105" w:type="dxa"/>
              <w:right w:w="105" w:type="dxa"/>
            </w:tcMar>
            <w:vAlign w:val="center"/>
          </w:tcPr>
          <w:p w:rsidR="6DD22693" w:rsidP="6DD22693" w:rsidRDefault="6DD22693" w14:paraId="1CBC8723" w14:textId="6755A0E9">
            <w:pPr>
              <w:bidi w:val="0"/>
              <w:spacing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I</w:t>
            </w:r>
          </w:p>
        </w:tc>
        <w:tc>
          <w:tcPr>
            <w:tcW w:w="8385" w:type="dxa"/>
            <w:tcBorders>
              <w:top w:val="single" w:sz="6"/>
              <w:left w:val="single" w:sz="6"/>
              <w:bottom w:val="single" w:sz="6"/>
              <w:right w:val="single" w:sz="6"/>
            </w:tcBorders>
            <w:tcMar>
              <w:left w:w="105" w:type="dxa"/>
              <w:right w:w="105" w:type="dxa"/>
            </w:tcMar>
            <w:vAlign w:val="top"/>
          </w:tcPr>
          <w:p w:rsidR="6DD22693" w:rsidP="6DD22693" w:rsidRDefault="6DD22693" w14:paraId="26BE2E17" w14:textId="405D915C">
            <w:pPr>
              <w:bidi w:val="0"/>
              <w:spacing w:line="240" w:lineRule="auto"/>
              <w:jc w:val="both"/>
              <w:rPr>
                <w:rFonts w:ascii="Times New Roman" w:hAnsi="Times New Roman" w:eastAsia="Times New Roman" w:cs="Times New Roman"/>
                <w:b w:val="0"/>
                <w:bCs w:val="0"/>
                <w:i w:val="0"/>
                <w:iCs w:val="0"/>
                <w:sz w:val="24"/>
                <w:szCs w:val="24"/>
                <w:lang w:val="en-GB"/>
              </w:rPr>
            </w:pPr>
          </w:p>
        </w:tc>
        <w:tc>
          <w:tcPr>
            <w:tcW w:w="855" w:type="dxa"/>
            <w:tcBorders>
              <w:top w:val="single" w:sz="6"/>
              <w:left w:val="single" w:sz="6"/>
              <w:bottom w:val="single" w:sz="6"/>
              <w:right w:val="single" w:sz="6"/>
            </w:tcBorders>
            <w:tcMar>
              <w:left w:w="105" w:type="dxa"/>
              <w:right w:w="105" w:type="dxa"/>
            </w:tcMar>
            <w:vAlign w:val="center"/>
          </w:tcPr>
          <w:p w:rsidR="6DD22693" w:rsidP="6DD22693" w:rsidRDefault="6DD22693" w14:paraId="022DE476" w14:textId="7C47834D">
            <w:pPr>
              <w:bidi w:val="0"/>
              <w:spacing w:line="240" w:lineRule="auto"/>
              <w:jc w:val="center"/>
              <w:rPr>
                <w:rFonts w:ascii="Times New Roman" w:hAnsi="Times New Roman" w:eastAsia="Times New Roman" w:cs="Times New Roman"/>
                <w:b w:val="0"/>
                <w:bCs w:val="0"/>
                <w:i w:val="0"/>
                <w:iCs w:val="0"/>
                <w:sz w:val="24"/>
                <w:szCs w:val="24"/>
                <w:lang w:val="en-GB"/>
              </w:rPr>
            </w:pPr>
          </w:p>
        </w:tc>
      </w:tr>
      <w:tr w:rsidR="6DD22693" w:rsidTr="6DD22693" w14:paraId="6BB3336F">
        <w:trPr>
          <w:trHeight w:val="300"/>
        </w:trPr>
        <w:tc>
          <w:tcPr>
            <w:tcW w:w="1260" w:type="dxa"/>
            <w:tcBorders>
              <w:top w:val="single" w:sz="6"/>
              <w:left w:val="single" w:sz="6"/>
              <w:bottom w:val="single" w:sz="6"/>
              <w:right w:val="single" w:sz="6"/>
            </w:tcBorders>
            <w:tcMar>
              <w:left w:w="105" w:type="dxa"/>
              <w:right w:w="105" w:type="dxa"/>
            </w:tcMar>
            <w:vAlign w:val="center"/>
          </w:tcPr>
          <w:p w:rsidR="6DD22693" w:rsidP="6DD22693" w:rsidRDefault="6DD22693" w14:paraId="67DDEECE" w14:textId="26C982BD">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II</w:t>
            </w:r>
          </w:p>
        </w:tc>
        <w:tc>
          <w:tcPr>
            <w:tcW w:w="8385" w:type="dxa"/>
            <w:tcBorders>
              <w:top w:val="single" w:sz="6"/>
              <w:left w:val="single" w:sz="6"/>
              <w:bottom w:val="single" w:sz="6"/>
              <w:right w:val="single" w:sz="6"/>
            </w:tcBorders>
            <w:tcMar>
              <w:left w:w="105" w:type="dxa"/>
              <w:right w:w="105" w:type="dxa"/>
            </w:tcMar>
            <w:vAlign w:val="top"/>
          </w:tcPr>
          <w:p w:rsidR="6DD22693" w:rsidP="6DD22693" w:rsidRDefault="6DD22693" w14:paraId="5622E3DB" w14:textId="41C8F163">
            <w:pPr>
              <w:bidi w:val="0"/>
              <w:spacing w:after="0" w:line="240" w:lineRule="auto"/>
              <w:jc w:val="both"/>
              <w:rPr>
                <w:rFonts w:ascii="Times New Roman" w:hAnsi="Times New Roman" w:eastAsia="Times New Roman" w:cs="Times New Roman"/>
                <w:b w:val="0"/>
                <w:bCs w:val="0"/>
                <w:i w:val="0"/>
                <w:iCs w:val="0"/>
                <w:sz w:val="24"/>
                <w:szCs w:val="24"/>
                <w:lang w:val="en-GB"/>
              </w:rPr>
            </w:pPr>
          </w:p>
        </w:tc>
        <w:tc>
          <w:tcPr>
            <w:tcW w:w="855" w:type="dxa"/>
            <w:tcBorders>
              <w:top w:val="single" w:sz="6"/>
              <w:left w:val="single" w:sz="6"/>
              <w:bottom w:val="single" w:sz="6"/>
              <w:right w:val="single" w:sz="6"/>
            </w:tcBorders>
            <w:tcMar>
              <w:left w:w="105" w:type="dxa"/>
              <w:right w:w="105" w:type="dxa"/>
            </w:tcMar>
            <w:vAlign w:val="center"/>
          </w:tcPr>
          <w:p w:rsidR="6DD22693" w:rsidP="6DD22693" w:rsidRDefault="6DD22693" w14:paraId="6E77369A" w14:textId="6AD74768">
            <w:pPr>
              <w:bidi w:val="0"/>
              <w:spacing w:after="0" w:line="240" w:lineRule="auto"/>
              <w:jc w:val="center"/>
              <w:rPr>
                <w:rFonts w:ascii="Times New Roman" w:hAnsi="Times New Roman" w:eastAsia="Times New Roman" w:cs="Times New Roman"/>
                <w:b w:val="0"/>
                <w:bCs w:val="0"/>
                <w:i w:val="0"/>
                <w:iCs w:val="0"/>
                <w:sz w:val="24"/>
                <w:szCs w:val="24"/>
                <w:lang w:val="en-GB"/>
              </w:rPr>
            </w:pPr>
          </w:p>
        </w:tc>
      </w:tr>
      <w:tr w:rsidR="6DD22693" w:rsidTr="6DD22693" w14:paraId="16FFDE6A">
        <w:trPr>
          <w:trHeight w:val="300"/>
        </w:trPr>
        <w:tc>
          <w:tcPr>
            <w:tcW w:w="1260" w:type="dxa"/>
            <w:tcBorders>
              <w:top w:val="single" w:sz="6"/>
              <w:left w:val="single" w:sz="6"/>
              <w:bottom w:val="single" w:sz="6"/>
              <w:right w:val="single" w:sz="6"/>
            </w:tcBorders>
            <w:tcMar>
              <w:left w:w="105" w:type="dxa"/>
              <w:right w:w="105" w:type="dxa"/>
            </w:tcMar>
            <w:vAlign w:val="center"/>
          </w:tcPr>
          <w:p w:rsidR="6DD22693" w:rsidP="6DD22693" w:rsidRDefault="6DD22693" w14:paraId="13B51CD3" w14:textId="4D728FEA">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III</w:t>
            </w:r>
          </w:p>
        </w:tc>
        <w:tc>
          <w:tcPr>
            <w:tcW w:w="8385" w:type="dxa"/>
            <w:tcBorders>
              <w:top w:val="single" w:sz="6"/>
              <w:left w:val="single" w:sz="6"/>
              <w:bottom w:val="single" w:sz="6"/>
              <w:right w:val="single" w:sz="6"/>
            </w:tcBorders>
            <w:tcMar>
              <w:left w:w="105" w:type="dxa"/>
              <w:right w:w="105" w:type="dxa"/>
            </w:tcMar>
            <w:vAlign w:val="top"/>
          </w:tcPr>
          <w:p w:rsidR="6DD22693" w:rsidP="6DD22693" w:rsidRDefault="6DD22693" w14:paraId="21B37189" w14:textId="6A9A54BB">
            <w:pPr>
              <w:bidi w:val="0"/>
              <w:spacing w:after="0" w:line="240" w:lineRule="auto"/>
              <w:jc w:val="both"/>
              <w:rPr>
                <w:rFonts w:ascii="Times New Roman" w:hAnsi="Times New Roman" w:eastAsia="Times New Roman" w:cs="Times New Roman"/>
                <w:b w:val="0"/>
                <w:bCs w:val="0"/>
                <w:i w:val="0"/>
                <w:iCs w:val="0"/>
                <w:sz w:val="24"/>
                <w:szCs w:val="24"/>
                <w:lang w:val="en-GB"/>
              </w:rPr>
            </w:pPr>
          </w:p>
        </w:tc>
        <w:tc>
          <w:tcPr>
            <w:tcW w:w="855" w:type="dxa"/>
            <w:tcBorders>
              <w:top w:val="single" w:sz="6"/>
              <w:left w:val="single" w:sz="6"/>
              <w:bottom w:val="single" w:sz="6"/>
              <w:right w:val="single" w:sz="6"/>
            </w:tcBorders>
            <w:tcMar>
              <w:left w:w="105" w:type="dxa"/>
              <w:right w:w="105" w:type="dxa"/>
            </w:tcMar>
            <w:vAlign w:val="center"/>
          </w:tcPr>
          <w:p w:rsidR="6DD22693" w:rsidP="6DD22693" w:rsidRDefault="6DD22693" w14:paraId="568C4E60" w14:textId="6E8B06B5">
            <w:pPr>
              <w:bidi w:val="0"/>
              <w:spacing w:after="0" w:line="240" w:lineRule="auto"/>
              <w:jc w:val="center"/>
              <w:rPr>
                <w:rFonts w:ascii="Times New Roman" w:hAnsi="Times New Roman" w:eastAsia="Times New Roman" w:cs="Times New Roman"/>
                <w:b w:val="0"/>
                <w:bCs w:val="0"/>
                <w:i w:val="0"/>
                <w:iCs w:val="0"/>
                <w:sz w:val="24"/>
                <w:szCs w:val="24"/>
                <w:lang w:val="en-GB"/>
              </w:rPr>
            </w:pPr>
          </w:p>
        </w:tc>
      </w:tr>
      <w:tr w:rsidR="6DD22693" w:rsidTr="6DD22693" w14:paraId="4041DBAA">
        <w:trPr>
          <w:trHeight w:val="300"/>
        </w:trPr>
        <w:tc>
          <w:tcPr>
            <w:tcW w:w="1260" w:type="dxa"/>
            <w:tcBorders>
              <w:top w:val="single" w:sz="6"/>
              <w:left w:val="single" w:sz="6"/>
              <w:bottom w:val="single" w:sz="6"/>
              <w:right w:val="single" w:sz="6"/>
            </w:tcBorders>
            <w:tcMar>
              <w:left w:w="105" w:type="dxa"/>
              <w:right w:w="105" w:type="dxa"/>
            </w:tcMar>
            <w:vAlign w:val="top"/>
          </w:tcPr>
          <w:p w:rsidR="6DD22693" w:rsidP="6DD22693" w:rsidRDefault="6DD22693" w14:paraId="7C9149CA" w14:textId="3F220831">
            <w:pPr>
              <w:bidi w:val="0"/>
              <w:spacing w:after="0" w:line="240" w:lineRule="auto"/>
              <w:rPr>
                <w:rFonts w:ascii="Times New Roman" w:hAnsi="Times New Roman" w:eastAsia="Times New Roman" w:cs="Times New Roman"/>
                <w:b w:val="0"/>
                <w:bCs w:val="0"/>
                <w:i w:val="0"/>
                <w:iCs w:val="0"/>
                <w:sz w:val="24"/>
                <w:szCs w:val="24"/>
                <w:lang w:val="en-GB"/>
              </w:rPr>
            </w:pPr>
          </w:p>
        </w:tc>
        <w:tc>
          <w:tcPr>
            <w:tcW w:w="8385" w:type="dxa"/>
            <w:tcBorders>
              <w:top w:val="single" w:sz="6"/>
              <w:left w:val="single" w:sz="6"/>
              <w:bottom w:val="single" w:sz="6"/>
              <w:right w:val="single" w:sz="6"/>
            </w:tcBorders>
            <w:tcMar>
              <w:left w:w="105" w:type="dxa"/>
              <w:right w:w="105" w:type="dxa"/>
            </w:tcMar>
            <w:vAlign w:val="top"/>
          </w:tcPr>
          <w:p w:rsidR="6DD22693" w:rsidP="6DD22693" w:rsidRDefault="6DD22693" w14:paraId="2200B59A" w14:textId="1FCF74A0">
            <w:pPr>
              <w:bidi w:val="0"/>
              <w:spacing w:after="0" w:line="240" w:lineRule="auto"/>
              <w:jc w:val="right"/>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Total:</w:t>
            </w:r>
          </w:p>
        </w:tc>
        <w:tc>
          <w:tcPr>
            <w:tcW w:w="855" w:type="dxa"/>
            <w:tcBorders>
              <w:top w:val="single" w:sz="6"/>
              <w:left w:val="single" w:sz="6"/>
              <w:bottom w:val="single" w:sz="6"/>
              <w:right w:val="single" w:sz="6"/>
            </w:tcBorders>
            <w:tcMar>
              <w:left w:w="105" w:type="dxa"/>
              <w:right w:w="105" w:type="dxa"/>
            </w:tcMar>
            <w:vAlign w:val="top"/>
          </w:tcPr>
          <w:p w:rsidR="6DD22693" w:rsidP="6DD22693" w:rsidRDefault="6DD22693" w14:paraId="34E77897" w14:textId="7C0FF0E2">
            <w:pPr>
              <w:bidi w:val="0"/>
              <w:spacing w:after="0" w:line="240" w:lineRule="auto"/>
              <w:jc w:val="center"/>
              <w:rPr>
                <w:rFonts w:ascii="Times New Roman" w:hAnsi="Times New Roman" w:eastAsia="Times New Roman" w:cs="Times New Roman"/>
                <w:b w:val="0"/>
                <w:bCs w:val="0"/>
                <w:i w:val="0"/>
                <w:iCs w:val="0"/>
                <w:sz w:val="24"/>
                <w:szCs w:val="24"/>
                <w:lang w:val="en-GB"/>
              </w:rPr>
            </w:pPr>
          </w:p>
        </w:tc>
      </w:tr>
      <w:tr w:rsidR="6DD22693" w:rsidTr="6DD22693" w14:paraId="4B44B7BC">
        <w:trPr>
          <w:trHeight w:val="300"/>
        </w:trPr>
        <w:tc>
          <w:tcPr>
            <w:tcW w:w="10500" w:type="dxa"/>
            <w:gridSpan w:val="3"/>
            <w:tcBorders>
              <w:top w:val="single" w:sz="6"/>
              <w:left w:val="single" w:sz="6"/>
              <w:bottom w:val="single" w:sz="6"/>
              <w:right w:val="single" w:sz="6"/>
            </w:tcBorders>
            <w:tcMar>
              <w:left w:w="105" w:type="dxa"/>
              <w:right w:w="105" w:type="dxa"/>
            </w:tcMar>
            <w:vAlign w:val="top"/>
          </w:tcPr>
          <w:p w:rsidR="6DD22693" w:rsidP="6DD22693" w:rsidRDefault="6DD22693" w14:paraId="5D5911EB" w14:textId="2B431FA8">
            <w:p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Bibliografie:</w:t>
            </w:r>
          </w:p>
        </w:tc>
      </w:tr>
    </w:tbl>
    <w:p w:rsidRPr="0007194F" w:rsidR="00FD0711" w:rsidP="6DD22693" w:rsidRDefault="00FD0711" w14:paraId="37D0EE2C" w14:textId="68A90E6F">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840"/>
        <w:gridCol w:w="8730"/>
        <w:gridCol w:w="870"/>
      </w:tblGrid>
      <w:tr w:rsidR="6DD22693" w:rsidTr="6DD22693" w14:paraId="77BEC7A1">
        <w:trPr>
          <w:trHeight w:val="300"/>
        </w:trPr>
        <w:tc>
          <w:tcPr>
            <w:tcW w:w="10440" w:type="dxa"/>
            <w:gridSpan w:val="3"/>
            <w:tcBorders>
              <w:top w:val="single" w:sz="6"/>
              <w:left w:val="single" w:sz="6"/>
              <w:bottom w:val="single" w:sz="6"/>
              <w:right w:val="single" w:sz="6"/>
            </w:tcBorders>
            <w:tcMar>
              <w:left w:w="105" w:type="dxa"/>
              <w:right w:w="105" w:type="dxa"/>
            </w:tcMar>
            <w:vAlign w:val="center"/>
          </w:tcPr>
          <w:p w:rsidR="6DD22693" w:rsidP="6DD22693" w:rsidRDefault="6DD22693" w14:paraId="1E966566" w14:textId="10A4ABA1">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SEMINAR</w:t>
            </w:r>
          </w:p>
        </w:tc>
      </w:tr>
      <w:tr w:rsidR="6DD22693" w:rsidTr="6DD22693" w14:paraId="1CCCBF2C">
        <w:trPr>
          <w:trHeight w:val="300"/>
        </w:trPr>
        <w:tc>
          <w:tcPr>
            <w:tcW w:w="840" w:type="dxa"/>
            <w:tcBorders>
              <w:top w:val="single" w:sz="6"/>
              <w:left w:val="single" w:sz="6"/>
              <w:bottom w:val="single" w:sz="6"/>
              <w:right w:val="single" w:sz="6"/>
            </w:tcBorders>
            <w:tcMar>
              <w:left w:w="105" w:type="dxa"/>
              <w:right w:w="105" w:type="dxa"/>
            </w:tcMar>
            <w:vAlign w:val="center"/>
          </w:tcPr>
          <w:p w:rsidR="6DD22693" w:rsidP="6DD22693" w:rsidRDefault="6DD22693" w14:paraId="1C1C47FB" w14:textId="0387D3D9">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 xml:space="preserve">Nr. crt. </w:t>
            </w:r>
          </w:p>
        </w:tc>
        <w:tc>
          <w:tcPr>
            <w:tcW w:w="8730" w:type="dxa"/>
            <w:tcBorders>
              <w:top w:val="single" w:sz="6"/>
              <w:left w:val="single" w:sz="6"/>
              <w:bottom w:val="single" w:sz="6"/>
              <w:right w:val="single" w:sz="6"/>
            </w:tcBorders>
            <w:tcMar>
              <w:left w:w="105" w:type="dxa"/>
              <w:right w:w="105" w:type="dxa"/>
            </w:tcMar>
            <w:vAlign w:val="center"/>
          </w:tcPr>
          <w:p w:rsidR="6DD22693" w:rsidP="6DD22693" w:rsidRDefault="6DD22693" w14:paraId="522EF637" w14:textId="4090F458">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Conținutul</w:t>
            </w:r>
          </w:p>
        </w:tc>
        <w:tc>
          <w:tcPr>
            <w:tcW w:w="870" w:type="dxa"/>
            <w:tcBorders>
              <w:top w:val="single" w:sz="6"/>
              <w:left w:val="single" w:sz="6"/>
              <w:bottom w:val="single" w:sz="6"/>
              <w:right w:val="single" w:sz="6"/>
            </w:tcBorders>
            <w:tcMar>
              <w:left w:w="105" w:type="dxa"/>
              <w:right w:w="105" w:type="dxa"/>
            </w:tcMar>
            <w:vAlign w:val="center"/>
          </w:tcPr>
          <w:p w:rsidR="6DD22693" w:rsidP="6DD22693" w:rsidRDefault="6DD22693" w14:paraId="16887993" w14:textId="79E1438B">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Nr. ore</w:t>
            </w:r>
          </w:p>
        </w:tc>
      </w:tr>
      <w:tr w:rsidR="6DD22693" w:rsidTr="6DD22693" w14:paraId="034DE3C4">
        <w:trPr>
          <w:trHeight w:val="300"/>
        </w:trPr>
        <w:tc>
          <w:tcPr>
            <w:tcW w:w="840" w:type="dxa"/>
            <w:tcBorders>
              <w:top w:val="single" w:sz="6"/>
              <w:left w:val="single" w:sz="6"/>
              <w:bottom w:val="single" w:sz="6"/>
              <w:right w:val="single" w:sz="6"/>
            </w:tcBorders>
            <w:tcMar>
              <w:left w:w="105" w:type="dxa"/>
              <w:right w:w="105" w:type="dxa"/>
            </w:tcMar>
            <w:vAlign w:val="top"/>
          </w:tcPr>
          <w:p w:rsidR="6DD22693" w:rsidP="6DD22693" w:rsidRDefault="6DD22693" w14:paraId="662CDC25" w14:textId="4ACE66E7">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1.</w:t>
            </w:r>
          </w:p>
        </w:tc>
        <w:tc>
          <w:tcPr>
            <w:tcW w:w="8730" w:type="dxa"/>
            <w:tcBorders>
              <w:top w:val="single" w:sz="6"/>
              <w:left w:val="single" w:sz="6"/>
              <w:bottom w:val="single" w:sz="6"/>
              <w:right w:val="single" w:sz="6"/>
            </w:tcBorders>
            <w:tcMar>
              <w:left w:w="105" w:type="dxa"/>
              <w:right w:w="105" w:type="dxa"/>
            </w:tcMar>
            <w:vAlign w:val="top"/>
          </w:tcPr>
          <w:p w:rsidR="6DD22693" w:rsidP="6DD22693" w:rsidRDefault="6DD22693" w14:paraId="71D8425E" w14:textId="7C93268D">
            <w:p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Atletism: elemente din şcoala alergării, săriturii.</w:t>
            </w:r>
          </w:p>
        </w:tc>
        <w:tc>
          <w:tcPr>
            <w:tcW w:w="870" w:type="dxa"/>
            <w:tcBorders>
              <w:top w:val="single" w:sz="6"/>
              <w:left w:val="single" w:sz="6"/>
              <w:bottom w:val="single" w:sz="6"/>
              <w:right w:val="single" w:sz="6"/>
            </w:tcBorders>
            <w:tcMar>
              <w:left w:w="105" w:type="dxa"/>
              <w:right w:w="105" w:type="dxa"/>
            </w:tcMar>
            <w:vAlign w:val="center"/>
          </w:tcPr>
          <w:p w:rsidR="6DD22693" w:rsidP="6DD22693" w:rsidRDefault="6DD22693" w14:paraId="57DDECC3" w14:textId="2B915176">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4</w:t>
            </w:r>
          </w:p>
        </w:tc>
      </w:tr>
      <w:tr w:rsidR="6DD22693" w:rsidTr="6DD22693" w14:paraId="5B5802E6">
        <w:trPr>
          <w:trHeight w:val="300"/>
        </w:trPr>
        <w:tc>
          <w:tcPr>
            <w:tcW w:w="840" w:type="dxa"/>
            <w:tcBorders>
              <w:top w:val="single" w:sz="6"/>
              <w:left w:val="single" w:sz="6"/>
              <w:bottom w:val="single" w:sz="6"/>
              <w:right w:val="single" w:sz="6"/>
            </w:tcBorders>
            <w:tcMar>
              <w:left w:w="105" w:type="dxa"/>
              <w:right w:w="105" w:type="dxa"/>
            </w:tcMar>
            <w:vAlign w:val="top"/>
          </w:tcPr>
          <w:p w:rsidR="6DD22693" w:rsidP="6DD22693" w:rsidRDefault="6DD22693" w14:paraId="01E99ECE" w14:textId="13E78A65">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2.</w:t>
            </w:r>
          </w:p>
        </w:tc>
        <w:tc>
          <w:tcPr>
            <w:tcW w:w="8730" w:type="dxa"/>
            <w:tcBorders>
              <w:top w:val="single" w:sz="6"/>
              <w:left w:val="single" w:sz="6"/>
              <w:bottom w:val="single" w:sz="6"/>
              <w:right w:val="single" w:sz="6"/>
            </w:tcBorders>
            <w:tcMar>
              <w:left w:w="105" w:type="dxa"/>
              <w:right w:w="105" w:type="dxa"/>
            </w:tcMar>
            <w:vAlign w:val="top"/>
          </w:tcPr>
          <w:p w:rsidR="6DD22693" w:rsidP="6DD22693" w:rsidRDefault="6DD22693" w14:paraId="269B6633" w14:textId="0D28BC7D">
            <w:p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Gimnastică: exerciţii de front şi formaţii</w:t>
            </w:r>
          </w:p>
        </w:tc>
        <w:tc>
          <w:tcPr>
            <w:tcW w:w="870" w:type="dxa"/>
            <w:tcBorders>
              <w:top w:val="single" w:sz="6"/>
              <w:left w:val="single" w:sz="6"/>
              <w:bottom w:val="single" w:sz="6"/>
              <w:right w:val="single" w:sz="6"/>
            </w:tcBorders>
            <w:tcMar>
              <w:left w:w="105" w:type="dxa"/>
              <w:right w:w="105" w:type="dxa"/>
            </w:tcMar>
            <w:vAlign w:val="center"/>
          </w:tcPr>
          <w:p w:rsidR="6DD22693" w:rsidP="6DD22693" w:rsidRDefault="6DD22693" w14:paraId="3EF18D3E" w14:textId="7F4E3663">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4</w:t>
            </w:r>
          </w:p>
        </w:tc>
      </w:tr>
      <w:tr w:rsidR="6DD22693" w:rsidTr="6DD22693" w14:paraId="460AD294">
        <w:trPr>
          <w:trHeight w:val="300"/>
        </w:trPr>
        <w:tc>
          <w:tcPr>
            <w:tcW w:w="840" w:type="dxa"/>
            <w:tcBorders>
              <w:top w:val="single" w:sz="6"/>
              <w:left w:val="single" w:sz="6"/>
              <w:bottom w:val="single" w:sz="6"/>
              <w:right w:val="single" w:sz="6"/>
            </w:tcBorders>
            <w:tcMar>
              <w:left w:w="105" w:type="dxa"/>
              <w:right w:w="105" w:type="dxa"/>
            </w:tcMar>
            <w:vAlign w:val="top"/>
          </w:tcPr>
          <w:p w:rsidR="6DD22693" w:rsidP="6DD22693" w:rsidRDefault="6DD22693" w14:paraId="7260703E" w14:textId="175670A8">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3.</w:t>
            </w:r>
          </w:p>
        </w:tc>
        <w:tc>
          <w:tcPr>
            <w:tcW w:w="8730" w:type="dxa"/>
            <w:tcBorders>
              <w:top w:val="single" w:sz="6"/>
              <w:left w:val="single" w:sz="6"/>
              <w:bottom w:val="single" w:sz="6"/>
              <w:right w:val="single" w:sz="6"/>
            </w:tcBorders>
            <w:tcMar>
              <w:left w:w="105" w:type="dxa"/>
              <w:right w:w="105" w:type="dxa"/>
            </w:tcMar>
            <w:vAlign w:val="top"/>
          </w:tcPr>
          <w:p w:rsidR="6DD22693" w:rsidP="6DD22693" w:rsidRDefault="6DD22693" w14:paraId="7EF8AEBE" w14:textId="6ED05A6F">
            <w:p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Gimnastică aerobică: complexe de exerciţii</w:t>
            </w:r>
          </w:p>
        </w:tc>
        <w:tc>
          <w:tcPr>
            <w:tcW w:w="870" w:type="dxa"/>
            <w:tcBorders>
              <w:top w:val="single" w:sz="6"/>
              <w:left w:val="single" w:sz="6"/>
              <w:bottom w:val="single" w:sz="6"/>
              <w:right w:val="single" w:sz="6"/>
            </w:tcBorders>
            <w:tcMar>
              <w:left w:w="105" w:type="dxa"/>
              <w:right w:w="105" w:type="dxa"/>
            </w:tcMar>
            <w:vAlign w:val="center"/>
          </w:tcPr>
          <w:p w:rsidR="6DD22693" w:rsidP="6DD22693" w:rsidRDefault="6DD22693" w14:paraId="37818821" w14:textId="447A9BB1">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4</w:t>
            </w:r>
          </w:p>
        </w:tc>
      </w:tr>
      <w:tr w:rsidR="6DD22693" w:rsidTr="6DD22693" w14:paraId="0B584787">
        <w:trPr>
          <w:trHeight w:val="300"/>
        </w:trPr>
        <w:tc>
          <w:tcPr>
            <w:tcW w:w="840" w:type="dxa"/>
            <w:tcBorders>
              <w:top w:val="single" w:sz="6"/>
              <w:left w:val="single" w:sz="6"/>
              <w:bottom w:val="single" w:sz="6"/>
              <w:right w:val="single" w:sz="6"/>
            </w:tcBorders>
            <w:tcMar>
              <w:left w:w="105" w:type="dxa"/>
              <w:right w:w="105" w:type="dxa"/>
            </w:tcMar>
            <w:vAlign w:val="top"/>
          </w:tcPr>
          <w:p w:rsidR="6DD22693" w:rsidP="6DD22693" w:rsidRDefault="6DD22693" w14:paraId="4D2FD367" w14:textId="3E630B81">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4.</w:t>
            </w:r>
          </w:p>
        </w:tc>
        <w:tc>
          <w:tcPr>
            <w:tcW w:w="8730" w:type="dxa"/>
            <w:tcBorders>
              <w:top w:val="single" w:sz="6"/>
              <w:left w:val="single" w:sz="6"/>
              <w:bottom w:val="single" w:sz="6"/>
              <w:right w:val="single" w:sz="6"/>
            </w:tcBorders>
            <w:tcMar>
              <w:left w:w="105" w:type="dxa"/>
              <w:right w:w="105" w:type="dxa"/>
            </w:tcMar>
            <w:vAlign w:val="top"/>
          </w:tcPr>
          <w:p w:rsidR="6DD22693" w:rsidP="6DD22693" w:rsidRDefault="6DD22693" w14:paraId="491B97CC" w14:textId="5A1B4E47">
            <w:p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Trasee aplicative combinate cu elemente de alergare, echilibru, escaladare, târâre, căţărare, transport;</w:t>
            </w:r>
          </w:p>
        </w:tc>
        <w:tc>
          <w:tcPr>
            <w:tcW w:w="870" w:type="dxa"/>
            <w:tcBorders>
              <w:top w:val="single" w:sz="6"/>
              <w:left w:val="single" w:sz="6"/>
              <w:bottom w:val="single" w:sz="6"/>
              <w:right w:val="single" w:sz="6"/>
            </w:tcBorders>
            <w:tcMar>
              <w:left w:w="105" w:type="dxa"/>
              <w:right w:w="105" w:type="dxa"/>
            </w:tcMar>
            <w:vAlign w:val="center"/>
          </w:tcPr>
          <w:p w:rsidR="6DD22693" w:rsidP="6DD22693" w:rsidRDefault="6DD22693" w14:paraId="40789CEA" w14:textId="4FAC0003">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4</w:t>
            </w:r>
          </w:p>
        </w:tc>
      </w:tr>
      <w:tr w:rsidR="6DD22693" w:rsidTr="6DD22693" w14:paraId="51F9A799">
        <w:trPr>
          <w:trHeight w:val="300"/>
        </w:trPr>
        <w:tc>
          <w:tcPr>
            <w:tcW w:w="840" w:type="dxa"/>
            <w:tcBorders>
              <w:top w:val="single" w:sz="6"/>
              <w:left w:val="single" w:sz="6"/>
              <w:bottom w:val="single" w:sz="6"/>
              <w:right w:val="single" w:sz="6"/>
            </w:tcBorders>
            <w:tcMar>
              <w:left w:w="105" w:type="dxa"/>
              <w:right w:w="105" w:type="dxa"/>
            </w:tcMar>
            <w:vAlign w:val="top"/>
          </w:tcPr>
          <w:p w:rsidR="6DD22693" w:rsidP="6DD22693" w:rsidRDefault="6DD22693" w14:paraId="37FFB90C" w14:textId="67ACAD01">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5.</w:t>
            </w:r>
          </w:p>
        </w:tc>
        <w:tc>
          <w:tcPr>
            <w:tcW w:w="8730" w:type="dxa"/>
            <w:tcBorders>
              <w:top w:val="single" w:sz="6"/>
              <w:left w:val="single" w:sz="6"/>
              <w:bottom w:val="single" w:sz="6"/>
              <w:right w:val="single" w:sz="6"/>
            </w:tcBorders>
            <w:tcMar>
              <w:left w:w="105" w:type="dxa"/>
              <w:right w:w="105" w:type="dxa"/>
            </w:tcMar>
            <w:vAlign w:val="top"/>
          </w:tcPr>
          <w:p w:rsidR="6DD22693" w:rsidP="6DD22693" w:rsidRDefault="6DD22693" w14:paraId="48127D32" w14:textId="730BF878">
            <w:p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Jocuri sportive: baschet, fotbal, volei</w:t>
            </w:r>
          </w:p>
        </w:tc>
        <w:tc>
          <w:tcPr>
            <w:tcW w:w="870" w:type="dxa"/>
            <w:tcBorders>
              <w:top w:val="single" w:sz="6"/>
              <w:left w:val="single" w:sz="6"/>
              <w:bottom w:val="single" w:sz="6"/>
              <w:right w:val="single" w:sz="6"/>
            </w:tcBorders>
            <w:tcMar>
              <w:left w:w="105" w:type="dxa"/>
              <w:right w:w="105" w:type="dxa"/>
            </w:tcMar>
            <w:vAlign w:val="center"/>
          </w:tcPr>
          <w:p w:rsidR="6DD22693" w:rsidP="6DD22693" w:rsidRDefault="6DD22693" w14:paraId="64C59706" w14:textId="7762596D">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4</w:t>
            </w:r>
          </w:p>
        </w:tc>
      </w:tr>
      <w:tr w:rsidR="6DD22693" w:rsidTr="6DD22693" w14:paraId="2E0828D1">
        <w:trPr>
          <w:trHeight w:val="300"/>
        </w:trPr>
        <w:tc>
          <w:tcPr>
            <w:tcW w:w="840" w:type="dxa"/>
            <w:tcBorders>
              <w:top w:val="single" w:sz="6"/>
              <w:left w:val="single" w:sz="6"/>
              <w:bottom w:val="single" w:sz="6"/>
              <w:right w:val="single" w:sz="6"/>
            </w:tcBorders>
            <w:tcMar>
              <w:left w:w="105" w:type="dxa"/>
              <w:right w:w="105" w:type="dxa"/>
            </w:tcMar>
            <w:vAlign w:val="top"/>
          </w:tcPr>
          <w:p w:rsidR="6DD22693" w:rsidP="6DD22693" w:rsidRDefault="6DD22693" w14:paraId="597ECAB4" w14:textId="2671E123">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6.</w:t>
            </w:r>
          </w:p>
        </w:tc>
        <w:tc>
          <w:tcPr>
            <w:tcW w:w="8730" w:type="dxa"/>
            <w:tcBorders>
              <w:top w:val="single" w:sz="6"/>
              <w:left w:val="single" w:sz="6"/>
              <w:bottom w:val="single" w:sz="6"/>
              <w:right w:val="single" w:sz="6"/>
            </w:tcBorders>
            <w:tcMar>
              <w:left w:w="105" w:type="dxa"/>
              <w:right w:w="105" w:type="dxa"/>
            </w:tcMar>
            <w:vAlign w:val="top"/>
          </w:tcPr>
          <w:p w:rsidR="6DD22693" w:rsidP="6DD22693" w:rsidRDefault="6DD22693" w14:paraId="59C39925" w14:textId="6915CB20">
            <w:p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Practicarea globală a jocului pe terenuri reduse</w:t>
            </w:r>
          </w:p>
        </w:tc>
        <w:tc>
          <w:tcPr>
            <w:tcW w:w="870" w:type="dxa"/>
            <w:tcBorders>
              <w:top w:val="single" w:sz="6"/>
              <w:left w:val="single" w:sz="6"/>
              <w:bottom w:val="single" w:sz="6"/>
              <w:right w:val="single" w:sz="6"/>
            </w:tcBorders>
            <w:tcMar>
              <w:left w:w="105" w:type="dxa"/>
              <w:right w:w="105" w:type="dxa"/>
            </w:tcMar>
            <w:vAlign w:val="top"/>
          </w:tcPr>
          <w:p w:rsidR="6DD22693" w:rsidP="6DD22693" w:rsidRDefault="6DD22693" w14:paraId="6E57DC6F" w14:textId="044E11D0">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4</w:t>
            </w:r>
          </w:p>
        </w:tc>
      </w:tr>
      <w:tr w:rsidR="6DD22693" w:rsidTr="6DD22693" w14:paraId="14495090">
        <w:trPr>
          <w:trHeight w:val="300"/>
        </w:trPr>
        <w:tc>
          <w:tcPr>
            <w:tcW w:w="840" w:type="dxa"/>
            <w:tcBorders>
              <w:top w:val="single" w:sz="6"/>
              <w:left w:val="single" w:sz="6"/>
              <w:bottom w:val="single" w:sz="6"/>
              <w:right w:val="single" w:sz="6"/>
            </w:tcBorders>
            <w:tcMar>
              <w:left w:w="105" w:type="dxa"/>
              <w:right w:w="105" w:type="dxa"/>
            </w:tcMar>
            <w:vAlign w:val="top"/>
          </w:tcPr>
          <w:p w:rsidR="6DD22693" w:rsidP="6DD22693" w:rsidRDefault="6DD22693" w14:paraId="71E712CE" w14:textId="30C086A7">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7.</w:t>
            </w:r>
          </w:p>
        </w:tc>
        <w:tc>
          <w:tcPr>
            <w:tcW w:w="8730" w:type="dxa"/>
            <w:tcBorders>
              <w:top w:val="single" w:sz="6"/>
              <w:left w:val="single" w:sz="6"/>
              <w:bottom w:val="single" w:sz="6"/>
              <w:right w:val="single" w:sz="6"/>
            </w:tcBorders>
            <w:tcMar>
              <w:left w:w="105" w:type="dxa"/>
              <w:right w:w="105" w:type="dxa"/>
            </w:tcMar>
            <w:vAlign w:val="top"/>
          </w:tcPr>
          <w:p w:rsidR="6DD22693" w:rsidP="6DD22693" w:rsidRDefault="6DD22693" w14:paraId="5D27DA45" w14:textId="68DAD45C">
            <w:p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Verificarea şi aprecierea nivelului calităților motrice prin sustinerea probelor de control</w:t>
            </w:r>
          </w:p>
        </w:tc>
        <w:tc>
          <w:tcPr>
            <w:tcW w:w="870" w:type="dxa"/>
            <w:tcBorders>
              <w:top w:val="single" w:sz="6"/>
              <w:left w:val="single" w:sz="6"/>
              <w:bottom w:val="single" w:sz="6"/>
              <w:right w:val="single" w:sz="6"/>
            </w:tcBorders>
            <w:tcMar>
              <w:left w:w="105" w:type="dxa"/>
              <w:right w:w="105" w:type="dxa"/>
            </w:tcMar>
            <w:vAlign w:val="top"/>
          </w:tcPr>
          <w:p w:rsidR="6DD22693" w:rsidP="6DD22693" w:rsidRDefault="6DD22693" w14:paraId="4F94B47C" w14:textId="7E30C0F0">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4</w:t>
            </w:r>
          </w:p>
        </w:tc>
      </w:tr>
      <w:tr w:rsidR="6DD22693" w:rsidTr="6DD22693" w14:paraId="33A45195">
        <w:trPr>
          <w:trHeight w:val="300"/>
        </w:trPr>
        <w:tc>
          <w:tcPr>
            <w:tcW w:w="840" w:type="dxa"/>
            <w:tcBorders>
              <w:top w:val="single" w:sz="6"/>
              <w:left w:val="single" w:sz="6"/>
              <w:bottom w:val="single" w:sz="6"/>
              <w:right w:val="single" w:sz="6"/>
            </w:tcBorders>
            <w:tcMar>
              <w:left w:w="105" w:type="dxa"/>
              <w:right w:w="105" w:type="dxa"/>
            </w:tcMar>
            <w:vAlign w:val="top"/>
          </w:tcPr>
          <w:p w:rsidR="6DD22693" w:rsidP="6DD22693" w:rsidRDefault="6DD22693" w14:paraId="6EBB3FDA" w14:textId="1806380B">
            <w:pPr>
              <w:bidi w:val="0"/>
              <w:spacing w:after="0" w:line="240" w:lineRule="auto"/>
              <w:rPr>
                <w:rFonts w:ascii="Times New Roman" w:hAnsi="Times New Roman" w:eastAsia="Times New Roman" w:cs="Times New Roman"/>
                <w:b w:val="0"/>
                <w:bCs w:val="0"/>
                <w:i w:val="0"/>
                <w:iCs w:val="0"/>
                <w:sz w:val="24"/>
                <w:szCs w:val="24"/>
                <w:lang w:val="en-GB"/>
              </w:rPr>
            </w:pPr>
          </w:p>
        </w:tc>
        <w:tc>
          <w:tcPr>
            <w:tcW w:w="8730" w:type="dxa"/>
            <w:tcBorders>
              <w:top w:val="single" w:sz="6"/>
              <w:left w:val="single" w:sz="6"/>
              <w:bottom w:val="single" w:sz="6"/>
              <w:right w:val="single" w:sz="6"/>
            </w:tcBorders>
            <w:tcMar>
              <w:left w:w="105" w:type="dxa"/>
              <w:right w:w="105" w:type="dxa"/>
            </w:tcMar>
            <w:vAlign w:val="top"/>
          </w:tcPr>
          <w:p w:rsidR="6DD22693" w:rsidP="6DD22693" w:rsidRDefault="6DD22693" w14:paraId="0C411576" w14:textId="29EFFCD2">
            <w:pPr>
              <w:bidi w:val="0"/>
              <w:spacing w:after="0" w:line="240" w:lineRule="auto"/>
              <w:jc w:val="right"/>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Total:</w:t>
            </w:r>
          </w:p>
        </w:tc>
        <w:tc>
          <w:tcPr>
            <w:tcW w:w="870" w:type="dxa"/>
            <w:tcBorders>
              <w:top w:val="single" w:sz="6"/>
              <w:left w:val="single" w:sz="6"/>
              <w:bottom w:val="single" w:sz="6"/>
              <w:right w:val="single" w:sz="6"/>
            </w:tcBorders>
            <w:tcMar>
              <w:left w:w="105" w:type="dxa"/>
              <w:right w:w="105" w:type="dxa"/>
            </w:tcMar>
            <w:vAlign w:val="top"/>
          </w:tcPr>
          <w:p w:rsidR="6DD22693" w:rsidP="6DD22693" w:rsidRDefault="6DD22693" w14:paraId="797585B3" w14:textId="71D01C2E">
            <w:pPr>
              <w:bidi w:val="0"/>
              <w:spacing w:after="0" w:line="240" w:lineRule="auto"/>
              <w:jc w:val="center"/>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1"/>
                <w:bCs w:val="1"/>
                <w:i w:val="0"/>
                <w:iCs w:val="0"/>
                <w:sz w:val="24"/>
                <w:szCs w:val="24"/>
                <w:lang w:val="ro-RO"/>
              </w:rPr>
              <w:t>28</w:t>
            </w:r>
          </w:p>
        </w:tc>
      </w:tr>
      <w:tr w:rsidR="6DD22693" w:rsidTr="6DD22693" w14:paraId="5E9B217E">
        <w:trPr>
          <w:trHeight w:val="975"/>
        </w:trPr>
        <w:tc>
          <w:tcPr>
            <w:tcW w:w="10440" w:type="dxa"/>
            <w:gridSpan w:val="3"/>
            <w:tcBorders>
              <w:top w:val="single" w:sz="6"/>
              <w:left w:val="single" w:sz="6"/>
              <w:bottom w:val="single" w:sz="6"/>
              <w:right w:val="single" w:sz="6"/>
            </w:tcBorders>
            <w:tcMar>
              <w:left w:w="105" w:type="dxa"/>
              <w:right w:w="105" w:type="dxa"/>
            </w:tcMar>
            <w:vAlign w:val="top"/>
          </w:tcPr>
          <w:p w:rsidR="6DD22693" w:rsidP="6DD22693" w:rsidRDefault="6DD22693" w14:paraId="60CC4A4F" w14:textId="7B4E08A5">
            <w:pPr>
              <w:bidi w:val="0"/>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lang w:val="en-GB"/>
              </w:rPr>
            </w:pPr>
            <w:r w:rsidRPr="6DD22693" w:rsidR="6DD22693">
              <w:rPr>
                <w:rFonts w:ascii="Times New Roman" w:hAnsi="Times New Roman" w:eastAsia="Times New Roman" w:cs="Times New Roman"/>
                <w:b w:val="0"/>
                <w:bCs w:val="0"/>
                <w:i w:val="0"/>
                <w:iCs w:val="0"/>
                <w:color w:val="000000" w:themeColor="text1" w:themeTint="FF" w:themeShade="FF"/>
                <w:sz w:val="24"/>
                <w:szCs w:val="24"/>
                <w:lang w:val="ro-RO"/>
              </w:rPr>
              <w:t>Bibliografie:</w:t>
            </w:r>
          </w:p>
          <w:p w:rsidR="6DD22693" w:rsidP="6DD22693" w:rsidRDefault="6DD22693" w14:paraId="06026428" w14:textId="63F6CFE1">
            <w:pPr>
              <w:pStyle w:val="ListParagraph"/>
              <w:numPr>
                <w:ilvl w:val="0"/>
                <w:numId w:val="36"/>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1"/>
                <w:iCs w:val="1"/>
                <w:sz w:val="24"/>
                <w:szCs w:val="24"/>
                <w:lang w:val="ro-RO"/>
              </w:rPr>
              <w:t>Bompa T., Teoria si metodica antrenamentului, Edit. Tana, 2008</w:t>
            </w:r>
          </w:p>
          <w:p w:rsidR="6DD22693" w:rsidP="6DD22693" w:rsidRDefault="6DD22693" w14:paraId="6E029651" w14:textId="0A3A98AF">
            <w:pPr>
              <w:pStyle w:val="ListParagraph"/>
              <w:numPr>
                <w:ilvl w:val="0"/>
                <w:numId w:val="36"/>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1"/>
                <w:iCs w:val="1"/>
                <w:sz w:val="24"/>
                <w:szCs w:val="24"/>
                <w:lang w:val="ro-RO"/>
              </w:rPr>
              <w:t>Colibaba D. E., Praxiologie si proiectare curriculara in educatie fizica si sport, Craiova, Edit. Universitaria, 2007</w:t>
            </w:r>
          </w:p>
          <w:p w:rsidR="6DD22693" w:rsidP="6DD22693" w:rsidRDefault="6DD22693" w14:paraId="7B1118F6" w14:textId="7FE1C65E">
            <w:pPr>
              <w:pStyle w:val="ListParagraph"/>
              <w:numPr>
                <w:ilvl w:val="0"/>
                <w:numId w:val="36"/>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1"/>
                <w:iCs w:val="1"/>
                <w:sz w:val="24"/>
                <w:szCs w:val="24"/>
                <w:lang w:val="ro-RO"/>
              </w:rPr>
              <w:t>Epuran M. Metodologia cercetarii activitatilor corporale. Exercitii fizice, sport, fitness, Ed. Fest, Bucuresti, 2005</w:t>
            </w:r>
          </w:p>
          <w:p w:rsidR="6DD22693" w:rsidP="6DD22693" w:rsidRDefault="6DD22693" w14:paraId="6DA0D1BB" w14:textId="1F907C3F">
            <w:pPr>
              <w:pStyle w:val="ListParagraph"/>
              <w:numPr>
                <w:ilvl w:val="0"/>
                <w:numId w:val="36"/>
              </w:numPr>
              <w:bidi w:val="0"/>
              <w:spacing w:after="0" w:line="240" w:lineRule="auto"/>
              <w:jc w:val="both"/>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1"/>
                <w:iCs w:val="1"/>
                <w:sz w:val="24"/>
                <w:szCs w:val="24"/>
                <w:lang w:val="ro"/>
              </w:rPr>
              <w:t>Dragulin, Ileana, Miscare pentru sdndtate psiho-fizicd, Edit. Printech, 2004, SBN 973-652-9282.</w:t>
            </w:r>
          </w:p>
          <w:p w:rsidR="6DD22693" w:rsidP="6DD22693" w:rsidRDefault="6DD22693" w14:paraId="5270AF56" w14:textId="7039BD5A">
            <w:pPr>
              <w:pStyle w:val="ListParagraph"/>
              <w:numPr>
                <w:ilvl w:val="0"/>
                <w:numId w:val="36"/>
              </w:numPr>
              <w:bidi w:val="0"/>
              <w:spacing w:before="0" w:beforeAutospacing="off" w:after="0" w:afterAutospacing="off"/>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1"/>
                <w:iCs w:val="1"/>
                <w:sz w:val="24"/>
                <w:szCs w:val="24"/>
                <w:lang w:val="ro"/>
              </w:rPr>
              <w:t>Dragulin, Ileana, Competitia sportiva, Editura Printech, ISBN 973-718-148-4) 2004.</w:t>
            </w:r>
          </w:p>
          <w:p w:rsidR="6DD22693" w:rsidP="6DD22693" w:rsidRDefault="6DD22693" w14:paraId="255DD426" w14:textId="2EE12F86">
            <w:pPr>
              <w:pStyle w:val="ListParagraph"/>
              <w:numPr>
                <w:ilvl w:val="0"/>
                <w:numId w:val="36"/>
              </w:numPr>
              <w:bidi w:val="0"/>
              <w:spacing w:before="0" w:beforeAutospacing="off" w:after="0" w:afterAutospacing="off"/>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1"/>
                <w:iCs w:val="1"/>
                <w:sz w:val="24"/>
                <w:szCs w:val="24"/>
                <w:lang w:val="ro"/>
              </w:rPr>
              <w:t>Colibaba, Evulet-Dumitru, Praxiologia si proiectarea curriculard In educatie fizica si sport, Edit. Universitaria, Craiova, 2007.</w:t>
            </w:r>
          </w:p>
          <w:p w:rsidR="6DD22693" w:rsidP="6DD22693" w:rsidRDefault="6DD22693" w14:paraId="096AEC15" w14:textId="5C76DDF6">
            <w:pPr>
              <w:pStyle w:val="ListParagraph"/>
              <w:numPr>
                <w:ilvl w:val="0"/>
                <w:numId w:val="36"/>
              </w:numPr>
              <w:bidi w:val="0"/>
              <w:spacing w:before="0" w:beforeAutospacing="off" w:after="0" w:afterAutospacing="off"/>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1"/>
                <w:iCs w:val="1"/>
                <w:sz w:val="24"/>
                <w:szCs w:val="24"/>
                <w:lang w:val="ro"/>
              </w:rPr>
              <w:t>Cayla, Jean-Luc, Lacrampe, Remy, Manuel practiquede lentrainement, Frrce, Edit. Amphora, 2007, ISBN978-2-85-180-708-3</w:t>
            </w:r>
          </w:p>
        </w:tc>
      </w:tr>
    </w:tbl>
    <w:p w:rsidRPr="0007194F" w:rsidR="00FD0711" w:rsidP="6DD22693" w:rsidRDefault="00FD0711" w14:paraId="487C3A4B" w14:textId="32AA92E1">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07194F" w:rsidR="00FD0711" w:rsidP="6DD22693" w:rsidRDefault="00FD0711" w14:paraId="5530220F" w14:textId="4EE047F4">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10. Evaluare</w:t>
      </w: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2670"/>
        <w:gridCol w:w="3780"/>
        <w:gridCol w:w="2055"/>
        <w:gridCol w:w="1920"/>
      </w:tblGrid>
      <w:tr w:rsidR="6DD22693" w:rsidTr="6DD22693" w14:paraId="5C636B57">
        <w:trPr>
          <w:trHeight w:val="300"/>
        </w:trPr>
        <w:tc>
          <w:tcPr>
            <w:tcW w:w="2670" w:type="dxa"/>
            <w:tcBorders>
              <w:top w:val="single" w:sz="6"/>
              <w:left w:val="single" w:sz="6"/>
              <w:bottom w:val="single" w:sz="6"/>
              <w:right w:val="single" w:sz="6"/>
            </w:tcBorders>
            <w:tcMar>
              <w:left w:w="105" w:type="dxa"/>
              <w:right w:w="105" w:type="dxa"/>
            </w:tcMar>
            <w:vAlign w:val="top"/>
          </w:tcPr>
          <w:p w:rsidR="6DD22693" w:rsidP="6DD22693" w:rsidRDefault="6DD22693" w14:paraId="28CAF8B5" w14:textId="31F85A7A">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Tip activitate</w:t>
            </w:r>
          </w:p>
        </w:tc>
        <w:tc>
          <w:tcPr>
            <w:tcW w:w="3780" w:type="dxa"/>
            <w:tcBorders>
              <w:top w:val="single" w:sz="6"/>
              <w:left w:val="single" w:sz="6"/>
              <w:bottom w:val="single" w:sz="6"/>
              <w:right w:val="single" w:sz="6"/>
            </w:tcBorders>
            <w:shd w:val="clear" w:color="auto" w:fill="D9D9D9" w:themeFill="background1" w:themeFillShade="D9"/>
            <w:tcMar>
              <w:left w:w="105" w:type="dxa"/>
              <w:right w:w="105" w:type="dxa"/>
            </w:tcMar>
            <w:vAlign w:val="top"/>
          </w:tcPr>
          <w:p w:rsidR="6DD22693" w:rsidP="6DD22693" w:rsidRDefault="6DD22693" w14:paraId="506EB50D" w14:textId="2D1556FC">
            <w:pPr>
              <w:bidi w:val="0"/>
              <w:spacing w:after="0" w:line="240" w:lineRule="auto"/>
              <w:ind w:left="46" w:right="-154"/>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10.1 Criterii de evaluare</w:t>
            </w:r>
          </w:p>
        </w:tc>
        <w:tc>
          <w:tcPr>
            <w:tcW w:w="2055" w:type="dxa"/>
            <w:tcBorders>
              <w:top w:val="single" w:sz="6"/>
              <w:left w:val="single" w:sz="6"/>
              <w:bottom w:val="single" w:sz="6"/>
              <w:right w:val="single" w:sz="6"/>
            </w:tcBorders>
            <w:tcMar>
              <w:left w:w="105" w:type="dxa"/>
              <w:right w:w="105" w:type="dxa"/>
            </w:tcMar>
            <w:vAlign w:val="top"/>
          </w:tcPr>
          <w:p w:rsidR="6DD22693" w:rsidP="6DD22693" w:rsidRDefault="6DD22693" w14:paraId="11688DB2" w14:textId="3F5F8CA5">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10.2 Metode de evaluare</w:t>
            </w:r>
          </w:p>
        </w:tc>
        <w:tc>
          <w:tcPr>
            <w:tcW w:w="1920" w:type="dxa"/>
            <w:tcBorders>
              <w:top w:val="single" w:sz="6"/>
              <w:left w:val="single" w:sz="6"/>
              <w:bottom w:val="single" w:sz="6"/>
              <w:right w:val="single" w:sz="6"/>
            </w:tcBorders>
            <w:tcMar>
              <w:left w:w="105" w:type="dxa"/>
              <w:right w:w="105" w:type="dxa"/>
            </w:tcMar>
            <w:vAlign w:val="top"/>
          </w:tcPr>
          <w:p w:rsidR="6DD22693" w:rsidP="6DD22693" w:rsidRDefault="6DD22693" w14:paraId="46F381E1" w14:textId="0BEC6F81">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10.3 Pondere din nota finală</w:t>
            </w:r>
          </w:p>
        </w:tc>
      </w:tr>
      <w:tr w:rsidR="6DD22693" w:rsidTr="6DD22693" w14:paraId="54830B91">
        <w:trPr>
          <w:trHeight w:val="135"/>
        </w:trPr>
        <w:tc>
          <w:tcPr>
            <w:tcW w:w="2670" w:type="dxa"/>
            <w:tcBorders>
              <w:top w:val="single" w:sz="6"/>
              <w:left w:val="single" w:sz="6"/>
              <w:bottom w:val="single" w:sz="6"/>
              <w:right w:val="single" w:sz="6"/>
            </w:tcBorders>
            <w:tcMar>
              <w:left w:w="105" w:type="dxa"/>
              <w:right w:w="105" w:type="dxa"/>
            </w:tcMar>
            <w:vAlign w:val="top"/>
          </w:tcPr>
          <w:p w:rsidR="6DD22693" w:rsidP="6DD22693" w:rsidRDefault="6DD22693" w14:paraId="0B3E5767" w14:textId="02466440">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10.4 Curs</w:t>
            </w:r>
          </w:p>
        </w:tc>
        <w:tc>
          <w:tcPr>
            <w:tcW w:w="3780" w:type="dxa"/>
            <w:tcBorders>
              <w:top w:val="single" w:sz="6"/>
              <w:left w:val="single" w:sz="6"/>
              <w:bottom w:val="single" w:sz="6"/>
              <w:right w:val="single" w:sz="6"/>
            </w:tcBorders>
            <w:shd w:val="clear" w:color="auto" w:fill="D9D9D9" w:themeFill="background1" w:themeFillShade="D9"/>
            <w:tcMar>
              <w:left w:w="105" w:type="dxa"/>
              <w:right w:w="105" w:type="dxa"/>
            </w:tcMar>
            <w:vAlign w:val="top"/>
          </w:tcPr>
          <w:p w:rsidR="6DD22693" w:rsidP="6DD22693" w:rsidRDefault="6DD22693" w14:paraId="22DEAE77" w14:textId="40B59A34">
            <w:pPr>
              <w:bidi w:val="0"/>
              <w:spacing w:after="0" w:line="240" w:lineRule="auto"/>
              <w:rPr>
                <w:rFonts w:ascii="Times New Roman" w:hAnsi="Times New Roman" w:eastAsia="Times New Roman" w:cs="Times New Roman"/>
                <w:b w:val="0"/>
                <w:bCs w:val="0"/>
                <w:i w:val="0"/>
                <w:iCs w:val="0"/>
                <w:sz w:val="24"/>
                <w:szCs w:val="24"/>
                <w:lang w:val="en-GB"/>
              </w:rPr>
            </w:pPr>
          </w:p>
        </w:tc>
        <w:tc>
          <w:tcPr>
            <w:tcW w:w="2055" w:type="dxa"/>
            <w:tcBorders>
              <w:top w:val="single" w:sz="6"/>
              <w:left w:val="single" w:sz="6"/>
              <w:bottom w:val="single" w:sz="6"/>
              <w:right w:val="single" w:sz="6"/>
            </w:tcBorders>
            <w:tcMar>
              <w:left w:w="105" w:type="dxa"/>
              <w:right w:w="105" w:type="dxa"/>
            </w:tcMar>
            <w:vAlign w:val="top"/>
          </w:tcPr>
          <w:p w:rsidR="6DD22693" w:rsidP="6DD22693" w:rsidRDefault="6DD22693" w14:paraId="27160B02" w14:textId="2BC3D0B0">
            <w:pPr>
              <w:bidi w:val="0"/>
              <w:spacing w:after="0" w:line="240" w:lineRule="auto"/>
              <w:rPr>
                <w:rFonts w:ascii="Times New Roman" w:hAnsi="Times New Roman" w:eastAsia="Times New Roman" w:cs="Times New Roman"/>
                <w:b w:val="0"/>
                <w:bCs w:val="0"/>
                <w:i w:val="0"/>
                <w:iCs w:val="0"/>
                <w:color w:val="00B0F0"/>
                <w:sz w:val="24"/>
                <w:szCs w:val="24"/>
                <w:lang w:val="en-GB"/>
              </w:rPr>
            </w:pPr>
          </w:p>
        </w:tc>
        <w:tc>
          <w:tcPr>
            <w:tcW w:w="1920" w:type="dxa"/>
            <w:tcBorders>
              <w:top w:val="single" w:sz="6"/>
              <w:left w:val="single" w:sz="6"/>
              <w:bottom w:val="single" w:sz="6"/>
              <w:right w:val="single" w:sz="6"/>
            </w:tcBorders>
            <w:tcMar>
              <w:left w:w="105" w:type="dxa"/>
              <w:right w:w="105" w:type="dxa"/>
            </w:tcMar>
            <w:vAlign w:val="top"/>
          </w:tcPr>
          <w:p w:rsidR="6DD22693" w:rsidP="6DD22693" w:rsidRDefault="6DD22693" w14:paraId="64230CEC" w14:textId="5E7B4FD0">
            <w:pPr>
              <w:bidi w:val="0"/>
              <w:spacing w:after="0" w:line="240" w:lineRule="auto"/>
              <w:jc w:val="center"/>
              <w:rPr>
                <w:rFonts w:ascii="Times New Roman" w:hAnsi="Times New Roman" w:eastAsia="Times New Roman" w:cs="Times New Roman"/>
                <w:b w:val="0"/>
                <w:bCs w:val="0"/>
                <w:i w:val="0"/>
                <w:iCs w:val="0"/>
                <w:sz w:val="24"/>
                <w:szCs w:val="24"/>
                <w:lang w:val="en-GB"/>
              </w:rPr>
            </w:pPr>
          </w:p>
        </w:tc>
      </w:tr>
      <w:tr w:rsidR="6DD22693" w:rsidTr="6DD22693" w14:paraId="4F287DD2">
        <w:trPr>
          <w:trHeight w:val="135"/>
        </w:trPr>
        <w:tc>
          <w:tcPr>
            <w:tcW w:w="2670" w:type="dxa"/>
            <w:tcBorders>
              <w:top w:val="single" w:sz="6"/>
              <w:left w:val="single" w:sz="6"/>
              <w:bottom w:val="single" w:sz="6"/>
              <w:right w:val="single" w:sz="6"/>
            </w:tcBorders>
            <w:tcMar>
              <w:left w:w="105" w:type="dxa"/>
              <w:right w:w="105" w:type="dxa"/>
            </w:tcMar>
            <w:vAlign w:val="top"/>
          </w:tcPr>
          <w:p w:rsidR="6DD22693" w:rsidP="6DD22693" w:rsidRDefault="6DD22693" w14:paraId="28C014E2" w14:textId="0B02D5C8">
            <w:pPr>
              <w:bidi w:val="0"/>
              <w:spacing w:after="0" w:line="240" w:lineRule="auto"/>
              <w:ind w:right="-150"/>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10.5 Seminar</w:t>
            </w:r>
          </w:p>
        </w:tc>
        <w:tc>
          <w:tcPr>
            <w:tcW w:w="3780" w:type="dxa"/>
            <w:tcBorders>
              <w:top w:val="single" w:sz="6"/>
              <w:left w:val="single" w:sz="6"/>
              <w:bottom w:val="single" w:sz="6"/>
              <w:right w:val="single" w:sz="6"/>
            </w:tcBorders>
            <w:shd w:val="clear" w:color="auto" w:fill="D9D9D9" w:themeFill="background1" w:themeFillShade="D9"/>
            <w:tcMar>
              <w:left w:w="105" w:type="dxa"/>
              <w:right w:w="105" w:type="dxa"/>
            </w:tcMar>
            <w:vAlign w:val="top"/>
          </w:tcPr>
          <w:p w:rsidR="6DD22693" w:rsidP="6DD22693" w:rsidRDefault="6DD22693" w14:paraId="7D6EE584" w14:textId="4AA4E50D">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Participarea la 70% din orele practice</w:t>
            </w:r>
          </w:p>
          <w:p w:rsidR="6DD22693" w:rsidP="6DD22693" w:rsidRDefault="6DD22693" w14:paraId="63034F26" w14:textId="294AE04D">
            <w:pPr>
              <w:bidi w:val="0"/>
              <w:spacing w:after="0" w:line="240" w:lineRule="auto"/>
              <w:rPr>
                <w:rFonts w:ascii="Times New Roman" w:hAnsi="Times New Roman" w:eastAsia="Times New Roman" w:cs="Times New Roman"/>
                <w:b w:val="0"/>
                <w:bCs w:val="0"/>
                <w:i w:val="0"/>
                <w:iCs w:val="0"/>
                <w:sz w:val="24"/>
                <w:szCs w:val="24"/>
                <w:lang w:val="en-GB"/>
              </w:rPr>
            </w:pPr>
          </w:p>
          <w:p w:rsidR="6DD22693" w:rsidP="6DD22693" w:rsidRDefault="6DD22693" w14:paraId="1D280C1D" w14:textId="22C9524E">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Promovarea probelor de control</w:t>
            </w:r>
          </w:p>
        </w:tc>
        <w:tc>
          <w:tcPr>
            <w:tcW w:w="2055" w:type="dxa"/>
            <w:tcBorders>
              <w:top w:val="single" w:sz="6"/>
              <w:left w:val="single" w:sz="6"/>
              <w:bottom w:val="single" w:sz="6"/>
              <w:right w:val="single" w:sz="6"/>
            </w:tcBorders>
            <w:tcMar>
              <w:left w:w="105" w:type="dxa"/>
              <w:right w:w="105" w:type="dxa"/>
            </w:tcMar>
            <w:vAlign w:val="top"/>
          </w:tcPr>
          <w:p w:rsidR="6DD22693" w:rsidP="6DD22693" w:rsidRDefault="6DD22693" w14:paraId="09BDB55B" w14:textId="55288B7C">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Evaluare continuă</w:t>
            </w:r>
          </w:p>
          <w:p w:rsidR="6DD22693" w:rsidP="6DD22693" w:rsidRDefault="6DD22693" w14:paraId="4EF7B568" w14:textId="4995CE91">
            <w:pPr>
              <w:bidi w:val="0"/>
              <w:spacing w:after="0" w:line="240" w:lineRule="auto"/>
              <w:rPr>
                <w:rFonts w:ascii="Times New Roman" w:hAnsi="Times New Roman" w:eastAsia="Times New Roman" w:cs="Times New Roman"/>
                <w:b w:val="0"/>
                <w:bCs w:val="0"/>
                <w:i w:val="0"/>
                <w:iCs w:val="0"/>
                <w:sz w:val="24"/>
                <w:szCs w:val="24"/>
                <w:lang w:val="en-GB"/>
              </w:rPr>
            </w:pPr>
          </w:p>
          <w:p w:rsidR="6DD22693" w:rsidP="6DD22693" w:rsidRDefault="6DD22693" w14:paraId="3A17052C" w14:textId="36879DB1">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Activități evaluate și ponderea fiecăreia</w:t>
            </w:r>
          </w:p>
          <w:p w:rsidR="6DD22693" w:rsidP="6DD22693" w:rsidRDefault="6DD22693" w14:paraId="55F2CED3" w14:textId="3AC6F227">
            <w:pPr>
              <w:bidi w:val="0"/>
              <w:spacing w:after="0" w:line="240" w:lineRule="auto"/>
              <w:rPr>
                <w:rFonts w:ascii="Times New Roman" w:hAnsi="Times New Roman" w:eastAsia="Times New Roman" w:cs="Times New Roman"/>
                <w:b w:val="0"/>
                <w:bCs w:val="0"/>
                <w:i w:val="0"/>
                <w:iCs w:val="0"/>
                <w:sz w:val="24"/>
                <w:szCs w:val="24"/>
                <w:lang w:val="en-GB"/>
              </w:rPr>
            </w:pPr>
          </w:p>
        </w:tc>
        <w:tc>
          <w:tcPr>
            <w:tcW w:w="1920" w:type="dxa"/>
            <w:tcBorders>
              <w:top w:val="single" w:sz="6"/>
              <w:left w:val="single" w:sz="6"/>
              <w:bottom w:val="single" w:sz="6"/>
              <w:right w:val="single" w:sz="6"/>
            </w:tcBorders>
            <w:tcMar>
              <w:left w:w="105" w:type="dxa"/>
              <w:right w:w="105" w:type="dxa"/>
            </w:tcMar>
            <w:vAlign w:val="top"/>
          </w:tcPr>
          <w:p w:rsidR="6DD22693" w:rsidP="6DD22693" w:rsidRDefault="6DD22693" w14:paraId="0A13A78C" w14:textId="1CB7EC28">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70 % – frecventarea orelor de educatie fizica si sport</w:t>
            </w:r>
          </w:p>
          <w:p w:rsidR="6DD22693" w:rsidP="6DD22693" w:rsidRDefault="6DD22693" w14:paraId="5EE02651" w14:textId="57AA7470">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10 % – participarea la o competiţie sportivă</w:t>
            </w:r>
          </w:p>
          <w:p w:rsidR="6DD22693" w:rsidP="6DD22693" w:rsidRDefault="6DD22693" w14:paraId="0FA84D28" w14:textId="6F78E3D7">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20 % – obtinerea de rezultate medii (nota 7-8) la probele şi normele de control</w:t>
            </w:r>
          </w:p>
        </w:tc>
      </w:tr>
      <w:tr w:rsidR="6DD22693" w:rsidTr="6DD22693" w14:paraId="37CA3D89">
        <w:trPr>
          <w:trHeight w:val="300"/>
        </w:trPr>
        <w:tc>
          <w:tcPr>
            <w:tcW w:w="10425" w:type="dxa"/>
            <w:gridSpan w:val="4"/>
            <w:tcBorders>
              <w:top w:val="single" w:sz="6"/>
              <w:left w:val="single" w:sz="6"/>
              <w:bottom w:val="single" w:sz="6"/>
              <w:right w:val="single" w:sz="6"/>
            </w:tcBorders>
            <w:tcMar>
              <w:left w:w="105" w:type="dxa"/>
              <w:right w:w="105" w:type="dxa"/>
            </w:tcMar>
            <w:vAlign w:val="top"/>
          </w:tcPr>
          <w:p w:rsidR="6DD22693" w:rsidP="6DD22693" w:rsidRDefault="6DD22693" w14:paraId="6E5718A7" w14:textId="1BC0E0BD">
            <w:pPr>
              <w:bidi w:val="0"/>
              <w:spacing w:after="0" w:line="240" w:lineRule="auto"/>
              <w:rPr>
                <w:rFonts w:ascii="Times New Roman" w:hAnsi="Times New Roman" w:eastAsia="Times New Roman" w:cs="Times New Roman"/>
                <w:b w:val="0"/>
                <w:bCs w:val="0"/>
                <w:i w:val="0"/>
                <w:iCs w:val="0"/>
                <w:sz w:val="24"/>
                <w:szCs w:val="24"/>
                <w:lang w:val="en-GB"/>
              </w:rPr>
            </w:pPr>
            <w:r w:rsidRPr="6DD22693" w:rsidR="6DD22693">
              <w:rPr>
                <w:rFonts w:ascii="Times New Roman" w:hAnsi="Times New Roman" w:eastAsia="Times New Roman" w:cs="Times New Roman"/>
                <w:b w:val="0"/>
                <w:bCs w:val="0"/>
                <w:i w:val="0"/>
                <w:iCs w:val="0"/>
                <w:sz w:val="24"/>
                <w:szCs w:val="24"/>
                <w:lang w:val="ro-RO"/>
              </w:rPr>
              <w:t>Punctajul final se face prin adunarea punctajelor din evaluări. Condiția de promovare este de minim 50 de puncte.</w:t>
            </w:r>
          </w:p>
        </w:tc>
      </w:tr>
    </w:tbl>
    <w:p w:rsidRPr="0007194F" w:rsidR="00FD0711" w:rsidP="6DD22693" w:rsidRDefault="00FD0711" w14:paraId="12C265B2" w14:textId="1E95EF0E">
      <w:pPr>
        <w:bidi w:val="0"/>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D22693" w:rsidR="5F284B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w:t>
      </w:r>
    </w:p>
    <w:p w:rsidRPr="0007194F" w:rsidR="00FD0711" w:rsidP="000B3BD0" w:rsidRDefault="00FD0711" w14:paraId="398FEE3E" w14:textId="63502F77">
      <w:pPr>
        <w:bidi w:val="0"/>
        <w:spacing w:line="240" w:lineRule="auto"/>
      </w:pPr>
    </w:p>
    <w:p w:rsidRPr="0007194F" w:rsidR="00FD0711" w:rsidP="000B3BD0" w:rsidRDefault="00FD0711" w14:paraId="1D1029B2" w14:textId="2EC9FEB3">
      <w:pPr>
        <w:bidi w:val="0"/>
        <w:spacing w:line="240" w:lineRule="auto"/>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05"/>
        <w:gridCol w:w="4275"/>
        <w:gridCol w:w="3975"/>
      </w:tblGrid>
      <w:tr w:rsidR="6DD22693" w:rsidTr="6DD22693" w14:paraId="34DFE4C5">
        <w:trPr>
          <w:trHeight w:val="300"/>
        </w:trPr>
        <w:tc>
          <w:tcPr>
            <w:tcW w:w="2205" w:type="dxa"/>
            <w:tcBorders>
              <w:top w:val="nil"/>
              <w:left w:val="nil"/>
              <w:bottom w:val="nil"/>
              <w:right w:val="nil"/>
            </w:tcBorders>
            <w:tcMar>
              <w:left w:w="105" w:type="dxa"/>
              <w:right w:w="105" w:type="dxa"/>
            </w:tcMar>
            <w:vAlign w:val="top"/>
          </w:tcPr>
          <w:p w:rsidR="6DD22693" w:rsidP="6DD22693" w:rsidRDefault="6DD22693" w14:paraId="6A426BE4" w14:textId="04D92B49">
            <w:pPr>
              <w:bidi w:val="0"/>
              <w:rPr>
                <w:rFonts w:ascii="Times New Roman" w:hAnsi="Times New Roman" w:eastAsia="Times New Roman" w:cs="Times New Roman"/>
                <w:b w:val="0"/>
                <w:bCs w:val="0"/>
                <w:i w:val="0"/>
                <w:iCs w:val="0"/>
                <w:color w:val="000000" w:themeColor="text1" w:themeTint="FF" w:themeShade="FF"/>
                <w:sz w:val="24"/>
                <w:szCs w:val="24"/>
                <w:lang w:val="en-GB"/>
              </w:rPr>
            </w:pPr>
            <w:r w:rsidRPr="6DD22693" w:rsidR="6DD22693">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completării </w:t>
            </w:r>
          </w:p>
        </w:tc>
        <w:tc>
          <w:tcPr>
            <w:tcW w:w="4275" w:type="dxa"/>
            <w:tcBorders>
              <w:top w:val="nil"/>
              <w:left w:val="nil"/>
              <w:bottom w:val="nil"/>
              <w:right w:val="nil"/>
            </w:tcBorders>
            <w:tcMar>
              <w:left w:w="105" w:type="dxa"/>
              <w:right w:w="105" w:type="dxa"/>
            </w:tcMar>
            <w:vAlign w:val="top"/>
          </w:tcPr>
          <w:p w:rsidR="6DD22693" w:rsidP="6DD22693" w:rsidRDefault="6DD22693" w14:paraId="242D0C72" w14:textId="77A6964F">
            <w:pPr>
              <w:bidi w:val="0"/>
              <w:rPr>
                <w:rFonts w:ascii="Times New Roman" w:hAnsi="Times New Roman" w:eastAsia="Times New Roman" w:cs="Times New Roman"/>
                <w:b w:val="0"/>
                <w:bCs w:val="0"/>
                <w:i w:val="0"/>
                <w:iCs w:val="0"/>
                <w:color w:val="000000" w:themeColor="text1" w:themeTint="FF" w:themeShade="FF"/>
                <w:sz w:val="24"/>
                <w:szCs w:val="24"/>
                <w:lang w:val="en-GB"/>
              </w:rPr>
            </w:pPr>
            <w:r w:rsidRPr="6DD22693" w:rsidR="6DD22693">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 de curs</w:t>
            </w:r>
          </w:p>
        </w:tc>
        <w:tc>
          <w:tcPr>
            <w:tcW w:w="3975" w:type="dxa"/>
            <w:tcBorders>
              <w:top w:val="nil"/>
              <w:left w:val="nil"/>
              <w:bottom w:val="nil"/>
              <w:right w:val="nil"/>
            </w:tcBorders>
            <w:tcMar>
              <w:left w:w="105" w:type="dxa"/>
              <w:right w:w="105" w:type="dxa"/>
            </w:tcMar>
            <w:vAlign w:val="top"/>
          </w:tcPr>
          <w:p w:rsidR="6DD22693" w:rsidP="6DD22693" w:rsidRDefault="6DD22693" w14:paraId="25C697CF" w14:textId="13753737">
            <w:pPr>
              <w:bidi w:val="0"/>
              <w:rPr>
                <w:rFonts w:ascii="Times New Roman" w:hAnsi="Times New Roman" w:eastAsia="Times New Roman" w:cs="Times New Roman"/>
                <w:b w:val="0"/>
                <w:bCs w:val="0"/>
                <w:i w:val="0"/>
                <w:iCs w:val="0"/>
                <w:color w:val="000000" w:themeColor="text1" w:themeTint="FF" w:themeShade="FF"/>
                <w:sz w:val="24"/>
                <w:szCs w:val="24"/>
                <w:lang w:val="en-GB"/>
              </w:rPr>
            </w:pPr>
            <w:r w:rsidRPr="6DD22693" w:rsidR="6DD22693">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Titular(ii) de aplicații</w:t>
            </w:r>
          </w:p>
        </w:tc>
      </w:tr>
      <w:tr w:rsidR="6DD22693" w:rsidTr="6DD22693" w14:paraId="553FC282">
        <w:trPr>
          <w:trHeight w:val="300"/>
        </w:trPr>
        <w:tc>
          <w:tcPr>
            <w:tcW w:w="2205" w:type="dxa"/>
            <w:tcBorders>
              <w:top w:val="nil"/>
              <w:left w:val="nil"/>
              <w:bottom w:val="nil"/>
              <w:right w:val="nil"/>
            </w:tcBorders>
            <w:tcMar>
              <w:left w:w="105" w:type="dxa"/>
              <w:right w:w="105" w:type="dxa"/>
            </w:tcMar>
            <w:vAlign w:val="top"/>
          </w:tcPr>
          <w:p w:rsidR="6DD22693" w:rsidP="6DD22693" w:rsidRDefault="6DD22693" w14:paraId="7454CCD0" w14:textId="24A2A51F">
            <w:pPr>
              <w:bidi w:val="0"/>
              <w:rPr>
                <w:rFonts w:ascii="Times New Roman" w:hAnsi="Times New Roman" w:eastAsia="Times New Roman" w:cs="Times New Roman"/>
                <w:b w:val="0"/>
                <w:bCs w:val="0"/>
                <w:i w:val="0"/>
                <w:iCs w:val="0"/>
                <w:color w:val="000000" w:themeColor="text1" w:themeTint="FF" w:themeShade="FF"/>
                <w:sz w:val="24"/>
                <w:szCs w:val="24"/>
                <w:lang w:val="en-GB"/>
              </w:rPr>
            </w:pPr>
            <w:r w:rsidRPr="6DD22693" w:rsidR="6DD22693">
              <w:rPr>
                <w:rFonts w:ascii="Times New Roman" w:hAnsi="Times New Roman" w:eastAsia="Times New Roman" w:cs="Times New Roman"/>
                <w:b w:val="0"/>
                <w:bCs w:val="0"/>
                <w:i w:val="0"/>
                <w:iCs w:val="0"/>
                <w:caps w:val="0"/>
                <w:smallCaps w:val="0"/>
                <w:color w:val="000000" w:themeColor="text1" w:themeTint="FF" w:themeShade="FF"/>
                <w:sz w:val="24"/>
                <w:szCs w:val="24"/>
                <w:lang w:val="ro-RO"/>
              </w:rPr>
              <w:t>25.01.2026</w:t>
            </w:r>
          </w:p>
        </w:tc>
        <w:tc>
          <w:tcPr>
            <w:tcW w:w="4275" w:type="dxa"/>
            <w:tcBorders>
              <w:top w:val="nil"/>
              <w:left w:val="nil"/>
              <w:bottom w:val="nil"/>
              <w:right w:val="nil"/>
            </w:tcBorders>
            <w:tcMar>
              <w:left w:w="105" w:type="dxa"/>
              <w:right w:w="105" w:type="dxa"/>
            </w:tcMar>
            <w:vAlign w:val="top"/>
          </w:tcPr>
          <w:p w:rsidR="6DD22693" w:rsidP="6DD22693" w:rsidRDefault="6DD22693" w14:paraId="5F36C86F" w14:textId="4E06C2C6">
            <w:pPr>
              <w:bidi w:val="0"/>
              <w:rPr>
                <w:rFonts w:ascii="Times New Roman" w:hAnsi="Times New Roman" w:eastAsia="Times New Roman" w:cs="Times New Roman"/>
                <w:b w:val="0"/>
                <w:bCs w:val="0"/>
                <w:i w:val="0"/>
                <w:iCs w:val="0"/>
                <w:color w:val="000000" w:themeColor="text1" w:themeTint="FF" w:themeShade="FF"/>
                <w:sz w:val="24"/>
                <w:szCs w:val="24"/>
                <w:lang w:val="en-GB"/>
              </w:rPr>
            </w:pPr>
          </w:p>
        </w:tc>
        <w:tc>
          <w:tcPr>
            <w:tcW w:w="3975" w:type="dxa"/>
            <w:tcBorders>
              <w:top w:val="nil"/>
              <w:left w:val="nil"/>
              <w:bottom w:val="nil"/>
              <w:right w:val="nil"/>
            </w:tcBorders>
            <w:tcMar>
              <w:left w:w="105" w:type="dxa"/>
              <w:right w:w="105" w:type="dxa"/>
            </w:tcMar>
            <w:vAlign w:val="top"/>
          </w:tcPr>
          <w:p w:rsidR="6DD22693" w:rsidP="6DD22693" w:rsidRDefault="6DD22693" w14:paraId="55525694" w14:textId="63E438A1">
            <w:pPr>
              <w:bidi w:val="0"/>
              <w:rPr>
                <w:rFonts w:ascii="Times New Roman" w:hAnsi="Times New Roman" w:eastAsia="Times New Roman" w:cs="Times New Roman"/>
                <w:b w:val="0"/>
                <w:bCs w:val="0"/>
                <w:i w:val="0"/>
                <w:iCs w:val="0"/>
                <w:color w:val="000000" w:themeColor="text1" w:themeTint="FF" w:themeShade="FF"/>
                <w:sz w:val="24"/>
                <w:szCs w:val="24"/>
                <w:lang w:val="en-GB"/>
              </w:rPr>
            </w:pPr>
            <w:r w:rsidRPr="6DD22693" w:rsidR="6DD22693">
              <w:rPr>
                <w:rFonts w:ascii="Times New Roman" w:hAnsi="Times New Roman" w:eastAsia="Times New Roman" w:cs="Times New Roman"/>
                <w:b w:val="0"/>
                <w:bCs w:val="0"/>
                <w:i w:val="0"/>
                <w:iCs w:val="0"/>
                <w:caps w:val="0"/>
                <w:smallCaps w:val="0"/>
                <w:color w:val="000000" w:themeColor="text1" w:themeTint="FF" w:themeShade="FF"/>
                <w:sz w:val="24"/>
                <w:szCs w:val="24"/>
                <w:lang w:val="ro-RO"/>
              </w:rPr>
              <w:t>Lect. dr. Teodora WESSELLY</w:t>
            </w:r>
          </w:p>
        </w:tc>
      </w:tr>
      <w:tr w:rsidR="6DD22693" w:rsidTr="6DD22693" w14:paraId="61666E82">
        <w:trPr>
          <w:trHeight w:val="300"/>
        </w:trPr>
        <w:tc>
          <w:tcPr>
            <w:tcW w:w="2205" w:type="dxa"/>
            <w:tcBorders>
              <w:top w:val="nil"/>
              <w:left w:val="nil"/>
              <w:bottom w:val="nil"/>
              <w:right w:val="nil"/>
            </w:tcBorders>
            <w:tcMar>
              <w:left w:w="105" w:type="dxa"/>
              <w:right w:w="105" w:type="dxa"/>
            </w:tcMar>
            <w:vAlign w:val="top"/>
          </w:tcPr>
          <w:p w:rsidR="6DD22693" w:rsidP="6DD22693" w:rsidRDefault="6DD22693" w14:paraId="39CAD608" w14:textId="4998E8C7">
            <w:pPr>
              <w:bidi w:val="0"/>
              <w:rPr>
                <w:rFonts w:ascii="Times New Roman" w:hAnsi="Times New Roman" w:eastAsia="Times New Roman" w:cs="Times New Roman"/>
                <w:b w:val="0"/>
                <w:bCs w:val="0"/>
                <w:i w:val="0"/>
                <w:iCs w:val="0"/>
                <w:color w:val="000000" w:themeColor="text1" w:themeTint="FF" w:themeShade="FF"/>
                <w:sz w:val="24"/>
                <w:szCs w:val="24"/>
                <w:lang w:val="en-GB"/>
              </w:rPr>
            </w:pPr>
          </w:p>
        </w:tc>
        <w:tc>
          <w:tcPr>
            <w:tcW w:w="4275" w:type="dxa"/>
            <w:tcBorders>
              <w:top w:val="nil"/>
              <w:left w:val="nil"/>
              <w:bottom w:val="nil"/>
              <w:right w:val="nil"/>
            </w:tcBorders>
            <w:tcMar>
              <w:left w:w="105" w:type="dxa"/>
              <w:right w:w="105" w:type="dxa"/>
            </w:tcMar>
            <w:vAlign w:val="top"/>
          </w:tcPr>
          <w:p w:rsidR="6DD22693" w:rsidP="6DD22693" w:rsidRDefault="6DD22693" w14:paraId="6EE3BA56" w14:textId="455600AB">
            <w:pPr>
              <w:bidi w:val="0"/>
              <w:rPr>
                <w:rFonts w:ascii="Times New Roman" w:hAnsi="Times New Roman" w:eastAsia="Times New Roman" w:cs="Times New Roman"/>
                <w:b w:val="0"/>
                <w:bCs w:val="0"/>
                <w:i w:val="0"/>
                <w:iCs w:val="0"/>
                <w:color w:val="000000" w:themeColor="text1" w:themeTint="FF" w:themeShade="FF"/>
                <w:sz w:val="24"/>
                <w:szCs w:val="24"/>
                <w:lang w:val="en-GB"/>
              </w:rPr>
            </w:pPr>
          </w:p>
        </w:tc>
        <w:tc>
          <w:tcPr>
            <w:tcW w:w="3975" w:type="dxa"/>
            <w:tcBorders>
              <w:top w:val="nil"/>
              <w:left w:val="nil"/>
              <w:bottom w:val="nil"/>
              <w:right w:val="nil"/>
            </w:tcBorders>
            <w:tcMar>
              <w:left w:w="105" w:type="dxa"/>
              <w:right w:w="105" w:type="dxa"/>
            </w:tcMar>
            <w:vAlign w:val="top"/>
          </w:tcPr>
          <w:p w:rsidR="6DD22693" w:rsidP="6DD22693" w:rsidRDefault="6DD22693" w14:paraId="4A98A30D" w14:textId="7BE88256">
            <w:pPr>
              <w:bidi w:val="0"/>
              <w:rPr>
                <w:rFonts w:ascii="Times New Roman" w:hAnsi="Times New Roman" w:eastAsia="Times New Roman" w:cs="Times New Roman"/>
                <w:b w:val="0"/>
                <w:bCs w:val="0"/>
                <w:i w:val="0"/>
                <w:iCs w:val="0"/>
                <w:color w:val="000000" w:themeColor="text1" w:themeTint="FF" w:themeShade="FF"/>
                <w:sz w:val="24"/>
                <w:szCs w:val="24"/>
                <w:lang w:val="en-GB"/>
              </w:rPr>
            </w:pPr>
          </w:p>
        </w:tc>
      </w:tr>
      <w:tr w:rsidR="6DD22693" w:rsidTr="6DD22693" w14:paraId="7C5918DF">
        <w:trPr>
          <w:trHeight w:val="300"/>
        </w:trPr>
        <w:tc>
          <w:tcPr>
            <w:tcW w:w="2205" w:type="dxa"/>
            <w:tcBorders>
              <w:top w:val="nil"/>
              <w:left w:val="nil"/>
              <w:bottom w:val="nil"/>
              <w:right w:val="nil"/>
            </w:tcBorders>
            <w:tcMar>
              <w:left w:w="105" w:type="dxa"/>
              <w:right w:w="105" w:type="dxa"/>
            </w:tcMar>
            <w:vAlign w:val="top"/>
          </w:tcPr>
          <w:p w:rsidR="6DD22693" w:rsidP="6DD22693" w:rsidRDefault="6DD22693" w14:paraId="15950BE5" w14:textId="6C591447">
            <w:pPr>
              <w:bidi w:val="0"/>
              <w:rPr>
                <w:rFonts w:ascii="Times New Roman" w:hAnsi="Times New Roman" w:eastAsia="Times New Roman" w:cs="Times New Roman"/>
                <w:b w:val="0"/>
                <w:bCs w:val="0"/>
                <w:i w:val="0"/>
                <w:iCs w:val="0"/>
                <w:color w:val="000000" w:themeColor="text1" w:themeTint="FF" w:themeShade="FF"/>
                <w:sz w:val="24"/>
                <w:szCs w:val="24"/>
                <w:lang w:val="en-GB"/>
              </w:rPr>
            </w:pPr>
            <w:r w:rsidRPr="6DD22693" w:rsidR="6DD22693">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avizării în departament </w:t>
            </w:r>
          </w:p>
        </w:tc>
        <w:tc>
          <w:tcPr>
            <w:tcW w:w="8250" w:type="dxa"/>
            <w:gridSpan w:val="2"/>
            <w:tcBorders>
              <w:top w:val="nil"/>
              <w:left w:val="nil"/>
              <w:bottom w:val="nil"/>
              <w:right w:val="nil"/>
            </w:tcBorders>
            <w:tcMar>
              <w:left w:w="105" w:type="dxa"/>
              <w:right w:w="105" w:type="dxa"/>
            </w:tcMar>
            <w:vAlign w:val="top"/>
          </w:tcPr>
          <w:p w:rsidR="6DD22693" w:rsidP="6DD22693" w:rsidRDefault="6DD22693" w14:paraId="3E8F2D24" w14:textId="5BC19E39">
            <w:pPr>
              <w:bidi w:val="0"/>
              <w:rPr>
                <w:rFonts w:ascii="Times New Roman" w:hAnsi="Times New Roman" w:eastAsia="Times New Roman" w:cs="Times New Roman"/>
                <w:b w:val="0"/>
                <w:bCs w:val="0"/>
                <w:i w:val="0"/>
                <w:iCs w:val="0"/>
                <w:color w:val="000000" w:themeColor="text1" w:themeTint="FF" w:themeShade="FF"/>
                <w:sz w:val="24"/>
                <w:szCs w:val="24"/>
                <w:lang w:val="en-GB"/>
              </w:rPr>
            </w:pPr>
            <w:r w:rsidRPr="6DD22693" w:rsidR="6DD22693">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Director de departament</w:t>
            </w:r>
          </w:p>
          <w:p w:rsidR="6DD22693" w:rsidP="6DD22693" w:rsidRDefault="6DD22693" w14:paraId="58C09A81" w14:textId="6AD7DE80">
            <w:pPr>
              <w:bidi w:val="0"/>
              <w:rPr>
                <w:rFonts w:ascii="Times New Roman" w:hAnsi="Times New Roman" w:eastAsia="Times New Roman" w:cs="Times New Roman"/>
                <w:b w:val="0"/>
                <w:bCs w:val="0"/>
                <w:i w:val="0"/>
                <w:iCs w:val="0"/>
                <w:color w:val="000000" w:themeColor="text1" w:themeTint="FF" w:themeShade="FF"/>
                <w:sz w:val="24"/>
                <w:szCs w:val="24"/>
                <w:lang w:val="en-GB"/>
              </w:rPr>
            </w:pPr>
            <w:r w:rsidRPr="6DD22693" w:rsidR="6DD22693">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 Dr. Iancu RĂCHITĂ</w:t>
            </w:r>
          </w:p>
        </w:tc>
      </w:tr>
      <w:tr w:rsidR="6DD22693" w:rsidTr="6DD22693" w14:paraId="7932AB43">
        <w:trPr>
          <w:trHeight w:val="300"/>
        </w:trPr>
        <w:tc>
          <w:tcPr>
            <w:tcW w:w="2205" w:type="dxa"/>
            <w:tcBorders>
              <w:top w:val="nil"/>
              <w:left w:val="nil"/>
              <w:bottom w:val="nil"/>
              <w:right w:val="nil"/>
            </w:tcBorders>
            <w:tcMar>
              <w:left w:w="105" w:type="dxa"/>
              <w:right w:w="105" w:type="dxa"/>
            </w:tcMar>
            <w:vAlign w:val="top"/>
          </w:tcPr>
          <w:p w:rsidR="6DD22693" w:rsidP="6DD22693" w:rsidRDefault="6DD22693" w14:paraId="6B59B123" w14:textId="4BBA3BC5">
            <w:pPr>
              <w:bidi w:val="0"/>
              <w:rPr>
                <w:rFonts w:ascii="Times New Roman" w:hAnsi="Times New Roman" w:eastAsia="Times New Roman" w:cs="Times New Roman"/>
                <w:b w:val="0"/>
                <w:bCs w:val="0"/>
                <w:i w:val="0"/>
                <w:iCs w:val="0"/>
                <w:color w:val="000000" w:themeColor="text1" w:themeTint="FF" w:themeShade="FF"/>
                <w:sz w:val="24"/>
                <w:szCs w:val="24"/>
                <w:lang w:val="en-GB"/>
              </w:rPr>
            </w:pPr>
          </w:p>
        </w:tc>
        <w:tc>
          <w:tcPr>
            <w:tcW w:w="8250" w:type="dxa"/>
            <w:gridSpan w:val="2"/>
            <w:tcBorders>
              <w:top w:val="nil"/>
              <w:left w:val="nil"/>
              <w:bottom w:val="nil"/>
              <w:right w:val="nil"/>
            </w:tcBorders>
            <w:tcMar>
              <w:left w:w="105" w:type="dxa"/>
              <w:right w:w="105" w:type="dxa"/>
            </w:tcMar>
            <w:vAlign w:val="top"/>
          </w:tcPr>
          <w:p w:rsidR="6DD22693" w:rsidP="6DD22693" w:rsidRDefault="6DD22693" w14:paraId="74C0354C" w14:textId="1E06DC26">
            <w:pPr>
              <w:bidi w:val="0"/>
              <w:rPr>
                <w:rFonts w:ascii="Times New Roman" w:hAnsi="Times New Roman" w:eastAsia="Times New Roman" w:cs="Times New Roman"/>
                <w:b w:val="0"/>
                <w:bCs w:val="0"/>
                <w:i w:val="0"/>
                <w:iCs w:val="0"/>
                <w:color w:val="000000" w:themeColor="text1" w:themeTint="FF" w:themeShade="FF"/>
                <w:sz w:val="24"/>
                <w:szCs w:val="24"/>
                <w:lang w:val="en-GB"/>
              </w:rPr>
            </w:pPr>
          </w:p>
        </w:tc>
      </w:tr>
      <w:tr w:rsidR="6DD22693" w:rsidTr="6DD22693" w14:paraId="0D232A23">
        <w:trPr>
          <w:trHeight w:val="300"/>
        </w:trPr>
        <w:tc>
          <w:tcPr>
            <w:tcW w:w="2205" w:type="dxa"/>
            <w:tcBorders>
              <w:top w:val="nil"/>
              <w:left w:val="nil"/>
              <w:bottom w:val="nil"/>
              <w:right w:val="nil"/>
            </w:tcBorders>
            <w:tcMar>
              <w:left w:w="105" w:type="dxa"/>
              <w:right w:w="105" w:type="dxa"/>
            </w:tcMar>
            <w:vAlign w:val="top"/>
          </w:tcPr>
          <w:p w:rsidR="6DD22693" w:rsidP="6DD22693" w:rsidRDefault="6DD22693" w14:paraId="40C162D6" w14:textId="15616C9A">
            <w:pPr>
              <w:bidi w:val="0"/>
              <w:rPr>
                <w:rFonts w:ascii="Times New Roman" w:hAnsi="Times New Roman" w:eastAsia="Times New Roman" w:cs="Times New Roman"/>
                <w:b w:val="0"/>
                <w:bCs w:val="0"/>
                <w:i w:val="0"/>
                <w:iCs w:val="0"/>
                <w:color w:val="000000" w:themeColor="text1" w:themeTint="FF" w:themeShade="FF"/>
                <w:sz w:val="24"/>
                <w:szCs w:val="24"/>
                <w:lang w:val="en-GB"/>
              </w:rPr>
            </w:pPr>
            <w:r w:rsidRPr="6DD22693" w:rsidR="6DD22693">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Data aprobării în Consiliul Facultății</w:t>
            </w:r>
          </w:p>
        </w:tc>
        <w:tc>
          <w:tcPr>
            <w:tcW w:w="8250" w:type="dxa"/>
            <w:gridSpan w:val="2"/>
            <w:tcBorders>
              <w:top w:val="nil"/>
              <w:left w:val="nil"/>
              <w:bottom w:val="nil"/>
              <w:right w:val="nil"/>
            </w:tcBorders>
            <w:tcMar>
              <w:left w:w="105" w:type="dxa"/>
              <w:right w:w="105" w:type="dxa"/>
            </w:tcMar>
            <w:vAlign w:val="top"/>
          </w:tcPr>
          <w:p w:rsidR="6DD22693" w:rsidP="6DD22693" w:rsidRDefault="6DD22693" w14:paraId="5817F7B6" w14:textId="10C27E9E">
            <w:pPr>
              <w:bidi w:val="0"/>
              <w:rPr>
                <w:rFonts w:ascii="Times New Roman" w:hAnsi="Times New Roman" w:eastAsia="Times New Roman" w:cs="Times New Roman"/>
                <w:b w:val="0"/>
                <w:bCs w:val="0"/>
                <w:i w:val="0"/>
                <w:iCs w:val="0"/>
                <w:color w:val="000000" w:themeColor="text1" w:themeTint="FF" w:themeShade="FF"/>
                <w:sz w:val="24"/>
                <w:szCs w:val="24"/>
                <w:lang w:val="en-GB"/>
              </w:rPr>
            </w:pPr>
            <w:r w:rsidRPr="6DD22693" w:rsidR="6DD22693">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Decan </w:t>
            </w:r>
          </w:p>
          <w:p w:rsidR="6DD22693" w:rsidP="6DD22693" w:rsidRDefault="6DD22693" w14:paraId="6BF1599C" w14:textId="1400D7BA">
            <w:pPr>
              <w:bidi w:val="0"/>
              <w:rPr>
                <w:rFonts w:ascii="Times New Roman" w:hAnsi="Times New Roman" w:eastAsia="Times New Roman" w:cs="Times New Roman"/>
                <w:b w:val="0"/>
                <w:bCs w:val="0"/>
                <w:i w:val="0"/>
                <w:iCs w:val="0"/>
                <w:color w:val="000000" w:themeColor="text1" w:themeTint="FF" w:themeShade="FF"/>
                <w:sz w:val="24"/>
                <w:szCs w:val="24"/>
                <w:lang w:val="en-GB"/>
              </w:rPr>
            </w:pPr>
            <w:r w:rsidRPr="6DD22693" w:rsidR="6DD22693">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Daniel-Eugeniu CRUNȚEANU</w:t>
            </w:r>
          </w:p>
        </w:tc>
      </w:tr>
    </w:tbl>
    <w:p w:rsidRPr="0007194F" w:rsidR="00FD0711" w:rsidP="6DD22693" w:rsidRDefault="00FD0711" w14:paraId="22BE833D" w14:textId="22C7B118">
      <w:pPr>
        <w:bidi w:val="0"/>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07194F" w:rsidR="00FD0711" w:rsidP="6DD22693" w:rsidRDefault="00FD0711" w14:paraId="250B6461" w14:textId="107CE020">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07194F" w:rsidR="00FD0711" w:rsidP="000B3BD0" w:rsidRDefault="00FD0711" w14:paraId="130709C1" w14:textId="46B0B706">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62bc5988a0134ad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3451" w:rsidP="006B0230" w:rsidRDefault="00513451" w14:paraId="4E2F2138" w14:textId="77777777">
      <w:pPr>
        <w:spacing w:after="0" w:line="240" w:lineRule="auto"/>
      </w:pPr>
      <w:r>
        <w:separator/>
      </w:r>
    </w:p>
  </w:endnote>
  <w:endnote w:type="continuationSeparator" w:id="0">
    <w:p w:rsidR="00513451" w:rsidP="006B0230" w:rsidRDefault="00513451" w14:paraId="6845F5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6367BBF5" w:rsidTr="6367BBF5" w14:paraId="5320657B">
      <w:trPr>
        <w:trHeight w:val="300"/>
      </w:trPr>
      <w:tc>
        <w:tcPr>
          <w:tcW w:w="3485" w:type="dxa"/>
          <w:tcMar/>
        </w:tcPr>
        <w:p w:rsidR="6367BBF5" w:rsidP="6367BBF5" w:rsidRDefault="6367BBF5" w14:paraId="3BF66A75" w14:textId="30E4A170">
          <w:pPr>
            <w:pStyle w:val="Header"/>
            <w:bidi w:val="0"/>
            <w:ind w:left="-115"/>
            <w:jc w:val="left"/>
          </w:pPr>
        </w:p>
      </w:tc>
      <w:tc>
        <w:tcPr>
          <w:tcW w:w="3485" w:type="dxa"/>
          <w:tcMar/>
        </w:tcPr>
        <w:p w:rsidR="6367BBF5" w:rsidP="6367BBF5" w:rsidRDefault="6367BBF5" w14:paraId="6F32E823" w14:textId="2A2F5DF2">
          <w:pPr>
            <w:pStyle w:val="Header"/>
            <w:bidi w:val="0"/>
            <w:jc w:val="center"/>
          </w:pPr>
        </w:p>
      </w:tc>
      <w:tc>
        <w:tcPr>
          <w:tcW w:w="3485" w:type="dxa"/>
          <w:tcMar/>
        </w:tcPr>
        <w:p w:rsidR="6367BBF5" w:rsidP="6367BBF5" w:rsidRDefault="6367BBF5" w14:paraId="01F2859A" w14:textId="35394583">
          <w:pPr>
            <w:pStyle w:val="Header"/>
            <w:bidi w:val="0"/>
            <w:ind w:right="-115"/>
            <w:jc w:val="right"/>
          </w:pPr>
        </w:p>
      </w:tc>
    </w:tr>
  </w:tbl>
  <w:p w:rsidR="6367BBF5" w:rsidP="6367BBF5" w:rsidRDefault="6367BBF5" w14:paraId="76CB6DF5" w14:textId="3A05A1F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3451" w:rsidP="006B0230" w:rsidRDefault="00513451" w14:paraId="457A1254" w14:textId="77777777">
      <w:pPr>
        <w:spacing w:after="0" w:line="240" w:lineRule="auto"/>
      </w:pPr>
      <w:r>
        <w:separator/>
      </w:r>
    </w:p>
  </w:footnote>
  <w:footnote w:type="continuationSeparator" w:id="0">
    <w:p w:rsidR="00513451" w:rsidP="006B0230" w:rsidRDefault="00513451" w14:paraId="52E3D4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6367BBF5" w:rsidTr="6367BBF5" w14:paraId="420F2547">
      <w:trPr>
        <w:trHeight w:val="990"/>
      </w:trPr>
      <w:tc>
        <w:tcPr>
          <w:tcW w:w="1245" w:type="dxa"/>
          <w:tcBorders>
            <w:top w:val="nil"/>
            <w:left w:val="nil"/>
            <w:bottom w:val="nil"/>
            <w:right w:val="nil"/>
          </w:tcBorders>
          <w:tcMar>
            <w:left w:w="105" w:type="dxa"/>
            <w:right w:w="105" w:type="dxa"/>
          </w:tcMar>
          <w:vAlign w:val="center"/>
        </w:tcPr>
        <w:p w:rsidR="6367BBF5" w:rsidP="6367BBF5" w:rsidRDefault="6367BBF5" w14:paraId="37A43B8B" w14:textId="19016BB5">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6367BBF5">
            <w:drawing>
              <wp:inline wp14:editId="49375CA8" wp14:anchorId="14100FC1">
                <wp:extent cx="771525" cy="771525"/>
                <wp:effectExtent l="0" t="0" r="0" b="0"/>
                <wp:docPr id="13356984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35698410" name="Picture 133569841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9316466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6367BBF5" w:rsidP="6367BBF5" w:rsidRDefault="6367BBF5" w14:paraId="2564D9D6" w14:textId="5D67E588">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6367BBF5" w:rsidP="6367BBF5" w:rsidRDefault="6367BBF5" w14:paraId="721AFC6F" w14:textId="1272CEF3">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6367BBF5" w:rsidR="6367BBF5">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6367BBF5" w:rsidP="6367BBF5" w:rsidRDefault="6367BBF5" w14:paraId="0CFC226F" w14:textId="00F390B6">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6367BBF5" w:rsidR="6367BBF5">
            <w:rPr>
              <w:rFonts w:ascii="Arial" w:hAnsi="Arial" w:eastAsia="Arial" w:cs="Arial"/>
              <w:b w:val="1"/>
              <w:bCs w:val="1"/>
              <w:i w:val="0"/>
              <w:iCs w:val="0"/>
              <w:caps w:val="0"/>
              <w:smallCaps w:val="0"/>
              <w:color w:val="000000" w:themeColor="text1" w:themeTint="FF" w:themeShade="FF"/>
              <w:sz w:val="28"/>
              <w:szCs w:val="28"/>
              <w:lang w:val="ro-RO"/>
            </w:rPr>
            <w:t>Facultatea</w:t>
          </w:r>
          <w:r w:rsidRPr="6367BBF5" w:rsidR="6367BBF5">
            <w:rPr>
              <w:rFonts w:ascii="Arial" w:hAnsi="Arial" w:eastAsia="Arial" w:cs="Arial"/>
              <w:b w:val="1"/>
              <w:bCs w:val="1"/>
              <w:i w:val="0"/>
              <w:iCs w:val="0"/>
              <w:caps w:val="0"/>
              <w:smallCaps w:val="0"/>
              <w:color w:val="000000" w:themeColor="text1" w:themeTint="FF" w:themeShade="FF"/>
              <w:sz w:val="20"/>
              <w:szCs w:val="20"/>
              <w:lang w:val="ro-RO"/>
            </w:rPr>
            <w:t xml:space="preserve"> </w:t>
          </w:r>
          <w:r w:rsidRPr="6367BBF5" w:rsidR="6367BBF5">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6367BBF5" w:rsidP="6367BBF5" w:rsidRDefault="6367BBF5" w14:paraId="75266906" w14:textId="74346A30">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6367BBF5">
            <w:drawing>
              <wp:inline wp14:editId="2FC40A0D" wp14:anchorId="3BD0960B">
                <wp:extent cx="733425" cy="742950"/>
                <wp:effectExtent l="0" t="0" r="0" b="0"/>
                <wp:docPr id="2018579791"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18579791" name="Picture 201857979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4684264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nsid w:val="6852944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5eaf06e"/>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7f47537"/>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44db480"/>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511b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77f16f3"/>
    <w:multiLevelType xmlns:w="http://schemas.openxmlformats.org/wordprocessingml/2006/main" w:val="hybridMultilevel"/>
    <w:lvl xmlns:w="http://schemas.openxmlformats.org/wordprocessingml/2006/main" w:ilvl="0">
      <w:start w:val="1"/>
      <w:numFmt w:val="bullet"/>
      <w:lvlText w:val=""/>
      <w:lvlJc w:val="left"/>
      <w:pPr>
        <w:ind w:left="641" w:hanging="357"/>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5995e85"/>
    <w:multiLevelType xmlns:w="http://schemas.openxmlformats.org/wordprocessingml/2006/main" w:val="hybridMultilevel"/>
    <w:lvl xmlns:w="http://schemas.openxmlformats.org/wordprocessingml/2006/main" w:ilvl="0">
      <w:start w:val="1"/>
      <w:numFmt w:val="bullet"/>
      <w:lvlText w:val=""/>
      <w:lvlJc w:val="left"/>
      <w:pPr>
        <w:ind w:left="641" w:hanging="357"/>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46081b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ae6ee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2.6"/>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5692c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2.6"/>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c204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5F3DC5"/>
    <w:multiLevelType w:val="hybridMultilevel"/>
    <w:tmpl w:val="0E58B3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1">
    <w:abstractNumId w:val="0"/>
  </w:num>
  <w:num w:numId="2">
    <w:abstractNumId w:val="12"/>
  </w:num>
  <w:num w:numId="3">
    <w:abstractNumId w:val="9"/>
  </w:num>
  <w:num w:numId="4">
    <w:abstractNumId w:val="18"/>
  </w:num>
  <w:num w:numId="5">
    <w:abstractNumId w:val="13"/>
  </w:num>
  <w:num w:numId="6">
    <w:abstractNumId w:val="1"/>
  </w:num>
  <w:num w:numId="7">
    <w:abstractNumId w:val="3"/>
  </w:num>
  <w:num w:numId="8">
    <w:abstractNumId w:val="10"/>
  </w:num>
  <w:num w:numId="9">
    <w:abstractNumId w:val="23"/>
  </w:num>
  <w:num w:numId="10">
    <w:abstractNumId w:val="11"/>
  </w:num>
  <w:num w:numId="11">
    <w:abstractNumId w:val="4"/>
  </w:num>
  <w:num w:numId="12">
    <w:abstractNumId w:val="20"/>
  </w:num>
  <w:num w:numId="13">
    <w:abstractNumId w:val="14"/>
  </w:num>
  <w:num w:numId="14">
    <w:abstractNumId w:val="16"/>
  </w:num>
  <w:num w:numId="15">
    <w:abstractNumId w:val="15"/>
  </w:num>
  <w:num w:numId="16">
    <w:abstractNumId w:val="7"/>
  </w:num>
  <w:num w:numId="17">
    <w:abstractNumId w:val="2"/>
  </w:num>
  <w:num w:numId="18">
    <w:abstractNumId w:val="19"/>
  </w:num>
  <w:num w:numId="19">
    <w:abstractNumId w:val="8"/>
  </w:num>
  <w:num w:numId="20">
    <w:abstractNumId w:val="21"/>
  </w:num>
  <w:num w:numId="21">
    <w:abstractNumId w:val="5"/>
  </w:num>
  <w:num w:numId="22">
    <w:abstractNumId w:val="24"/>
  </w:num>
  <w:num w:numId="23">
    <w:abstractNumId w:val="6"/>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5A07"/>
    <w:rsid w:val="00024FEB"/>
    <w:rsid w:val="00042830"/>
    <w:rsid w:val="00046414"/>
    <w:rsid w:val="00046995"/>
    <w:rsid w:val="00051BDC"/>
    <w:rsid w:val="00057E55"/>
    <w:rsid w:val="0007008C"/>
    <w:rsid w:val="0007194F"/>
    <w:rsid w:val="00072B00"/>
    <w:rsid w:val="00077E6C"/>
    <w:rsid w:val="0008100D"/>
    <w:rsid w:val="00085094"/>
    <w:rsid w:val="0008597D"/>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2695B"/>
    <w:rsid w:val="00333131"/>
    <w:rsid w:val="003341B8"/>
    <w:rsid w:val="003437E4"/>
    <w:rsid w:val="0034390B"/>
    <w:rsid w:val="00343DED"/>
    <w:rsid w:val="00347F53"/>
    <w:rsid w:val="003515D2"/>
    <w:rsid w:val="00351DD4"/>
    <w:rsid w:val="00353AA1"/>
    <w:rsid w:val="0035685D"/>
    <w:rsid w:val="00364359"/>
    <w:rsid w:val="0036474B"/>
    <w:rsid w:val="00364C75"/>
    <w:rsid w:val="003665AD"/>
    <w:rsid w:val="003679B5"/>
    <w:rsid w:val="003718A1"/>
    <w:rsid w:val="003806E1"/>
    <w:rsid w:val="003A44E3"/>
    <w:rsid w:val="003B55E2"/>
    <w:rsid w:val="003B5A02"/>
    <w:rsid w:val="003B7974"/>
    <w:rsid w:val="003C430C"/>
    <w:rsid w:val="003C6DC8"/>
    <w:rsid w:val="003D0D85"/>
    <w:rsid w:val="003D1C3C"/>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6ED7"/>
    <w:rsid w:val="004671D0"/>
    <w:rsid w:val="00473190"/>
    <w:rsid w:val="00475A89"/>
    <w:rsid w:val="004924E0"/>
    <w:rsid w:val="004971AD"/>
    <w:rsid w:val="00497817"/>
    <w:rsid w:val="004A05A3"/>
    <w:rsid w:val="004C3756"/>
    <w:rsid w:val="004D278A"/>
    <w:rsid w:val="004D4A49"/>
    <w:rsid w:val="004E0155"/>
    <w:rsid w:val="004E491F"/>
    <w:rsid w:val="004F426F"/>
    <w:rsid w:val="004F6CD3"/>
    <w:rsid w:val="005013E2"/>
    <w:rsid w:val="00502C98"/>
    <w:rsid w:val="00513451"/>
    <w:rsid w:val="00530A49"/>
    <w:rsid w:val="00532F3D"/>
    <w:rsid w:val="00533AC5"/>
    <w:rsid w:val="00533EB9"/>
    <w:rsid w:val="00536B72"/>
    <w:rsid w:val="00563549"/>
    <w:rsid w:val="00571BED"/>
    <w:rsid w:val="00576EC0"/>
    <w:rsid w:val="0058346F"/>
    <w:rsid w:val="00587DCE"/>
    <w:rsid w:val="005976E7"/>
    <w:rsid w:val="005A12E1"/>
    <w:rsid w:val="005A4B4E"/>
    <w:rsid w:val="005B402D"/>
    <w:rsid w:val="005C1CD4"/>
    <w:rsid w:val="005C23EC"/>
    <w:rsid w:val="005D2007"/>
    <w:rsid w:val="005D2AE2"/>
    <w:rsid w:val="005E20A7"/>
    <w:rsid w:val="005F2392"/>
    <w:rsid w:val="006075EF"/>
    <w:rsid w:val="00630381"/>
    <w:rsid w:val="00637494"/>
    <w:rsid w:val="00637B47"/>
    <w:rsid w:val="00640429"/>
    <w:rsid w:val="0065472F"/>
    <w:rsid w:val="00656530"/>
    <w:rsid w:val="00656C36"/>
    <w:rsid w:val="006577CD"/>
    <w:rsid w:val="00660A65"/>
    <w:rsid w:val="00662B2D"/>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067"/>
    <w:rsid w:val="007209ED"/>
    <w:rsid w:val="00723DB0"/>
    <w:rsid w:val="00727CA3"/>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66909"/>
    <w:rsid w:val="008712DB"/>
    <w:rsid w:val="00873DD5"/>
    <w:rsid w:val="00880A77"/>
    <w:rsid w:val="00881875"/>
    <w:rsid w:val="00884244"/>
    <w:rsid w:val="00897094"/>
    <w:rsid w:val="00897E4F"/>
    <w:rsid w:val="008A1E7A"/>
    <w:rsid w:val="008A7114"/>
    <w:rsid w:val="008B4A1F"/>
    <w:rsid w:val="008B5BEA"/>
    <w:rsid w:val="008C1EA2"/>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57F85"/>
    <w:rsid w:val="00962A3E"/>
    <w:rsid w:val="0097025D"/>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0666"/>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7200"/>
    <w:rsid w:val="00BB50D8"/>
    <w:rsid w:val="00BC246B"/>
    <w:rsid w:val="00BC54CA"/>
    <w:rsid w:val="00BD7432"/>
    <w:rsid w:val="00BE0C98"/>
    <w:rsid w:val="00C016EB"/>
    <w:rsid w:val="00C036D6"/>
    <w:rsid w:val="00C116E4"/>
    <w:rsid w:val="00C1183D"/>
    <w:rsid w:val="00C14143"/>
    <w:rsid w:val="00C1599F"/>
    <w:rsid w:val="00C26673"/>
    <w:rsid w:val="00C26B08"/>
    <w:rsid w:val="00C33B75"/>
    <w:rsid w:val="00C36E73"/>
    <w:rsid w:val="00C37AFA"/>
    <w:rsid w:val="00C424BD"/>
    <w:rsid w:val="00C62788"/>
    <w:rsid w:val="00C62D93"/>
    <w:rsid w:val="00C766FA"/>
    <w:rsid w:val="00C83775"/>
    <w:rsid w:val="00C842BB"/>
    <w:rsid w:val="00C85AC1"/>
    <w:rsid w:val="00CA4954"/>
    <w:rsid w:val="00CA7575"/>
    <w:rsid w:val="00CA7596"/>
    <w:rsid w:val="00CB5500"/>
    <w:rsid w:val="00CB707D"/>
    <w:rsid w:val="00CB7DA8"/>
    <w:rsid w:val="00CC09F3"/>
    <w:rsid w:val="00CC34D0"/>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1890"/>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92B89"/>
    <w:rsid w:val="00DA433D"/>
    <w:rsid w:val="00DB2E68"/>
    <w:rsid w:val="00DC22ED"/>
    <w:rsid w:val="00DC2572"/>
    <w:rsid w:val="00DC450D"/>
    <w:rsid w:val="00DC67BF"/>
    <w:rsid w:val="00DD2B25"/>
    <w:rsid w:val="00DD532D"/>
    <w:rsid w:val="00DE3F01"/>
    <w:rsid w:val="00DF11DA"/>
    <w:rsid w:val="00DF2EBE"/>
    <w:rsid w:val="00DF4667"/>
    <w:rsid w:val="00DF6ACB"/>
    <w:rsid w:val="00E017F8"/>
    <w:rsid w:val="00E02214"/>
    <w:rsid w:val="00E037F6"/>
    <w:rsid w:val="00E10ACB"/>
    <w:rsid w:val="00E116EB"/>
    <w:rsid w:val="00E1550B"/>
    <w:rsid w:val="00E20BD3"/>
    <w:rsid w:val="00E212DD"/>
    <w:rsid w:val="00E31041"/>
    <w:rsid w:val="00E3142E"/>
    <w:rsid w:val="00E31637"/>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549B"/>
    <w:rsid w:val="00ED7111"/>
    <w:rsid w:val="00EE0E8F"/>
    <w:rsid w:val="00EE1105"/>
    <w:rsid w:val="00EE5094"/>
    <w:rsid w:val="00EE528D"/>
    <w:rsid w:val="00EE58FA"/>
    <w:rsid w:val="00EE6443"/>
    <w:rsid w:val="00EE7EA1"/>
    <w:rsid w:val="00EF2DBE"/>
    <w:rsid w:val="00EF4811"/>
    <w:rsid w:val="00EF61F2"/>
    <w:rsid w:val="00F054FF"/>
    <w:rsid w:val="00F106D7"/>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836D0"/>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616AA0D"/>
    <w:rsid w:val="08D4B604"/>
    <w:rsid w:val="08D4B604"/>
    <w:rsid w:val="09C92434"/>
    <w:rsid w:val="09D2B4EA"/>
    <w:rsid w:val="0A3D9D46"/>
    <w:rsid w:val="0C6AAB76"/>
    <w:rsid w:val="0CCE3A71"/>
    <w:rsid w:val="0DA33D69"/>
    <w:rsid w:val="110374C3"/>
    <w:rsid w:val="136E1F19"/>
    <w:rsid w:val="136EC78F"/>
    <w:rsid w:val="1A5DB140"/>
    <w:rsid w:val="1B82A3CE"/>
    <w:rsid w:val="206C251F"/>
    <w:rsid w:val="2135311C"/>
    <w:rsid w:val="28148D61"/>
    <w:rsid w:val="2840BB8D"/>
    <w:rsid w:val="284C871F"/>
    <w:rsid w:val="2857C85D"/>
    <w:rsid w:val="291FD8A1"/>
    <w:rsid w:val="2A03914C"/>
    <w:rsid w:val="30177046"/>
    <w:rsid w:val="332A19D5"/>
    <w:rsid w:val="33CB6331"/>
    <w:rsid w:val="353744DC"/>
    <w:rsid w:val="36B2278C"/>
    <w:rsid w:val="3A492BD7"/>
    <w:rsid w:val="3ABE19B1"/>
    <w:rsid w:val="4174CB34"/>
    <w:rsid w:val="44D81AEB"/>
    <w:rsid w:val="49E571EF"/>
    <w:rsid w:val="4BF32CD0"/>
    <w:rsid w:val="4EA141AC"/>
    <w:rsid w:val="4EE7A24C"/>
    <w:rsid w:val="4F79E219"/>
    <w:rsid w:val="4FAB73C5"/>
    <w:rsid w:val="5209D267"/>
    <w:rsid w:val="55918DD2"/>
    <w:rsid w:val="55C7B174"/>
    <w:rsid w:val="55F8BB51"/>
    <w:rsid w:val="57D46695"/>
    <w:rsid w:val="5B04ADBA"/>
    <w:rsid w:val="5B1BFEBF"/>
    <w:rsid w:val="5B232E0B"/>
    <w:rsid w:val="5B486057"/>
    <w:rsid w:val="5C9719EC"/>
    <w:rsid w:val="5F284BDD"/>
    <w:rsid w:val="6176A87E"/>
    <w:rsid w:val="62665F2E"/>
    <w:rsid w:val="6367BBF5"/>
    <w:rsid w:val="6566B7E5"/>
    <w:rsid w:val="66D3494B"/>
    <w:rsid w:val="672DCE93"/>
    <w:rsid w:val="67FD8AAC"/>
    <w:rsid w:val="6B7653A3"/>
    <w:rsid w:val="6CDFE77B"/>
    <w:rsid w:val="6D00117E"/>
    <w:rsid w:val="6DC51D27"/>
    <w:rsid w:val="6DD22693"/>
    <w:rsid w:val="6E6704EC"/>
    <w:rsid w:val="71FF1529"/>
    <w:rsid w:val="72A20406"/>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5814">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2361283">
      <w:bodyDiv w:val="1"/>
      <w:marLeft w:val="0"/>
      <w:marRight w:val="0"/>
      <w:marTop w:val="0"/>
      <w:marBottom w:val="0"/>
      <w:divBdr>
        <w:top w:val="none" w:sz="0" w:space="0" w:color="auto"/>
        <w:left w:val="none" w:sz="0" w:space="0" w:color="auto"/>
        <w:bottom w:val="none" w:sz="0" w:space="0" w:color="auto"/>
        <w:right w:val="none" w:sz="0" w:space="0" w:color="auto"/>
      </w:divBdr>
    </w:div>
    <w:div w:id="796264254">
      <w:bodyDiv w:val="1"/>
      <w:marLeft w:val="0"/>
      <w:marRight w:val="0"/>
      <w:marTop w:val="0"/>
      <w:marBottom w:val="0"/>
      <w:divBdr>
        <w:top w:val="none" w:sz="0" w:space="0" w:color="auto"/>
        <w:left w:val="none" w:sz="0" w:space="0" w:color="auto"/>
        <w:bottom w:val="none" w:sz="0" w:space="0" w:color="auto"/>
        <w:right w:val="none" w:sz="0" w:space="0" w:color="auto"/>
      </w:divBdr>
    </w:div>
    <w:div w:id="1043674027">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90670326">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08020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62bc5988a0134ade" /></Relationships>
</file>

<file path=word/_rels/header1.xml.rels>&#65279;<?xml version="1.0" encoding="utf-8"?><Relationships xmlns="http://schemas.openxmlformats.org/package/2006/relationships"><Relationship Type="http://schemas.openxmlformats.org/officeDocument/2006/relationships/image" Target="/media/image3.png" Id="rId393164669" /><Relationship Type="http://schemas.openxmlformats.org/officeDocument/2006/relationships/image" Target="/media/image4.png" Id="rId16468426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77CE04FF-64E2-40A8-BAA9-0B6230E32A7D}"/>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27</revision>
  <dcterms:created xsi:type="dcterms:W3CDTF">2025-07-18T15:01:00.0000000Z</dcterms:created>
  <dcterms:modified xsi:type="dcterms:W3CDTF">2026-01-31T15:34:26.5303198Z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